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452FD" w14:textId="4316EC30" w:rsidR="00174B47" w:rsidRPr="00E2186E" w:rsidRDefault="000714A3" w:rsidP="00E2186E">
      <w:pPr>
        <w:pStyle w:val="Titel"/>
      </w:pPr>
      <w:bookmarkStart w:id="0" w:name="_GoBack"/>
      <w:bookmarkEnd w:id="0"/>
      <w:r>
        <w:t>CALL FOR TENDER</w:t>
      </w:r>
      <w:r w:rsidR="00174B47" w:rsidRPr="00E2186E">
        <w:t xml:space="preserve"> OF </w:t>
      </w:r>
      <w:r>
        <w:t>BACKGROUND ANALYSIS ON CIRCULAR ECONOMY REGARDING SSC THAILAND</w:t>
      </w:r>
    </w:p>
    <w:p w14:paraId="7C606283" w14:textId="2510CA94" w:rsidR="00174B47" w:rsidRDefault="00174B47" w:rsidP="00B82650">
      <w:pPr>
        <w:rPr>
          <w:highlight w:val="lightGray"/>
        </w:rPr>
      </w:pPr>
    </w:p>
    <w:p w14:paraId="18B03B0C" w14:textId="77777777" w:rsidR="00174B47" w:rsidRDefault="00174B47" w:rsidP="00B82650">
      <w:pPr>
        <w:rPr>
          <w:highlight w:val="lightGray"/>
        </w:rPr>
      </w:pPr>
    </w:p>
    <w:p w14:paraId="3BD5EDC9" w14:textId="77777777" w:rsidR="00174B47" w:rsidRPr="00B82650" w:rsidRDefault="00174B47" w:rsidP="00B82650">
      <w:pPr>
        <w:pStyle w:val="Undertitel"/>
      </w:pPr>
      <w:r w:rsidRPr="00B82650">
        <w:t>PURPOSE</w:t>
      </w:r>
    </w:p>
    <w:p w14:paraId="19101B3A" w14:textId="014BBA85" w:rsidR="00174B47" w:rsidRPr="00B82650" w:rsidRDefault="00174B47" w:rsidP="00B82650">
      <w:r w:rsidRPr="00B82650">
        <w:t>The Danish Environmental Protection Agency (hereinafter referred to as the "contracting authority") requires the performance of a task concerning</w:t>
      </w:r>
      <w:r w:rsidR="00AE718C" w:rsidRPr="00B82650">
        <w:t xml:space="preserve"> the execution of </w:t>
      </w:r>
      <w:r w:rsidR="008A64F2">
        <w:t>analysis of the treatment of end-of-life tires regarding environment, market, economy and system.</w:t>
      </w:r>
    </w:p>
    <w:p w14:paraId="19F1466E" w14:textId="77777777" w:rsidR="00174B47" w:rsidRPr="00B82650" w:rsidRDefault="00174B47" w:rsidP="008A64F2"/>
    <w:p w14:paraId="0EF8F387" w14:textId="77777777" w:rsidR="008A64F2" w:rsidRPr="008A64F2" w:rsidRDefault="00174B47" w:rsidP="008A64F2">
      <w:r w:rsidRPr="008A64F2">
        <w:t xml:space="preserve">The contracting authority </w:t>
      </w:r>
      <w:r w:rsidR="004D0E85" w:rsidRPr="008A64F2">
        <w:t>hereby invite</w:t>
      </w:r>
      <w:r w:rsidR="000714A3" w:rsidRPr="008A64F2">
        <w:t xml:space="preserve"> </w:t>
      </w:r>
      <w:r w:rsidR="008A64F2" w:rsidRPr="008A64F2">
        <w:t xml:space="preserve">interested, suitable companies to submit offers for solving this task. The client's requirements for suitability </w:t>
      </w:r>
      <w:proofErr w:type="gramStart"/>
      <w:r w:rsidR="008A64F2" w:rsidRPr="008A64F2">
        <w:t>can be found</w:t>
      </w:r>
      <w:proofErr w:type="gramEnd"/>
      <w:r w:rsidR="008A64F2" w:rsidRPr="008A64F2">
        <w:t xml:space="preserve"> in the advertisement at www.udbud.dk.</w:t>
      </w:r>
    </w:p>
    <w:p w14:paraId="5827B2F1" w14:textId="1E7B7190" w:rsidR="00174B47" w:rsidRPr="00B82650" w:rsidRDefault="00174B47" w:rsidP="008A64F2"/>
    <w:p w14:paraId="06089E3F" w14:textId="77777777" w:rsidR="00174B47" w:rsidRPr="0006768E" w:rsidRDefault="00174B47" w:rsidP="008A64F2"/>
    <w:p w14:paraId="13AB906F" w14:textId="77777777" w:rsidR="00174B47" w:rsidRPr="0006768E" w:rsidRDefault="00174B47" w:rsidP="00B82650">
      <w:pPr>
        <w:pStyle w:val="Undertitel"/>
      </w:pPr>
      <w:r w:rsidRPr="0006768E">
        <w:t xml:space="preserve">SCOPE OF THE TASK </w:t>
      </w:r>
    </w:p>
    <w:p w14:paraId="5D555A09" w14:textId="0CA5504A" w:rsidR="00174B47" w:rsidRPr="00E2186E" w:rsidRDefault="00174B47" w:rsidP="00B82650">
      <w:r w:rsidRPr="0006768E">
        <w:t xml:space="preserve">The advertisement includes the procurement </w:t>
      </w:r>
      <w:r w:rsidRPr="0072507B">
        <w:t xml:space="preserve">of consultancy report regarding </w:t>
      </w:r>
      <w:r w:rsidR="008A64F2">
        <w:t xml:space="preserve">analysis of the treatment of end-of-life tires regarding environment, market, economy and system. </w:t>
      </w:r>
      <w:r w:rsidR="0072507B">
        <w:t xml:space="preserve">The task </w:t>
      </w:r>
      <w:proofErr w:type="gramStart"/>
      <w:r w:rsidR="0072507B">
        <w:t>is described</w:t>
      </w:r>
      <w:proofErr w:type="gramEnd"/>
      <w:r w:rsidR="0072507B">
        <w:t xml:space="preserve"> in</w:t>
      </w:r>
      <w:r w:rsidRPr="0072507B">
        <w:t xml:space="preserve"> detail in Annex 1.</w:t>
      </w:r>
    </w:p>
    <w:p w14:paraId="2E6BF7D8" w14:textId="77777777" w:rsidR="00174B47" w:rsidRPr="0006768E" w:rsidRDefault="00174B47" w:rsidP="00B82650">
      <w:r w:rsidRPr="0006768E">
        <w:t xml:space="preserve">    </w:t>
      </w:r>
    </w:p>
    <w:p w14:paraId="7F0FD482" w14:textId="77777777" w:rsidR="00174B47" w:rsidRPr="0006768E" w:rsidRDefault="00174B47" w:rsidP="00B82650">
      <w:pPr>
        <w:pStyle w:val="Undertitel"/>
      </w:pPr>
      <w:r w:rsidRPr="0006768E">
        <w:lastRenderedPageBreak/>
        <w:t>PERSONAL DATA</w:t>
      </w:r>
    </w:p>
    <w:p w14:paraId="1D588487" w14:textId="007D67F6" w:rsidR="00174B47" w:rsidRPr="0006768E" w:rsidRDefault="00174B47" w:rsidP="00B82650">
      <w:r w:rsidRPr="0006768E">
        <w:t xml:space="preserve">The contracting authority processes personal information in connection with </w:t>
      </w:r>
      <w:r>
        <w:t>receiving</w:t>
      </w:r>
      <w:r w:rsidRPr="0006768E">
        <w:t xml:space="preserve"> offers, typically contact information for one or more employees of the bidder. The General Data Protection Regulation grants rights to </w:t>
      </w:r>
      <w:r>
        <w:t>the registered</w:t>
      </w:r>
      <w:r w:rsidRPr="0006768E">
        <w:t>, and the contracting authority</w:t>
      </w:r>
      <w:r>
        <w:t>’</w:t>
      </w:r>
      <w:r w:rsidRPr="0006768E">
        <w:t xml:space="preserve">s processing of personal data </w:t>
      </w:r>
      <w:r>
        <w:t xml:space="preserve">are </w:t>
      </w:r>
      <w:r w:rsidRPr="0006768E">
        <w:t xml:space="preserve">described in the privacy notice at </w:t>
      </w:r>
      <w:hyperlink r:id="rId7" w:history="1">
        <w:r w:rsidR="0072507B" w:rsidRPr="00BA750A">
          <w:rPr>
            <w:rStyle w:val="Hyperlink"/>
            <w:rFonts w:ascii="Garamond" w:hAnsi="Garamond"/>
            <w:szCs w:val="24"/>
          </w:rPr>
          <w:t>https://eng.mst.dk/about-us/the-personal-data-policy-of-the-environmental-protection-agency/</w:t>
        </w:r>
      </w:hyperlink>
      <w:r w:rsidR="0072507B">
        <w:t xml:space="preserve"> .</w:t>
      </w:r>
      <w:r w:rsidRPr="0006768E">
        <w:t xml:space="preserve"> </w:t>
      </w:r>
    </w:p>
    <w:p w14:paraId="67E0E7E9" w14:textId="77777777" w:rsidR="00174B47" w:rsidRPr="0006768E" w:rsidRDefault="00174B47" w:rsidP="00B82650">
      <w:pPr>
        <w:rPr>
          <w:highlight w:val="lightGray"/>
        </w:rPr>
      </w:pPr>
    </w:p>
    <w:p w14:paraId="3A2DD0AD" w14:textId="67071C3E" w:rsidR="00174B47" w:rsidRPr="0006768E" w:rsidRDefault="00174B47" w:rsidP="00B82650">
      <w:r w:rsidRPr="0006768E">
        <w:t xml:space="preserve">Together with the offer, the bidder is </w:t>
      </w:r>
      <w:r w:rsidR="0072507B">
        <w:t>required</w:t>
      </w:r>
      <w:r w:rsidRPr="0006768E">
        <w:t xml:space="preserve"> to submit a declaration of notification of processing of personal data in connection with </w:t>
      </w:r>
      <w:r>
        <w:t>the advertisement process,</w:t>
      </w:r>
      <w:r w:rsidR="0072507B">
        <w:t xml:space="preserve"> cf. Annex 3</w:t>
      </w:r>
      <w:r w:rsidR="00AE718C">
        <w:t xml:space="preserve">. The declaration </w:t>
      </w:r>
      <w:r>
        <w:t xml:space="preserve">is requested </w:t>
      </w:r>
      <w:r w:rsidRPr="0006768E">
        <w:t xml:space="preserve">completed and signed by the bidder. </w:t>
      </w:r>
    </w:p>
    <w:p w14:paraId="6B9F1ECB" w14:textId="40A8DF36" w:rsidR="00174B47" w:rsidRPr="0006768E" w:rsidRDefault="00174B47" w:rsidP="00B82650"/>
    <w:p w14:paraId="526D52D9" w14:textId="79C998D1" w:rsidR="00174B47" w:rsidRPr="0006768E" w:rsidRDefault="00174B47" w:rsidP="00B82650">
      <w:pPr>
        <w:pStyle w:val="Undertitel"/>
      </w:pPr>
      <w:r w:rsidRPr="0006768E">
        <w:t xml:space="preserve">PROCEDURE FOR THE </w:t>
      </w:r>
      <w:r w:rsidR="000714A3">
        <w:t>CALL FOR TENDER</w:t>
      </w:r>
    </w:p>
    <w:p w14:paraId="47102779" w14:textId="77777777" w:rsidR="00174B47" w:rsidRDefault="00174B47" w:rsidP="00B82650">
      <w:r w:rsidRPr="00FB27DA">
        <w:t>The contracting authority advertises the task in accordance with Title IV of the Danish Public Procurement Act, as the contracting authority has determined that this contract has a clear cross-border interest.</w:t>
      </w:r>
    </w:p>
    <w:p w14:paraId="51C7223A" w14:textId="77777777" w:rsidR="00174B47" w:rsidRPr="00E0513A" w:rsidRDefault="00174B47" w:rsidP="00B82650"/>
    <w:p w14:paraId="5F78D9AB" w14:textId="46CA4EA7" w:rsidR="00174B47" w:rsidRPr="0006768E" w:rsidRDefault="00174B47" w:rsidP="00B82650">
      <w:r w:rsidRPr="0006768E">
        <w:t xml:space="preserve">The </w:t>
      </w:r>
      <w:r w:rsidR="0072507B">
        <w:t>process for submitting offers</w:t>
      </w:r>
      <w:r w:rsidRPr="0006768E">
        <w:t xml:space="preserve"> </w:t>
      </w:r>
      <w:r w:rsidR="0072507B">
        <w:t>follows the order</w:t>
      </w:r>
      <w:r w:rsidRPr="0006768E">
        <w:t xml:space="preserve"> shown below.</w:t>
      </w:r>
    </w:p>
    <w:p w14:paraId="3A4363B7" w14:textId="77777777" w:rsidR="00174B47" w:rsidRPr="0006768E" w:rsidRDefault="00174B47" w:rsidP="00B82650"/>
    <w:p w14:paraId="4FB3BDBC" w14:textId="727EAB45" w:rsidR="00174B47" w:rsidRPr="00E2186E" w:rsidRDefault="00174B47" w:rsidP="00B82650">
      <w:pPr>
        <w:pStyle w:val="Overskrift2"/>
        <w:numPr>
          <w:ilvl w:val="1"/>
          <w:numId w:val="4"/>
        </w:numPr>
        <w:ind w:left="426" w:hanging="426"/>
        <w:rPr>
          <w:rFonts w:ascii="Century Gothic" w:hAnsi="Century Gothic"/>
          <w:b/>
          <w:color w:val="auto"/>
          <w:sz w:val="24"/>
        </w:rPr>
      </w:pPr>
      <w:r w:rsidRPr="00B82650">
        <w:rPr>
          <w:rStyle w:val="Svagfremhvning"/>
        </w:rPr>
        <w:t>Advertising material</w:t>
      </w:r>
    </w:p>
    <w:p w14:paraId="3D82BE92" w14:textId="77777777" w:rsidR="00174B47" w:rsidRPr="0006768E" w:rsidRDefault="00174B47" w:rsidP="00B82650">
      <w:r w:rsidRPr="0006768E">
        <w:t>The material that forms the basis for the submission of offers consists of the following:</w:t>
      </w:r>
    </w:p>
    <w:p w14:paraId="5BD5C8BF" w14:textId="77777777" w:rsidR="00174B47" w:rsidRPr="0006768E" w:rsidRDefault="00174B47" w:rsidP="00B82650"/>
    <w:p w14:paraId="33831BD5" w14:textId="324A338E" w:rsidR="00174B47" w:rsidRPr="00B82650" w:rsidRDefault="000714A3" w:rsidP="00B82650">
      <w:pPr>
        <w:pStyle w:val="Listeafsnit"/>
        <w:numPr>
          <w:ilvl w:val="0"/>
          <w:numId w:val="10"/>
        </w:numPr>
        <w:spacing w:after="0"/>
        <w:rPr>
          <w:rFonts w:ascii="Constantia" w:hAnsi="Constantia"/>
          <w:sz w:val="19"/>
          <w:szCs w:val="19"/>
        </w:rPr>
      </w:pPr>
      <w:r>
        <w:rPr>
          <w:rFonts w:ascii="Constantia" w:hAnsi="Constantia"/>
          <w:sz w:val="19"/>
          <w:szCs w:val="19"/>
        </w:rPr>
        <w:t>Call for tender</w:t>
      </w:r>
      <w:r w:rsidR="00174B47" w:rsidRPr="00B82650">
        <w:rPr>
          <w:rFonts w:ascii="Constantia" w:hAnsi="Constantia"/>
          <w:sz w:val="19"/>
          <w:szCs w:val="19"/>
        </w:rPr>
        <w:t xml:space="preserve"> (this document)</w:t>
      </w:r>
    </w:p>
    <w:p w14:paraId="47CF890E" w14:textId="77777777" w:rsidR="00174B47" w:rsidRPr="00B82650" w:rsidRDefault="00174B47" w:rsidP="00B82650"/>
    <w:p w14:paraId="7FC9AD48" w14:textId="7B5B148A" w:rsidR="00174B47" w:rsidRPr="00B82650" w:rsidRDefault="00174B47" w:rsidP="00B82650">
      <w:pPr>
        <w:pStyle w:val="Listeafsnit"/>
        <w:numPr>
          <w:ilvl w:val="0"/>
          <w:numId w:val="10"/>
        </w:numPr>
        <w:spacing w:after="0"/>
        <w:rPr>
          <w:rFonts w:ascii="Constantia" w:hAnsi="Constantia"/>
          <w:sz w:val="19"/>
          <w:szCs w:val="19"/>
        </w:rPr>
      </w:pPr>
      <w:r w:rsidRPr="00B82650">
        <w:rPr>
          <w:rFonts w:ascii="Constantia" w:hAnsi="Constantia"/>
          <w:sz w:val="19"/>
          <w:szCs w:val="19"/>
        </w:rPr>
        <w:lastRenderedPageBreak/>
        <w:t xml:space="preserve">Annex 1 - </w:t>
      </w:r>
      <w:r w:rsidR="00AE718C" w:rsidRPr="00B82650">
        <w:rPr>
          <w:rFonts w:ascii="Constantia" w:hAnsi="Constantia"/>
          <w:sz w:val="19"/>
          <w:szCs w:val="19"/>
        </w:rPr>
        <w:t>Terms of Reference</w:t>
      </w:r>
    </w:p>
    <w:p w14:paraId="7709A321" w14:textId="77777777" w:rsidR="00174B47" w:rsidRPr="00B82650" w:rsidRDefault="00174B47" w:rsidP="00B82650"/>
    <w:p w14:paraId="47C4327B" w14:textId="5CABBBD3" w:rsidR="00174B47" w:rsidRPr="00B82650" w:rsidRDefault="00174B47" w:rsidP="00B82650">
      <w:pPr>
        <w:pStyle w:val="Listeafsnit"/>
        <w:numPr>
          <w:ilvl w:val="0"/>
          <w:numId w:val="10"/>
        </w:numPr>
        <w:spacing w:after="0"/>
        <w:rPr>
          <w:rFonts w:ascii="Constantia" w:hAnsi="Constantia"/>
          <w:sz w:val="19"/>
          <w:szCs w:val="19"/>
        </w:rPr>
      </w:pPr>
      <w:r w:rsidRPr="00B82650">
        <w:rPr>
          <w:rFonts w:ascii="Constantia" w:hAnsi="Constantia"/>
          <w:sz w:val="19"/>
          <w:szCs w:val="19"/>
        </w:rPr>
        <w:t xml:space="preserve">Annex 2 </w:t>
      </w:r>
      <w:r w:rsidR="005A25B9">
        <w:rPr>
          <w:rFonts w:ascii="Constantia" w:hAnsi="Constantia"/>
          <w:sz w:val="19"/>
          <w:szCs w:val="19"/>
        </w:rPr>
        <w:t xml:space="preserve">– </w:t>
      </w:r>
      <w:r w:rsidR="008A64F2">
        <w:rPr>
          <w:rFonts w:ascii="Constantia" w:hAnsi="Constantia"/>
          <w:sz w:val="19"/>
          <w:szCs w:val="19"/>
        </w:rPr>
        <w:t>Draft contract</w:t>
      </w:r>
    </w:p>
    <w:p w14:paraId="4CD17E83" w14:textId="77777777" w:rsidR="00174B47" w:rsidRPr="00B82650" w:rsidRDefault="00174B47" w:rsidP="00B82650">
      <w:pPr>
        <w:rPr>
          <w:highlight w:val="yellow"/>
        </w:rPr>
      </w:pPr>
    </w:p>
    <w:p w14:paraId="492BB38F" w14:textId="49313FD2" w:rsidR="000E2A1C" w:rsidRDefault="00174B47" w:rsidP="009756D6">
      <w:pPr>
        <w:pStyle w:val="Listeafsnit"/>
        <w:numPr>
          <w:ilvl w:val="0"/>
          <w:numId w:val="10"/>
        </w:numPr>
        <w:spacing w:after="0"/>
        <w:rPr>
          <w:rFonts w:ascii="Constantia" w:hAnsi="Constantia"/>
          <w:sz w:val="19"/>
          <w:szCs w:val="19"/>
        </w:rPr>
      </w:pPr>
      <w:r w:rsidRPr="007A0161">
        <w:rPr>
          <w:rFonts w:ascii="Constantia" w:hAnsi="Constantia"/>
          <w:sz w:val="19"/>
          <w:szCs w:val="19"/>
        </w:rPr>
        <w:t>Annex 3 –</w:t>
      </w:r>
      <w:r w:rsidR="006108B0" w:rsidRPr="007A0161">
        <w:rPr>
          <w:rFonts w:ascii="Constantia" w:hAnsi="Constantia"/>
          <w:sz w:val="19"/>
          <w:szCs w:val="19"/>
        </w:rPr>
        <w:t xml:space="preserve"> </w:t>
      </w:r>
      <w:r w:rsidR="00B30C16">
        <w:rPr>
          <w:rFonts w:ascii="Constantia" w:hAnsi="Constantia"/>
          <w:sz w:val="19"/>
          <w:szCs w:val="19"/>
        </w:rPr>
        <w:t xml:space="preserve">Notification </w:t>
      </w:r>
      <w:r w:rsidR="0047356B" w:rsidRPr="0047356B">
        <w:rPr>
          <w:rFonts w:ascii="Constantia" w:hAnsi="Constantia"/>
          <w:sz w:val="19"/>
          <w:szCs w:val="19"/>
        </w:rPr>
        <w:t>of processing of personal data</w:t>
      </w:r>
    </w:p>
    <w:p w14:paraId="75091DF1" w14:textId="1551D641" w:rsidR="00174B47" w:rsidRPr="00B82650" w:rsidRDefault="00174B47" w:rsidP="00B82650">
      <w:pPr>
        <w:pStyle w:val="Overskrift2"/>
        <w:numPr>
          <w:ilvl w:val="1"/>
          <w:numId w:val="4"/>
        </w:numPr>
        <w:ind w:left="426" w:hanging="426"/>
        <w:rPr>
          <w:rStyle w:val="Svagfremhvning"/>
        </w:rPr>
      </w:pPr>
      <w:r w:rsidRPr="00B82650">
        <w:rPr>
          <w:rStyle w:val="Svagfremhvning"/>
        </w:rPr>
        <w:t>Submission of offers</w:t>
      </w:r>
    </w:p>
    <w:p w14:paraId="79CE97EA" w14:textId="13E4DDE5" w:rsidR="00174B47" w:rsidRPr="0006768E" w:rsidRDefault="00174B47" w:rsidP="00B82650">
      <w:r w:rsidRPr="0006768E">
        <w:t xml:space="preserve">The bidder must prepare a written offer. Only one offer may be made per bidder. </w:t>
      </w:r>
    </w:p>
    <w:p w14:paraId="05A6E578" w14:textId="77777777" w:rsidR="00174B47" w:rsidRPr="0006768E" w:rsidRDefault="00174B47" w:rsidP="00B82650"/>
    <w:p w14:paraId="6278AC54" w14:textId="704F4BCF" w:rsidR="00F6406B" w:rsidRPr="00F6406B" w:rsidRDefault="00174B47" w:rsidP="00F6406B">
      <w:r w:rsidRPr="00F6406B">
        <w:t xml:space="preserve">We imagine an offer </w:t>
      </w:r>
      <w:r w:rsidR="00F6406B" w:rsidRPr="00F6406B">
        <w:t>of 15 pages excluding CVs</w:t>
      </w:r>
      <w:r w:rsidR="00F6406B">
        <w:t xml:space="preserve"> </w:t>
      </w:r>
      <w:r w:rsidR="00F6406B" w:rsidRPr="00F6406B">
        <w:t>(</w:t>
      </w:r>
      <w:proofErr w:type="gramStart"/>
      <w:r w:rsidR="00F6406B" w:rsidRPr="00F6406B">
        <w:t>1</w:t>
      </w:r>
      <w:proofErr w:type="gramEnd"/>
      <w:r w:rsidR="00F6406B" w:rsidRPr="00F6406B">
        <w:t xml:space="preserve"> page per person). Pages beyond the maximum number will not be included in the evaluation. In the event that more than the specified number of pages </w:t>
      </w:r>
      <w:proofErr w:type="gramStart"/>
      <w:r w:rsidR="00F6406B" w:rsidRPr="00F6406B">
        <w:t>are submitted</w:t>
      </w:r>
      <w:proofErr w:type="gramEnd"/>
      <w:r w:rsidR="00F6406B" w:rsidRPr="00F6406B">
        <w:t>, only the first 15 pages will be considered.</w:t>
      </w:r>
    </w:p>
    <w:p w14:paraId="07D386FD" w14:textId="77777777" w:rsidR="00174B47" w:rsidRPr="0006768E" w:rsidRDefault="00174B47" w:rsidP="00B82650"/>
    <w:p w14:paraId="58EE404C" w14:textId="10B529A6" w:rsidR="00174B47" w:rsidRPr="0006768E" w:rsidRDefault="00174B47" w:rsidP="00B82650">
      <w:pPr>
        <w:rPr>
          <w:highlight w:val="lightGray"/>
        </w:rPr>
      </w:pPr>
      <w:r w:rsidRPr="00B14E5A">
        <w:t xml:space="preserve">Offers </w:t>
      </w:r>
      <w:proofErr w:type="gramStart"/>
      <w:r w:rsidRPr="00B14E5A">
        <w:t>must be received</w:t>
      </w:r>
      <w:proofErr w:type="gramEnd"/>
      <w:r w:rsidRPr="00B14E5A">
        <w:t xml:space="preserve"> </w:t>
      </w:r>
      <w:r w:rsidR="00F6406B">
        <w:t>n</w:t>
      </w:r>
      <w:r w:rsidR="00F6406B">
        <w:rPr>
          <w:u w:val="single"/>
        </w:rPr>
        <w:t>o</w:t>
      </w:r>
      <w:r w:rsidR="00F6406B" w:rsidRPr="00F6406B">
        <w:rPr>
          <w:u w:val="single"/>
        </w:rPr>
        <w:t xml:space="preserve"> later than the time </w:t>
      </w:r>
      <w:r w:rsidR="00696CBE">
        <w:rPr>
          <w:u w:val="single"/>
        </w:rPr>
        <w:t>described in section 8</w:t>
      </w:r>
      <w:r w:rsidR="00F6406B">
        <w:rPr>
          <w:u w:val="single"/>
        </w:rPr>
        <w:t xml:space="preserve"> Timetable</w:t>
      </w:r>
      <w:r w:rsidR="0072507B" w:rsidRPr="00A03E67">
        <w:t>.</w:t>
      </w:r>
      <w:r w:rsidR="0072507B">
        <w:t xml:space="preserve"> Of</w:t>
      </w:r>
      <w:r w:rsidRPr="0006768E">
        <w:t xml:space="preserve">fers received after this date will not be </w:t>
      </w:r>
      <w:r w:rsidR="00B81384">
        <w:t>taken into consideration</w:t>
      </w:r>
      <w:r w:rsidRPr="0006768E">
        <w:t>.</w:t>
      </w:r>
    </w:p>
    <w:p w14:paraId="472579C7" w14:textId="77777777" w:rsidR="00174B47" w:rsidRPr="0006768E" w:rsidRDefault="00174B47" w:rsidP="00B82650">
      <w:pPr>
        <w:rPr>
          <w:highlight w:val="lightGray"/>
        </w:rPr>
      </w:pPr>
    </w:p>
    <w:p w14:paraId="03BD9CCA" w14:textId="4B613022" w:rsidR="00174B47" w:rsidRPr="00B81384" w:rsidRDefault="00174B47" w:rsidP="00B82650">
      <w:r w:rsidRPr="00B81384">
        <w:t xml:space="preserve">Offers </w:t>
      </w:r>
      <w:proofErr w:type="gramStart"/>
      <w:r w:rsidRPr="00B81384">
        <w:t>must be submitted</w:t>
      </w:r>
      <w:proofErr w:type="gramEnd"/>
      <w:r w:rsidRPr="00B81384">
        <w:t xml:space="preserve"> in writing to</w:t>
      </w:r>
      <w:r w:rsidR="00B81384" w:rsidRPr="00B81384">
        <w:t xml:space="preserve"> </w:t>
      </w:r>
      <w:r w:rsidR="00F6406B">
        <w:t>Helle Antvorskov, e-mail heant@mst.dk</w:t>
      </w:r>
      <w:r w:rsidR="00B4727A" w:rsidRPr="00DF0A2E">
        <w:t>.</w:t>
      </w:r>
    </w:p>
    <w:p w14:paraId="1C34AE87" w14:textId="77777777" w:rsidR="00174B47" w:rsidRPr="00B81384" w:rsidRDefault="00174B47" w:rsidP="00B82650"/>
    <w:p w14:paraId="2C182CEA" w14:textId="77777777" w:rsidR="00174B47" w:rsidRPr="0006768E" w:rsidRDefault="00174B47" w:rsidP="00B82650">
      <w:r w:rsidRPr="0006768E">
        <w:t xml:space="preserve">The offer must include descriptions in relation to the </w:t>
      </w:r>
      <w:r>
        <w:t>award</w:t>
      </w:r>
      <w:r w:rsidRPr="0006768E">
        <w:t xml:space="preserve"> criteria</w:t>
      </w:r>
      <w:r>
        <w:t xml:space="preserve"> below</w:t>
      </w:r>
      <w:r w:rsidRPr="0006768E">
        <w:t>, and the offers will subsequently be assessed</w:t>
      </w:r>
      <w:r>
        <w:t xml:space="preserve"> based on these criteria</w:t>
      </w:r>
      <w:r w:rsidRPr="0006768E">
        <w:t xml:space="preserve">. </w:t>
      </w:r>
    </w:p>
    <w:p w14:paraId="367FC581" w14:textId="77777777" w:rsidR="00174B47" w:rsidRPr="0006768E" w:rsidRDefault="00174B47" w:rsidP="00B82650"/>
    <w:p w14:paraId="5EC8BE0D" w14:textId="55EB8C2D" w:rsidR="00174B47" w:rsidRPr="0006768E" w:rsidRDefault="00174B47" w:rsidP="00B82650">
      <w:r w:rsidRPr="0006768E">
        <w:t xml:space="preserve">The offer and </w:t>
      </w:r>
      <w:r>
        <w:t xml:space="preserve">all related material </w:t>
      </w:r>
      <w:r w:rsidR="003C5A5D">
        <w:t>must</w:t>
      </w:r>
      <w:r>
        <w:t xml:space="preserve"> </w:t>
      </w:r>
      <w:r w:rsidRPr="0006768E">
        <w:t>be in</w:t>
      </w:r>
      <w:r w:rsidR="00B4727A">
        <w:t xml:space="preserve"> Danish or</w:t>
      </w:r>
      <w:r>
        <w:t xml:space="preserve"> English</w:t>
      </w:r>
      <w:r w:rsidRPr="0006768E">
        <w:t>.</w:t>
      </w:r>
    </w:p>
    <w:p w14:paraId="562FF0E8" w14:textId="77777777" w:rsidR="00174B47" w:rsidRPr="0006768E" w:rsidRDefault="00174B47" w:rsidP="00B82650"/>
    <w:p w14:paraId="0839DB9C" w14:textId="7172B3A3" w:rsidR="00174B47" w:rsidRPr="0006768E" w:rsidRDefault="00174B47" w:rsidP="00B82650">
      <w:r w:rsidRPr="0006768E">
        <w:t xml:space="preserve">The bidder must </w:t>
      </w:r>
      <w:r>
        <w:t>abide its</w:t>
      </w:r>
      <w:r w:rsidRPr="0006768E">
        <w:t xml:space="preserve"> offer </w:t>
      </w:r>
      <w:r w:rsidR="00696CBE">
        <w:t>for one</w:t>
      </w:r>
      <w:r w:rsidRPr="00B14E5A">
        <w:t xml:space="preserve"> months after the deadline for submission of offers.</w:t>
      </w:r>
    </w:p>
    <w:p w14:paraId="2EAAB5A8" w14:textId="77777777" w:rsidR="00174B47" w:rsidRPr="0006768E" w:rsidRDefault="00174B47" w:rsidP="00B82650"/>
    <w:p w14:paraId="6607BA88" w14:textId="77777777" w:rsidR="00174B47" w:rsidRPr="0006768E" w:rsidRDefault="00174B47" w:rsidP="00B82650">
      <w:r w:rsidRPr="0006768E">
        <w:lastRenderedPageBreak/>
        <w:t>The bidder</w:t>
      </w:r>
      <w:r>
        <w:t>’</w:t>
      </w:r>
      <w:r w:rsidRPr="0006768E">
        <w:t xml:space="preserve">s costs associated with submitting the offer are irrelevant to the contracting authority, </w:t>
      </w:r>
      <w:r>
        <w:t xml:space="preserve">also </w:t>
      </w:r>
      <w:r w:rsidRPr="0006768E">
        <w:t xml:space="preserve">if the contracting authority decides to cancel the advertisement without awarding a contract. </w:t>
      </w:r>
    </w:p>
    <w:p w14:paraId="518BDEB4" w14:textId="77777777" w:rsidR="00174B47" w:rsidRPr="0006768E" w:rsidRDefault="00174B47" w:rsidP="00B82650"/>
    <w:p w14:paraId="4E3796DD" w14:textId="79E371FD" w:rsidR="00174B47" w:rsidRPr="0006768E" w:rsidRDefault="00174B47" w:rsidP="00B82650">
      <w:r w:rsidRPr="0006768E">
        <w:t>The contracting authority is not obliged to return the offers to the bidders.</w:t>
      </w:r>
    </w:p>
    <w:p w14:paraId="45A3753A" w14:textId="77777777" w:rsidR="00174B47" w:rsidRPr="0006768E" w:rsidRDefault="00174B47" w:rsidP="00B82650"/>
    <w:p w14:paraId="5640EAAA" w14:textId="77777777" w:rsidR="00E2186E" w:rsidRDefault="00174B47" w:rsidP="00E2186E">
      <w:pPr>
        <w:pStyle w:val="Listeafsnit"/>
        <w:numPr>
          <w:ilvl w:val="1"/>
          <w:numId w:val="4"/>
        </w:numPr>
        <w:spacing w:after="0"/>
        <w:ind w:left="426" w:hanging="426"/>
        <w:rPr>
          <w:rStyle w:val="Svagfremhvning"/>
        </w:rPr>
      </w:pPr>
      <w:r w:rsidRPr="00B82650">
        <w:rPr>
          <w:rStyle w:val="Svagfremhvning"/>
        </w:rPr>
        <w:t xml:space="preserve">Negotiation </w:t>
      </w:r>
    </w:p>
    <w:p w14:paraId="47F4F550" w14:textId="16BFC6F9" w:rsidR="00174B47" w:rsidRPr="00E2186E" w:rsidRDefault="00174B47" w:rsidP="00E2186E">
      <w:pPr>
        <w:rPr>
          <w:rFonts w:ascii="Century Gothic" w:hAnsi="Century Gothic"/>
          <w:b/>
          <w:sz w:val="24"/>
        </w:rPr>
      </w:pPr>
      <w:r w:rsidRPr="0006768E">
        <w:t xml:space="preserve">The contracting authority reserves the right to negotiate on the basis of the offers received. </w:t>
      </w:r>
    </w:p>
    <w:p w14:paraId="43C48665" w14:textId="2598FD42" w:rsidR="00174B47" w:rsidRPr="0006768E" w:rsidRDefault="00174B47" w:rsidP="00B82650">
      <w:pPr>
        <w:rPr>
          <w:highlight w:val="yellow"/>
        </w:rPr>
      </w:pPr>
    </w:p>
    <w:p w14:paraId="6564ADC0" w14:textId="77777777" w:rsidR="00174B47" w:rsidRPr="00194D3D" w:rsidRDefault="00174B47" w:rsidP="00B82650">
      <w:pPr>
        <w:pStyle w:val="Overskrift2"/>
        <w:numPr>
          <w:ilvl w:val="1"/>
          <w:numId w:val="4"/>
        </w:numPr>
        <w:ind w:left="426" w:hanging="426"/>
        <w:rPr>
          <w:rStyle w:val="Svagfremhvning"/>
        </w:rPr>
      </w:pPr>
      <w:r w:rsidRPr="00194D3D">
        <w:rPr>
          <w:rStyle w:val="Svagfremhvning"/>
        </w:rPr>
        <w:t>Contract award</w:t>
      </w:r>
    </w:p>
    <w:p w14:paraId="626A8F84" w14:textId="22565768" w:rsidR="00174B47" w:rsidRPr="0039416F" w:rsidRDefault="00174B47" w:rsidP="00B82650">
      <w:pPr>
        <w:rPr>
          <w:i/>
          <w:highlight w:val="lightGray"/>
        </w:rPr>
      </w:pPr>
      <w:r>
        <w:t xml:space="preserve">To award the contract, the contracting </w:t>
      </w:r>
      <w:r w:rsidR="0081532C">
        <w:t>authority will evaluate the rec</w:t>
      </w:r>
      <w:r>
        <w:t>e</w:t>
      </w:r>
      <w:r w:rsidR="0081532C">
        <w:t>i</w:t>
      </w:r>
      <w:r>
        <w:t>ved o</w:t>
      </w:r>
      <w:r w:rsidR="0081532C">
        <w:t>ffers on the following criteria</w:t>
      </w:r>
      <w:r>
        <w:t xml:space="preserve">: </w:t>
      </w:r>
    </w:p>
    <w:p w14:paraId="2D10A2F4" w14:textId="77777777" w:rsidR="00174B47" w:rsidRPr="0039416F" w:rsidRDefault="00174B47" w:rsidP="00B82650">
      <w:pPr>
        <w:rPr>
          <w:highlight w:val="yellow"/>
        </w:rPr>
      </w:pPr>
    </w:p>
    <w:p w14:paraId="65690D62" w14:textId="5E83477D" w:rsidR="00174B47" w:rsidRPr="00B114F7" w:rsidRDefault="00174B47" w:rsidP="00B114F7">
      <w:pPr>
        <w:rPr>
          <w:u w:val="single"/>
        </w:rPr>
      </w:pPr>
      <w:r w:rsidRPr="00B114F7">
        <w:rPr>
          <w:u w:val="single"/>
        </w:rPr>
        <w:t>The professional comp</w:t>
      </w:r>
      <w:r w:rsidR="000E6327" w:rsidRPr="00B114F7">
        <w:rPr>
          <w:u w:val="single"/>
        </w:rPr>
        <w:t>etences of the performing team</w:t>
      </w:r>
      <w:r w:rsidR="00185851" w:rsidRPr="00B114F7">
        <w:rPr>
          <w:u w:val="single"/>
        </w:rPr>
        <w:t xml:space="preserve"> (50%)</w:t>
      </w:r>
      <w:r w:rsidRPr="00B114F7">
        <w:rPr>
          <w:u w:val="single"/>
        </w:rPr>
        <w:t xml:space="preserve">  </w:t>
      </w:r>
    </w:p>
    <w:p w14:paraId="24C77477" w14:textId="2451A9AB" w:rsidR="000E6327" w:rsidRDefault="00174B47" w:rsidP="000E6327">
      <w:r w:rsidRPr="00B82650">
        <w:t>The bidder must submit CVs containing the relevant profes</w:t>
      </w:r>
      <w:r w:rsidRPr="00B52406">
        <w:t>sional qualifications and experience of the participants in the team, which will be responsible for the performance of the task. T</w:t>
      </w:r>
      <w:r w:rsidR="00B52406" w:rsidRPr="00B52406">
        <w:t xml:space="preserve">he bidder should submit </w:t>
      </w:r>
      <w:r w:rsidRPr="00B52406">
        <w:t>CVs</w:t>
      </w:r>
      <w:r w:rsidR="00655E4F">
        <w:t xml:space="preserve">. </w:t>
      </w:r>
      <w:r w:rsidRPr="00B52406">
        <w:t>Each</w:t>
      </w:r>
      <w:r w:rsidR="00655E4F">
        <w:t xml:space="preserve"> CV can maximum consist of one</w:t>
      </w:r>
      <w:r w:rsidRPr="00B52406">
        <w:t xml:space="preserve"> page</w:t>
      </w:r>
      <w:r w:rsidR="00B52406">
        <w:t>s</w:t>
      </w:r>
      <w:r w:rsidRPr="00B52406">
        <w:t xml:space="preserve">. </w:t>
      </w:r>
      <w:r w:rsidR="000E6327" w:rsidRPr="00F7038E">
        <w:t xml:space="preserve">It </w:t>
      </w:r>
      <w:proofErr w:type="gramStart"/>
      <w:r w:rsidR="000E6327" w:rsidRPr="00F7038E">
        <w:t>will be weighed</w:t>
      </w:r>
      <w:proofErr w:type="gramEnd"/>
      <w:r w:rsidR="000E6327" w:rsidRPr="00F7038E">
        <w:t xml:space="preserve"> positively that the team responsible for the performance of the task has experience with solving similar tasks</w:t>
      </w:r>
      <w:r w:rsidR="000E6327">
        <w:t>.</w:t>
      </w:r>
      <w:r w:rsidR="000E6327" w:rsidRPr="00F7038E">
        <w:t xml:space="preserve"> </w:t>
      </w:r>
      <w:r w:rsidRPr="000E6327">
        <w:t xml:space="preserve">In </w:t>
      </w:r>
      <w:r w:rsidR="000E6327" w:rsidRPr="000E6327">
        <w:t>addition, the bidder should submit a prioritized reference list with information on similar projects within the last 5 years</w:t>
      </w:r>
      <w:r w:rsidR="000E6327">
        <w:t xml:space="preserve">. </w:t>
      </w:r>
    </w:p>
    <w:p w14:paraId="66F7313D" w14:textId="7378509C" w:rsidR="00F7038E" w:rsidRDefault="000E6327" w:rsidP="000E6327">
      <w:r>
        <w:t>T</w:t>
      </w:r>
      <w:r w:rsidR="00174B47" w:rsidRPr="00B52406">
        <w:t>he bidder must send an overview of how many hours each employee will spend on the project</w:t>
      </w:r>
      <w:r w:rsidR="00174B47" w:rsidRPr="00B82650">
        <w:t xml:space="preserve"> as well which tasks each employee will work </w:t>
      </w:r>
      <w:r w:rsidR="00174B47" w:rsidRPr="00F7038E">
        <w:t>on.</w:t>
      </w:r>
      <w:r w:rsidR="003C5A5D" w:rsidRPr="00F7038E">
        <w:t xml:space="preserve"> </w:t>
      </w:r>
    </w:p>
    <w:p w14:paraId="69B95BBE" w14:textId="77777777" w:rsidR="000E6327" w:rsidRPr="00F7038E" w:rsidRDefault="000E6327" w:rsidP="000E6327"/>
    <w:p w14:paraId="5DA1B29B" w14:textId="476E42B6" w:rsidR="000E6327" w:rsidRDefault="00C01411" w:rsidP="000E6327">
      <w:r w:rsidRPr="000E6327">
        <w:t>In the valuation of consultant, the following qualifications are emphasized</w:t>
      </w:r>
      <w:r w:rsidR="00990168">
        <w:t xml:space="preserve"> (50%)</w:t>
      </w:r>
      <w:r w:rsidRPr="000E6327">
        <w:t>:</w:t>
      </w:r>
    </w:p>
    <w:p w14:paraId="1B687CE0" w14:textId="77777777" w:rsidR="000A16B1" w:rsidRPr="00194D3D" w:rsidRDefault="000E6327" w:rsidP="00990168">
      <w:pPr>
        <w:pStyle w:val="Opstilling-punkttegn"/>
        <w:numPr>
          <w:ilvl w:val="0"/>
          <w:numId w:val="19"/>
        </w:numPr>
        <w:rPr>
          <w:rFonts w:ascii="Constantia" w:eastAsia="Times New Roman" w:hAnsi="Constantia" w:cs="Times New Roman"/>
          <w:sz w:val="19"/>
          <w:szCs w:val="19"/>
          <w:lang w:eastAsia="it-IT" w:bidi="it-IT"/>
        </w:rPr>
      </w:pPr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lastRenderedPageBreak/>
        <w:t>Knowledge of extended producer responsibility systems in the EU preferably with a focus on tires as well as knowledge of the Danish fee and subsidy scheme.</w:t>
      </w:r>
      <w:r w:rsidR="000A16B1"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 </w:t>
      </w:r>
    </w:p>
    <w:p w14:paraId="3FA1DC20" w14:textId="77777777" w:rsidR="00185851" w:rsidRPr="00194D3D" w:rsidRDefault="000A16B1" w:rsidP="00990168">
      <w:pPr>
        <w:pStyle w:val="Opstilling-punkttegn"/>
        <w:numPr>
          <w:ilvl w:val="0"/>
          <w:numId w:val="19"/>
        </w:numPr>
        <w:rPr>
          <w:rFonts w:ascii="Constantia" w:eastAsia="Times New Roman" w:hAnsi="Constantia" w:cs="Times New Roman"/>
          <w:sz w:val="19"/>
          <w:szCs w:val="19"/>
          <w:lang w:eastAsia="it-IT" w:bidi="it-IT"/>
        </w:rPr>
      </w:pPr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>Industry and material knowledge within tires, end</w:t>
      </w:r>
      <w:r w:rsidR="00185851"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>-of-life tires and product made from end-of-life tires</w:t>
      </w:r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 as well as reprocessing technologies and plants (pyrolysis, granulation, retreading). </w:t>
      </w:r>
    </w:p>
    <w:p w14:paraId="37D272C8" w14:textId="37FB52BD" w:rsidR="000E6327" w:rsidRPr="00194D3D" w:rsidRDefault="000A16B1" w:rsidP="00990168">
      <w:pPr>
        <w:pStyle w:val="Opstilling-punkttegn"/>
        <w:numPr>
          <w:ilvl w:val="0"/>
          <w:numId w:val="19"/>
        </w:numPr>
        <w:rPr>
          <w:rFonts w:ascii="Constantia" w:eastAsia="Times New Roman" w:hAnsi="Constantia" w:cs="Times New Roman"/>
          <w:sz w:val="19"/>
          <w:szCs w:val="19"/>
          <w:lang w:eastAsia="it-IT" w:bidi="it-IT"/>
        </w:rPr>
      </w:pPr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Prior knowledge of which actors (companies or/and </w:t>
      </w:r>
      <w:proofErr w:type="spellStart"/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>organisations</w:t>
      </w:r>
      <w:proofErr w:type="spellEnd"/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>, etc.) can contribute nuanced knowledge to the task solution.</w:t>
      </w:r>
    </w:p>
    <w:p w14:paraId="6968B484" w14:textId="77777777" w:rsidR="00990168" w:rsidRPr="00990168" w:rsidRDefault="000A16B1" w:rsidP="00CE2D5F">
      <w:pPr>
        <w:pStyle w:val="Opstilling-punkttegn"/>
        <w:numPr>
          <w:ilvl w:val="0"/>
          <w:numId w:val="19"/>
        </w:numPr>
      </w:pPr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Experience with data collection through interviews or </w:t>
      </w:r>
      <w:proofErr w:type="gramStart"/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>questionnaires which</w:t>
      </w:r>
      <w:proofErr w:type="gramEnd"/>
      <w:r w:rsidRPr="00194D3D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 can be translated into quantitative estimates for market conditions.</w:t>
      </w:r>
    </w:p>
    <w:p w14:paraId="7D1358DB" w14:textId="77777777" w:rsidR="00990168" w:rsidRDefault="000A16B1" w:rsidP="00CE2D5F">
      <w:pPr>
        <w:pStyle w:val="Opstilling-punkttegn"/>
        <w:numPr>
          <w:ilvl w:val="0"/>
          <w:numId w:val="19"/>
        </w:numPr>
        <w:rPr>
          <w:rFonts w:ascii="Constantia" w:eastAsia="Times New Roman" w:hAnsi="Constantia" w:cs="Times New Roman"/>
          <w:sz w:val="19"/>
          <w:szCs w:val="19"/>
          <w:lang w:eastAsia="it-IT" w:bidi="it-IT"/>
        </w:rPr>
      </w:pPr>
      <w:r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Experience with market research, forecast analysis and financial impact analyses. </w:t>
      </w:r>
    </w:p>
    <w:p w14:paraId="6C534BB4" w14:textId="77777777" w:rsidR="00990168" w:rsidRDefault="00990168" w:rsidP="00990168">
      <w:pPr>
        <w:pStyle w:val="Opstilling-punkttegn"/>
        <w:rPr>
          <w:rFonts w:ascii="Constantia" w:eastAsia="Times New Roman" w:hAnsi="Constantia" w:cs="Times New Roman"/>
          <w:sz w:val="19"/>
          <w:szCs w:val="19"/>
          <w:lang w:eastAsia="it-IT" w:bidi="it-IT"/>
        </w:rPr>
      </w:pPr>
    </w:p>
    <w:p w14:paraId="6F991059" w14:textId="367A94CB" w:rsidR="000A16B1" w:rsidRPr="00990168" w:rsidRDefault="00990168" w:rsidP="00990168">
      <w:pPr>
        <w:pStyle w:val="Opstilling-punkttegn"/>
        <w:rPr>
          <w:rFonts w:ascii="Constantia" w:eastAsia="Times New Roman" w:hAnsi="Constantia" w:cs="Times New Roman"/>
          <w:sz w:val="19"/>
          <w:szCs w:val="19"/>
          <w:lang w:eastAsia="it-IT" w:bidi="it-IT"/>
        </w:rPr>
      </w:pPr>
      <w:r>
        <w:rPr>
          <w:rFonts w:ascii="Constantia" w:eastAsia="Times New Roman" w:hAnsi="Constantia" w:cs="Times New Roman"/>
          <w:sz w:val="19"/>
          <w:szCs w:val="19"/>
          <w:lang w:eastAsia="it-IT" w:bidi="it-IT"/>
        </w:rPr>
        <w:t>Regarding i</w:t>
      </w:r>
      <w:r w:rsidR="000A16B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>nformation about any subcontractor or binding cooperation</w:t>
      </w:r>
      <w:r>
        <w:rPr>
          <w:rFonts w:ascii="Constantia" w:eastAsia="Times New Roman" w:hAnsi="Constantia" w:cs="Times New Roman"/>
          <w:sz w:val="19"/>
          <w:szCs w:val="19"/>
          <w:lang w:eastAsia="it-IT" w:bidi="it-IT"/>
        </w:rPr>
        <w:t>, i</w:t>
      </w:r>
      <w:r w:rsidR="000A16B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t will be considered positive that the </w:t>
      </w:r>
      <w:r w:rsidR="0018585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>tender(s)</w:t>
      </w:r>
      <w:r w:rsidR="000A16B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 operates in Denmark and in one or more EU countries, which are considered good representatives of various systems for extended producer responsibility on tires, for</w:t>
      </w:r>
      <w:r w:rsidR="0018585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 </w:t>
      </w:r>
      <w:r w:rsidR="000A16B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instance </w:t>
      </w:r>
      <w:r w:rsidR="0018585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 xml:space="preserve">in </w:t>
      </w:r>
      <w:r w:rsidR="000A16B1" w:rsidRPr="00990168">
        <w:rPr>
          <w:rFonts w:ascii="Constantia" w:eastAsia="Times New Roman" w:hAnsi="Constantia" w:cs="Times New Roman"/>
          <w:sz w:val="19"/>
          <w:szCs w:val="19"/>
          <w:lang w:eastAsia="it-IT" w:bidi="it-IT"/>
        </w:rPr>
        <w:t>Sweden and Germany.</w:t>
      </w:r>
    </w:p>
    <w:p w14:paraId="2C1767B2" w14:textId="77777777" w:rsidR="00194D3D" w:rsidRPr="000A16B1" w:rsidRDefault="00194D3D" w:rsidP="00194D3D">
      <w:pPr>
        <w:pStyle w:val="Opstilling-talellerbogst"/>
        <w:numPr>
          <w:ilvl w:val="0"/>
          <w:numId w:val="0"/>
        </w:numPr>
        <w:ind w:left="1664"/>
      </w:pPr>
    </w:p>
    <w:p w14:paraId="7544CFF2" w14:textId="7A2C95EC" w:rsidR="005D140E" w:rsidRPr="00B114F7" w:rsidRDefault="005D140E" w:rsidP="00B114F7">
      <w:pPr>
        <w:rPr>
          <w:u w:val="single"/>
        </w:rPr>
      </w:pPr>
      <w:r w:rsidRPr="00B114F7">
        <w:rPr>
          <w:u w:val="single"/>
        </w:rPr>
        <w:t>Performan</w:t>
      </w:r>
      <w:r w:rsidR="00185851" w:rsidRPr="00B114F7">
        <w:rPr>
          <w:u w:val="single"/>
        </w:rPr>
        <w:t xml:space="preserve">ce of the task/approach/method </w:t>
      </w:r>
      <w:r w:rsidR="00990168">
        <w:rPr>
          <w:u w:val="single"/>
        </w:rPr>
        <w:t>(50%):</w:t>
      </w:r>
    </w:p>
    <w:p w14:paraId="6BEA70F8" w14:textId="4DF69C1E" w:rsidR="005D140E" w:rsidRPr="00194D3D" w:rsidRDefault="005D140E" w:rsidP="00990168">
      <w:r w:rsidRPr="00194D3D">
        <w:t>The bidder must describe how they will approach the</w:t>
      </w:r>
      <w:r w:rsidR="00194D3D" w:rsidRPr="00194D3D">
        <w:t xml:space="preserve"> sub</w:t>
      </w:r>
      <w:r w:rsidRPr="00194D3D">
        <w:t>task</w:t>
      </w:r>
      <w:r w:rsidR="00194D3D" w:rsidRPr="00194D3D">
        <w:t>s. D</w:t>
      </w:r>
      <w:r w:rsidRPr="00194D3D">
        <w:t xml:space="preserve">escribe an overall plan for the performance of the project, including proposed solutions, procedure and method that </w:t>
      </w:r>
      <w:proofErr w:type="gramStart"/>
      <w:r w:rsidRPr="00194D3D">
        <w:t>will be used</w:t>
      </w:r>
      <w:proofErr w:type="gramEnd"/>
      <w:r w:rsidRPr="00194D3D">
        <w:t xml:space="preserve"> to carry out concrete parts of the task. </w:t>
      </w:r>
      <w:r w:rsidR="00185851" w:rsidRPr="00194D3D">
        <w:t xml:space="preserve">In addition, the resource allocation between subtasks </w:t>
      </w:r>
      <w:proofErr w:type="gramStart"/>
      <w:r w:rsidR="00185851" w:rsidRPr="00194D3D">
        <w:t>must be defined</w:t>
      </w:r>
      <w:proofErr w:type="gramEnd"/>
      <w:r w:rsidR="00185851" w:rsidRPr="00194D3D">
        <w:t xml:space="preserve">. </w:t>
      </w:r>
      <w:r w:rsidRPr="00194D3D">
        <w:t xml:space="preserve">The plan shall include a description of the data basis. </w:t>
      </w:r>
      <w:r w:rsidR="00185851" w:rsidRPr="00194D3D">
        <w:t>The tenderer must describe what type of data is collected and how this data supports the objectives of the subtasks.</w:t>
      </w:r>
      <w:r w:rsidR="00B114F7" w:rsidRPr="00194D3D">
        <w:t xml:space="preserve"> In addition, the tenders describe</w:t>
      </w:r>
      <w:r w:rsidR="00185851" w:rsidRPr="00194D3D">
        <w:t xml:space="preserve"> how data is provided and with what degree of detail and quality data is expected to be collected for the three sub-tasks.</w:t>
      </w:r>
      <w:r w:rsidR="00990168">
        <w:t xml:space="preserve"> </w:t>
      </w:r>
      <w:r w:rsidRPr="00194D3D">
        <w:t xml:space="preserve">It </w:t>
      </w:r>
      <w:proofErr w:type="gramStart"/>
      <w:r w:rsidRPr="00194D3D">
        <w:t xml:space="preserve">will be </w:t>
      </w:r>
      <w:r w:rsidRPr="00194D3D">
        <w:lastRenderedPageBreak/>
        <w:t>weighted</w:t>
      </w:r>
      <w:proofErr w:type="gramEnd"/>
      <w:r w:rsidRPr="00194D3D">
        <w:t xml:space="preserve"> positively in the assessment of this criterion that the description as far as possible meets the contracting authority’s needs as described in the task description. </w:t>
      </w:r>
    </w:p>
    <w:p w14:paraId="033D2AAB" w14:textId="77777777" w:rsidR="00B114F7" w:rsidRPr="00B114F7" w:rsidRDefault="00B114F7" w:rsidP="00B114F7">
      <w:pPr>
        <w:pStyle w:val="Opstilling-punkttegn"/>
        <w:ind w:left="1080"/>
        <w:rPr>
          <w:rFonts w:ascii="Constantia" w:hAnsi="Constantia"/>
          <w:sz w:val="19"/>
          <w:szCs w:val="19"/>
        </w:rPr>
      </w:pPr>
    </w:p>
    <w:p w14:paraId="45B5A5A7" w14:textId="5D5889A2" w:rsidR="00E2186E" w:rsidRDefault="00174B47" w:rsidP="00B82650">
      <w:pPr>
        <w:pStyle w:val="Undertitel"/>
      </w:pPr>
      <w:r w:rsidRPr="0006768E">
        <w:t>EVALUATION OF OFFERS</w:t>
      </w:r>
    </w:p>
    <w:p w14:paraId="4CFB9F15" w14:textId="40317DD8" w:rsidR="00174B47" w:rsidRPr="0006768E" w:rsidRDefault="00174B47" w:rsidP="00B82650">
      <w:r w:rsidRPr="0006768E">
        <w:t xml:space="preserve">After the deadline for </w:t>
      </w:r>
      <w:r>
        <w:t xml:space="preserve">submission of </w:t>
      </w:r>
      <w:r w:rsidRPr="0006768E">
        <w:t xml:space="preserve">offers, </w:t>
      </w:r>
      <w:r>
        <w:t xml:space="preserve">the contracting authority will evaluate </w:t>
      </w:r>
      <w:r w:rsidRPr="0006768E">
        <w:t>the received offers</w:t>
      </w:r>
      <w:r>
        <w:t xml:space="preserve"> </w:t>
      </w:r>
      <w:r w:rsidR="003D051B">
        <w:t xml:space="preserve">based on </w:t>
      </w:r>
      <w:r>
        <w:t>the above mentioned award criteria</w:t>
      </w:r>
      <w:r w:rsidRPr="0006768E">
        <w:t xml:space="preserve"> </w:t>
      </w:r>
      <w:r>
        <w:t xml:space="preserve">and decide, to which bidder to award the contract. </w:t>
      </w:r>
    </w:p>
    <w:p w14:paraId="6C12C0AB" w14:textId="0928B051" w:rsidR="00174B47" w:rsidRDefault="00174B47" w:rsidP="00B82650"/>
    <w:p w14:paraId="3CCC9C99" w14:textId="6EB8F576" w:rsidR="00EA700F" w:rsidRPr="00B114F7" w:rsidRDefault="00EA700F" w:rsidP="00EA700F">
      <w:pPr>
        <w:autoSpaceDE w:val="0"/>
        <w:autoSpaceDN w:val="0"/>
        <w:adjustRightInd w:val="0"/>
        <w:spacing w:line="240" w:lineRule="auto"/>
      </w:pPr>
      <w:r w:rsidRPr="00B114F7">
        <w:t xml:space="preserve">In order to assess the most advantageous offer, the criteria will be assigned a score from 0-5, where </w:t>
      </w:r>
      <w:proofErr w:type="gramStart"/>
      <w:r w:rsidRPr="00B114F7">
        <w:t>5</w:t>
      </w:r>
      <w:proofErr w:type="gramEnd"/>
      <w:r w:rsidRPr="00B114F7">
        <w:t xml:space="preserve"> is the best, cf. the point scale below: </w:t>
      </w:r>
    </w:p>
    <w:p w14:paraId="48ADA91A" w14:textId="77777777" w:rsidR="00EA700F" w:rsidRPr="00B114F7" w:rsidRDefault="00EA700F" w:rsidP="00EA700F">
      <w:pPr>
        <w:autoSpaceDE w:val="0"/>
        <w:autoSpaceDN w:val="0"/>
        <w:adjustRightInd w:val="0"/>
        <w:spacing w:line="240" w:lineRule="auto"/>
      </w:pPr>
    </w:p>
    <w:p w14:paraId="10A0809D" w14:textId="77777777" w:rsidR="00EA700F" w:rsidRPr="00B114F7" w:rsidRDefault="00EA700F" w:rsidP="00EA700F">
      <w:pPr>
        <w:autoSpaceDE w:val="0"/>
        <w:autoSpaceDN w:val="0"/>
        <w:adjustRightInd w:val="0"/>
        <w:spacing w:line="240" w:lineRule="auto"/>
        <w:ind w:left="1304"/>
      </w:pPr>
      <w:proofErr w:type="gramStart"/>
      <w:r w:rsidRPr="00B114F7">
        <w:t>5</w:t>
      </w:r>
      <w:proofErr w:type="gramEnd"/>
      <w:r w:rsidRPr="00B114F7">
        <w:t xml:space="preserve">: Best possible fulfillment </w:t>
      </w:r>
    </w:p>
    <w:p w14:paraId="7872B124" w14:textId="77777777" w:rsidR="00EA700F" w:rsidRPr="00B114F7" w:rsidRDefault="00EA700F" w:rsidP="00EA700F">
      <w:pPr>
        <w:autoSpaceDE w:val="0"/>
        <w:autoSpaceDN w:val="0"/>
        <w:adjustRightInd w:val="0"/>
        <w:spacing w:line="240" w:lineRule="auto"/>
        <w:ind w:left="1304"/>
      </w:pPr>
      <w:proofErr w:type="gramStart"/>
      <w:r w:rsidRPr="00B114F7">
        <w:t>4</w:t>
      </w:r>
      <w:proofErr w:type="gramEnd"/>
      <w:r w:rsidRPr="00B114F7">
        <w:t xml:space="preserve">: Good/very satisfactory fulfillment </w:t>
      </w:r>
    </w:p>
    <w:p w14:paraId="6302B56D" w14:textId="77777777" w:rsidR="00EA700F" w:rsidRPr="00B114F7" w:rsidRDefault="00EA700F" w:rsidP="00EA700F">
      <w:pPr>
        <w:autoSpaceDE w:val="0"/>
        <w:autoSpaceDN w:val="0"/>
        <w:adjustRightInd w:val="0"/>
        <w:spacing w:line="240" w:lineRule="auto"/>
        <w:ind w:left="1304"/>
      </w:pPr>
      <w:proofErr w:type="gramStart"/>
      <w:r w:rsidRPr="00B114F7">
        <w:t>3</w:t>
      </w:r>
      <w:proofErr w:type="gramEnd"/>
      <w:r w:rsidRPr="00B114F7">
        <w:t xml:space="preserve">: Average/satisfactory fulfillment </w:t>
      </w:r>
    </w:p>
    <w:p w14:paraId="79F70078" w14:textId="77777777" w:rsidR="00EA700F" w:rsidRPr="00B114F7" w:rsidRDefault="00EA700F" w:rsidP="00EA700F">
      <w:pPr>
        <w:autoSpaceDE w:val="0"/>
        <w:autoSpaceDN w:val="0"/>
        <w:adjustRightInd w:val="0"/>
        <w:spacing w:line="240" w:lineRule="auto"/>
        <w:ind w:left="1304"/>
      </w:pPr>
      <w:proofErr w:type="gramStart"/>
      <w:r w:rsidRPr="00B114F7">
        <w:t>2</w:t>
      </w:r>
      <w:proofErr w:type="gramEnd"/>
      <w:r w:rsidRPr="00B114F7">
        <w:t xml:space="preserve">: Less satisfactory fulfillment </w:t>
      </w:r>
    </w:p>
    <w:p w14:paraId="13D9EEB0" w14:textId="77777777" w:rsidR="00EA700F" w:rsidRPr="00B114F7" w:rsidRDefault="00EA700F" w:rsidP="00EA700F">
      <w:pPr>
        <w:autoSpaceDE w:val="0"/>
        <w:autoSpaceDN w:val="0"/>
        <w:adjustRightInd w:val="0"/>
        <w:spacing w:line="240" w:lineRule="auto"/>
        <w:ind w:left="1304"/>
      </w:pPr>
      <w:r w:rsidRPr="00B114F7">
        <w:t xml:space="preserve">1: Insufficient fulfillment </w:t>
      </w:r>
    </w:p>
    <w:p w14:paraId="5344EC00" w14:textId="767F0423" w:rsidR="00EA700F" w:rsidRPr="00B114F7" w:rsidRDefault="00EA700F" w:rsidP="00EA700F">
      <w:pPr>
        <w:ind w:left="1304"/>
      </w:pPr>
      <w:r w:rsidRPr="00B114F7">
        <w:t>0: No response</w:t>
      </w:r>
    </w:p>
    <w:p w14:paraId="01CE9F11" w14:textId="77777777" w:rsidR="00EA700F" w:rsidRPr="0006768E" w:rsidRDefault="00EA700F" w:rsidP="00EA700F">
      <w:pPr>
        <w:ind w:left="1304"/>
      </w:pPr>
    </w:p>
    <w:p w14:paraId="26764A5F" w14:textId="77777777" w:rsidR="00174B47" w:rsidRPr="0006768E" w:rsidRDefault="00174B47" w:rsidP="00B82650">
      <w:r w:rsidRPr="0006768E">
        <w:t xml:space="preserve">All </w:t>
      </w:r>
      <w:r>
        <w:t xml:space="preserve">the </w:t>
      </w:r>
      <w:r w:rsidRPr="0006768E">
        <w:t xml:space="preserve">bidders </w:t>
      </w:r>
      <w:proofErr w:type="gramStart"/>
      <w:r w:rsidRPr="0006768E">
        <w:t>will be notified</w:t>
      </w:r>
      <w:proofErr w:type="gramEnd"/>
      <w:r w:rsidRPr="0006768E">
        <w:t xml:space="preserve"> simultaneously, and as soon as possible, of the decision regarding the </w:t>
      </w:r>
      <w:r>
        <w:t xml:space="preserve">contract award. </w:t>
      </w:r>
      <w:r w:rsidRPr="0006768E">
        <w:t xml:space="preserve">The contracting authority intends to </w:t>
      </w:r>
      <w:r>
        <w:t xml:space="preserve">conclude </w:t>
      </w:r>
      <w:r w:rsidRPr="0006768E">
        <w:t xml:space="preserve">the contract following </w:t>
      </w:r>
      <w:r>
        <w:t xml:space="preserve">the award </w:t>
      </w:r>
      <w:r w:rsidRPr="0006768E">
        <w:t>decision</w:t>
      </w:r>
      <w:r>
        <w:t xml:space="preserve">. </w:t>
      </w:r>
      <w:r w:rsidRPr="0006768E">
        <w:t xml:space="preserve"> </w:t>
      </w:r>
    </w:p>
    <w:p w14:paraId="343F02D2" w14:textId="77777777" w:rsidR="00174B47" w:rsidRPr="0006768E" w:rsidRDefault="00174B47" w:rsidP="00B82650"/>
    <w:p w14:paraId="0A6C8490" w14:textId="5D87576A" w:rsidR="00E2186E" w:rsidRPr="00E2186E" w:rsidRDefault="00174B47" w:rsidP="00B82650">
      <w:pPr>
        <w:pStyle w:val="Overskrift2"/>
        <w:numPr>
          <w:ilvl w:val="1"/>
          <w:numId w:val="4"/>
        </w:numPr>
        <w:ind w:left="426" w:hanging="426"/>
        <w:rPr>
          <w:rFonts w:ascii="Century Gothic" w:hAnsi="Century Gothic"/>
          <w:b/>
          <w:color w:val="auto"/>
          <w:sz w:val="24"/>
        </w:rPr>
      </w:pPr>
      <w:r w:rsidRPr="00B82650">
        <w:rPr>
          <w:rStyle w:val="Svagfremhvning"/>
        </w:rPr>
        <w:t xml:space="preserve">Contract conclusion </w:t>
      </w:r>
    </w:p>
    <w:p w14:paraId="141C78C1" w14:textId="64A0DDDE" w:rsidR="00174B47" w:rsidRPr="0006768E" w:rsidRDefault="00174B47" w:rsidP="00B82650">
      <w:r w:rsidRPr="0006768E">
        <w:t xml:space="preserve">The contract will be concluded on the </w:t>
      </w:r>
      <w:r w:rsidRPr="0039416F">
        <w:t>basis of the draft contract in Annex 2.</w:t>
      </w:r>
      <w:r w:rsidRPr="0006768E">
        <w:t xml:space="preserve"> </w:t>
      </w:r>
    </w:p>
    <w:p w14:paraId="235130FF" w14:textId="77777777" w:rsidR="00174B47" w:rsidRPr="0006768E" w:rsidRDefault="00174B47" w:rsidP="00B82650"/>
    <w:p w14:paraId="7CD178E8" w14:textId="77777777" w:rsidR="00174B47" w:rsidRPr="0006768E" w:rsidRDefault="00174B47" w:rsidP="00B82650">
      <w:r w:rsidRPr="0006768E">
        <w:t xml:space="preserve">The contract sets out the obligations and rights that will apply between the parties in connection with the performance of the task covered by </w:t>
      </w:r>
      <w:r w:rsidRPr="0006768E">
        <w:lastRenderedPageBreak/>
        <w:t xml:space="preserve">this advertisement. It should be noted that the </w:t>
      </w:r>
      <w:r>
        <w:t>substantial</w:t>
      </w:r>
      <w:r w:rsidRPr="0006768E">
        <w:t xml:space="preserve"> terms of the draft contract cannot be changed.</w:t>
      </w:r>
    </w:p>
    <w:p w14:paraId="0B18470F" w14:textId="77777777" w:rsidR="00174B47" w:rsidRPr="0006768E" w:rsidRDefault="00174B47" w:rsidP="00B82650"/>
    <w:p w14:paraId="3D6AB7C8" w14:textId="77777777" w:rsidR="00174B47" w:rsidRPr="0006768E" w:rsidRDefault="00174B47" w:rsidP="00B82650">
      <w:r w:rsidRPr="0006768E">
        <w:t>The bidder</w:t>
      </w:r>
      <w:r>
        <w:t>’</w:t>
      </w:r>
      <w:r w:rsidRPr="0006768E">
        <w:t>s standard terms</w:t>
      </w:r>
      <w:r>
        <w:t xml:space="preserve"> and conditions</w:t>
      </w:r>
      <w:r w:rsidRPr="0006768E">
        <w:t xml:space="preserve"> will </w:t>
      </w:r>
      <w:r w:rsidRPr="0006768E">
        <w:rPr>
          <w:u w:val="single"/>
        </w:rPr>
        <w:t>not</w:t>
      </w:r>
      <w:r w:rsidRPr="0006768E">
        <w:t xml:space="preserve"> form part of the contract basis.</w:t>
      </w:r>
    </w:p>
    <w:p w14:paraId="42194960" w14:textId="77777777" w:rsidR="00174B47" w:rsidRPr="0006768E" w:rsidRDefault="00174B47" w:rsidP="00B82650"/>
    <w:p w14:paraId="5F20B9EB" w14:textId="77777777" w:rsidR="00174B47" w:rsidRPr="0006768E" w:rsidRDefault="00174B47" w:rsidP="00E2186E">
      <w:pPr>
        <w:pStyle w:val="Undertitel"/>
      </w:pPr>
      <w:r w:rsidRPr="0006768E">
        <w:t xml:space="preserve">QUESTIONS </w:t>
      </w:r>
    </w:p>
    <w:p w14:paraId="0589689B" w14:textId="4624E742" w:rsidR="00174B47" w:rsidRPr="0006768E" w:rsidRDefault="00174B47" w:rsidP="00B82650">
      <w:r w:rsidRPr="0006768E">
        <w:t xml:space="preserve">Any questions about the material or process </w:t>
      </w:r>
      <w:proofErr w:type="gramStart"/>
      <w:r w:rsidRPr="0006768E">
        <w:t>may be addressed</w:t>
      </w:r>
      <w:proofErr w:type="gramEnd"/>
      <w:r w:rsidRPr="0006768E">
        <w:t xml:space="preserve"> in writing to</w:t>
      </w:r>
      <w:r w:rsidR="003C5A5D">
        <w:t xml:space="preserve"> </w:t>
      </w:r>
      <w:r w:rsidR="00990168">
        <w:t>Helle Antvorskov</w:t>
      </w:r>
      <w:r w:rsidR="00B4727A">
        <w:t xml:space="preserve"> at</w:t>
      </w:r>
      <w:r w:rsidR="00990168">
        <w:t xml:space="preserve"> </w:t>
      </w:r>
      <w:hyperlink r:id="rId8" w:history="1">
        <w:r w:rsidR="00990168" w:rsidRPr="008B2CAB">
          <w:rPr>
            <w:rStyle w:val="Hyperlink"/>
          </w:rPr>
          <w:t>heant@mst.dk</w:t>
        </w:r>
      </w:hyperlink>
      <w:r w:rsidR="00990168">
        <w:t xml:space="preserve"> n</w:t>
      </w:r>
      <w:r w:rsidR="00990168">
        <w:rPr>
          <w:u w:val="single"/>
        </w:rPr>
        <w:t>o</w:t>
      </w:r>
      <w:r w:rsidR="00990168" w:rsidRPr="00F6406B">
        <w:rPr>
          <w:u w:val="single"/>
        </w:rPr>
        <w:t xml:space="preserve"> later than the time </w:t>
      </w:r>
      <w:r w:rsidR="00990168">
        <w:rPr>
          <w:u w:val="single"/>
        </w:rPr>
        <w:t>described in section 8 Timetable</w:t>
      </w:r>
      <w:r w:rsidR="002F0F74">
        <w:t>.</w:t>
      </w:r>
      <w:r w:rsidR="002F0F74" w:rsidRPr="0006768E">
        <w:t xml:space="preserve"> </w:t>
      </w:r>
      <w:r w:rsidRPr="0006768E">
        <w:t xml:space="preserve">Questions received after this date will not </w:t>
      </w:r>
      <w:r>
        <w:t xml:space="preserve">be answered. </w:t>
      </w:r>
    </w:p>
    <w:p w14:paraId="037EBBEF" w14:textId="77777777" w:rsidR="00174B47" w:rsidRPr="0006768E" w:rsidRDefault="00174B47" w:rsidP="00B82650">
      <w:r w:rsidRPr="0006768E">
        <w:t xml:space="preserve"> </w:t>
      </w:r>
    </w:p>
    <w:p w14:paraId="0B0F930F" w14:textId="33322323" w:rsidR="00174B47" w:rsidRPr="0006768E" w:rsidRDefault="00174B47" w:rsidP="00B82650">
      <w:r w:rsidRPr="0006768E">
        <w:t xml:space="preserve">Questions will be answered in writing and as soon as possible after they are received. </w:t>
      </w:r>
      <w:r w:rsidR="00B4727A">
        <w:t xml:space="preserve">Both questions and answers will be send </w:t>
      </w:r>
      <w:proofErr w:type="spellStart"/>
      <w:r w:rsidR="005372AF">
        <w:t>anonymised</w:t>
      </w:r>
      <w:proofErr w:type="spellEnd"/>
      <w:r w:rsidR="005372AF">
        <w:t xml:space="preserve"> </w:t>
      </w:r>
      <w:r w:rsidR="00B4727A">
        <w:t>to all bidders</w:t>
      </w:r>
    </w:p>
    <w:p w14:paraId="6F8955EA" w14:textId="77777777" w:rsidR="00174B47" w:rsidRPr="0006768E" w:rsidRDefault="00174B47" w:rsidP="00B82650"/>
    <w:p w14:paraId="02B1E1B1" w14:textId="77777777" w:rsidR="00174B47" w:rsidRPr="0006768E" w:rsidRDefault="00174B47" w:rsidP="00E2186E">
      <w:pPr>
        <w:pStyle w:val="Undertitel"/>
      </w:pPr>
      <w:r w:rsidRPr="0006768E">
        <w:t>CONTACT INFORMATION</w:t>
      </w:r>
    </w:p>
    <w:p w14:paraId="7D2BFFEA" w14:textId="77777777" w:rsidR="00174B47" w:rsidRPr="0006768E" w:rsidRDefault="00174B47" w:rsidP="00B82650">
      <w:r w:rsidRPr="0006768E">
        <w:t>The contracting authority is:</w:t>
      </w:r>
    </w:p>
    <w:p w14:paraId="1C05B231" w14:textId="77777777" w:rsidR="00174B47" w:rsidRPr="0006768E" w:rsidRDefault="00174B47" w:rsidP="00B82650"/>
    <w:p w14:paraId="2191C7DC" w14:textId="2BDB7E04" w:rsidR="00174B47" w:rsidRPr="003D051B" w:rsidRDefault="003D051B" w:rsidP="00B82650">
      <w:r w:rsidRPr="003D051B">
        <w:t xml:space="preserve">The Danish </w:t>
      </w:r>
      <w:r w:rsidR="00174B47" w:rsidRPr="003D051B">
        <w:t xml:space="preserve">Environmental Protection Agency </w:t>
      </w:r>
    </w:p>
    <w:p w14:paraId="70AD1664" w14:textId="77777777" w:rsidR="00174B47" w:rsidRPr="00D243E4" w:rsidRDefault="00174B47" w:rsidP="00B82650">
      <w:pPr>
        <w:rPr>
          <w:lang w:val="da-DK"/>
        </w:rPr>
      </w:pPr>
      <w:r>
        <w:rPr>
          <w:lang w:val="da-DK"/>
        </w:rPr>
        <w:t xml:space="preserve">Tolderlundsvej 5, 5000 Odense C </w:t>
      </w:r>
    </w:p>
    <w:p w14:paraId="3B40E181" w14:textId="77777777" w:rsidR="00174B47" w:rsidRPr="00D243E4" w:rsidRDefault="00174B47" w:rsidP="00B82650">
      <w:pPr>
        <w:rPr>
          <w:lang w:val="da-DK"/>
        </w:rPr>
      </w:pPr>
    </w:p>
    <w:p w14:paraId="707CAEA8" w14:textId="79B30A27" w:rsidR="005372AF" w:rsidRPr="00DB36B0" w:rsidRDefault="003C5A5D" w:rsidP="005372AF">
      <w:pPr>
        <w:rPr>
          <w:lang w:val="da-DK"/>
        </w:rPr>
      </w:pPr>
      <w:r w:rsidRPr="00DB36B0">
        <w:rPr>
          <w:lang w:val="da-DK"/>
        </w:rPr>
        <w:t xml:space="preserve">Contact person: </w:t>
      </w:r>
      <w:r w:rsidR="00990168">
        <w:rPr>
          <w:lang w:val="da-DK"/>
        </w:rPr>
        <w:t>Helle Antvorskov, heant</w:t>
      </w:r>
      <w:r w:rsidR="005372AF" w:rsidRPr="00DB36B0">
        <w:rPr>
          <w:lang w:val="da-DK"/>
        </w:rPr>
        <w:t>@mst.dk.</w:t>
      </w:r>
    </w:p>
    <w:p w14:paraId="086C620C" w14:textId="257ABBA0" w:rsidR="00174B47" w:rsidRPr="00DB36B0" w:rsidRDefault="00174B47" w:rsidP="00B82650">
      <w:pPr>
        <w:rPr>
          <w:lang w:val="da-DK"/>
        </w:rPr>
      </w:pPr>
    </w:p>
    <w:p w14:paraId="40FA266C" w14:textId="77777777" w:rsidR="00174B47" w:rsidRPr="0006768E" w:rsidRDefault="00174B47" w:rsidP="00E2186E">
      <w:pPr>
        <w:pStyle w:val="Undertitel"/>
      </w:pPr>
      <w:r w:rsidRPr="0006768E">
        <w:t xml:space="preserve">TIMETABLE </w:t>
      </w:r>
    </w:p>
    <w:p w14:paraId="57A0E2B0" w14:textId="77777777" w:rsidR="00174B47" w:rsidRPr="004D0E85" w:rsidRDefault="00174B47" w:rsidP="00B82650">
      <w:r w:rsidRPr="0006768E">
        <w:t xml:space="preserve">The advertisement is expected to be completed according to the timetable below. It should be noted that the contracting authority reserves the right to make changes. </w:t>
      </w:r>
      <w:r w:rsidRPr="004D0E85">
        <w:t xml:space="preserve">Bidders will be notified of such changes. </w:t>
      </w:r>
    </w:p>
    <w:p w14:paraId="295F1D6A" w14:textId="565D549B" w:rsidR="005B25FC" w:rsidRDefault="005B25FC" w:rsidP="00B82650"/>
    <w:tbl>
      <w:tblPr>
        <w:tblW w:w="77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00"/>
        <w:gridCol w:w="4480"/>
      </w:tblGrid>
      <w:tr w:rsidR="005B25FC" w:rsidRPr="0006768E" w14:paraId="5791A7F5" w14:textId="77777777" w:rsidTr="00C52929">
        <w:trPr>
          <w:trHeight w:val="402"/>
        </w:trPr>
        <w:tc>
          <w:tcPr>
            <w:tcW w:w="33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08FEF8" w14:textId="2C65F776" w:rsidR="005B25FC" w:rsidRPr="00A920CD" w:rsidRDefault="00990168" w:rsidP="00A920CD">
            <w:r>
              <w:t>Friday 5</w:t>
            </w:r>
            <w:r w:rsidR="007A0161" w:rsidRPr="00A920CD">
              <w:t xml:space="preserve"> of </w:t>
            </w:r>
            <w:r>
              <w:t>July 2024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2A371F" w14:textId="7019A89E" w:rsidR="005B25FC" w:rsidRPr="00A920CD" w:rsidRDefault="007A0161" w:rsidP="00B82650">
            <w:r w:rsidRPr="00A920CD">
              <w:t>Call for tender</w:t>
            </w:r>
            <w:r w:rsidR="005B25FC" w:rsidRPr="00A920CD">
              <w:t xml:space="preserve"> </w:t>
            </w:r>
          </w:p>
        </w:tc>
      </w:tr>
      <w:tr w:rsidR="005B25FC" w:rsidRPr="00045D2B" w14:paraId="5F8D1417" w14:textId="77777777" w:rsidTr="00C52929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E53A0C" w14:textId="32C069E3" w:rsidR="005B25FC" w:rsidRPr="007A0161" w:rsidRDefault="00990168" w:rsidP="007A0161">
            <w:pPr>
              <w:rPr>
                <w:b/>
                <w:bCs/>
              </w:rPr>
            </w:pPr>
            <w:r>
              <w:t>Thursday 8. August 2024</w:t>
            </w:r>
            <w:r w:rsidR="005B25FC" w:rsidRPr="007A0161">
              <w:t xml:space="preserve"> at 12.00 noon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F0A23F" w14:textId="545A638C" w:rsidR="005B25FC" w:rsidRPr="007A0161" w:rsidRDefault="007A0161" w:rsidP="007A0161">
            <w:r>
              <w:t>Deadline for asking questions</w:t>
            </w:r>
          </w:p>
        </w:tc>
      </w:tr>
      <w:tr w:rsidR="005B25FC" w:rsidRPr="00045D2B" w14:paraId="19C0B639" w14:textId="77777777" w:rsidTr="00C52929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48A1F4" w14:textId="31D96234" w:rsidR="005B25FC" w:rsidRPr="00990168" w:rsidRDefault="00990168" w:rsidP="008B68A5">
            <w:pPr>
              <w:rPr>
                <w:b/>
              </w:rPr>
            </w:pPr>
            <w:r w:rsidRPr="00990168">
              <w:rPr>
                <w:b/>
              </w:rPr>
              <w:t>Thursday 15. August</w:t>
            </w:r>
            <w:r w:rsidR="007A0161" w:rsidRPr="00990168">
              <w:rPr>
                <w:b/>
              </w:rPr>
              <w:t>.</w:t>
            </w:r>
            <w:r w:rsidRPr="00990168">
              <w:rPr>
                <w:b/>
              </w:rPr>
              <w:t xml:space="preserve"> 2024 at 12</w:t>
            </w:r>
            <w:r w:rsidR="005B25FC" w:rsidRPr="00990168">
              <w:rPr>
                <w:b/>
              </w:rPr>
              <w:t>.00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79E12F" w14:textId="50448C44" w:rsidR="005B25FC" w:rsidRPr="00990168" w:rsidRDefault="005B25FC" w:rsidP="00B82650">
            <w:pPr>
              <w:rPr>
                <w:b/>
              </w:rPr>
            </w:pPr>
            <w:r w:rsidRPr="00990168">
              <w:rPr>
                <w:b/>
              </w:rPr>
              <w:t xml:space="preserve">Deadline for submission of offers </w:t>
            </w:r>
          </w:p>
        </w:tc>
      </w:tr>
      <w:tr w:rsidR="005B25FC" w:rsidRPr="0006768E" w14:paraId="1BA2EFE7" w14:textId="77777777" w:rsidTr="00C52929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1B5CC9" w14:textId="11B40052" w:rsidR="005B25FC" w:rsidRPr="007A0161" w:rsidRDefault="00990168" w:rsidP="007A0161">
            <w:r>
              <w:t>Thursday</w:t>
            </w:r>
            <w:r w:rsidR="007A0161">
              <w:t xml:space="preserve"> </w:t>
            </w:r>
            <w:r w:rsidR="008B68A5">
              <w:t>22</w:t>
            </w:r>
            <w:r>
              <w:t>. August 2024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C347B6" w14:textId="1A5328E2" w:rsidR="005B25FC" w:rsidRPr="007A0161" w:rsidRDefault="005B25FC" w:rsidP="00EC15FF">
            <w:r w:rsidRPr="007A0161">
              <w:t>Expected n</w:t>
            </w:r>
            <w:r w:rsidR="007439CA">
              <w:t xml:space="preserve">otification regarding </w:t>
            </w:r>
            <w:r w:rsidR="00EC15FF">
              <w:t>award decision</w:t>
            </w:r>
          </w:p>
        </w:tc>
      </w:tr>
      <w:tr w:rsidR="005B25FC" w:rsidRPr="0006768E" w14:paraId="041E3DC3" w14:textId="77777777" w:rsidTr="00C52929">
        <w:trPr>
          <w:trHeight w:val="402"/>
        </w:trPr>
        <w:tc>
          <w:tcPr>
            <w:tcW w:w="3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59A36D" w14:textId="2F94021D" w:rsidR="005B25FC" w:rsidRPr="007A0161" w:rsidRDefault="00990168" w:rsidP="008B68A5">
            <w:r>
              <w:t>T</w:t>
            </w:r>
            <w:r w:rsidR="008B68A5">
              <w:t>u</w:t>
            </w:r>
            <w:r>
              <w:t>esday 27. August 2024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DF7F29" w14:textId="51D2F476" w:rsidR="005B25FC" w:rsidRPr="007A0161" w:rsidRDefault="008B68A5" w:rsidP="008B68A5">
            <w:r>
              <w:t>C</w:t>
            </w:r>
            <w:r w:rsidR="005B25FC" w:rsidRPr="007A0161">
              <w:t>ontract signing and kick-off meeting</w:t>
            </w:r>
            <w:r>
              <w:t xml:space="preserve"> (tentative)</w:t>
            </w:r>
          </w:p>
        </w:tc>
      </w:tr>
    </w:tbl>
    <w:p w14:paraId="661A6106" w14:textId="77777777" w:rsidR="005B25FC" w:rsidRPr="005B25FC" w:rsidRDefault="005B25FC" w:rsidP="00B82650"/>
    <w:sectPr w:rsidR="005B25FC" w:rsidRPr="005B25FC" w:rsidSect="00723D5E">
      <w:footerReference w:type="default" r:id="rId9"/>
      <w:footerReference w:type="first" r:id="rId10"/>
      <w:pgSz w:w="11906" w:h="16838"/>
      <w:pgMar w:top="1701" w:right="1134" w:bottom="1701" w:left="1134" w:header="2268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D5059E" w14:textId="77777777" w:rsidR="00787BEE" w:rsidRDefault="00787BEE" w:rsidP="00B82650">
      <w:r>
        <w:separator/>
      </w:r>
    </w:p>
  </w:endnote>
  <w:endnote w:type="continuationSeparator" w:id="0">
    <w:p w14:paraId="7E95FF79" w14:textId="77777777" w:rsidR="00787BEE" w:rsidRDefault="00787BEE" w:rsidP="00B8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Spec="center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DE4756" w14:paraId="39CB7587" w14:textId="77777777" w:rsidTr="0070025F">
      <w:trPr>
        <w:trHeight w:val="284"/>
      </w:trPr>
      <w:tc>
        <w:tcPr>
          <w:tcW w:w="8505" w:type="dxa"/>
          <w:vAlign w:val="bottom"/>
          <w:hideMark/>
        </w:tcPr>
        <w:p w14:paraId="33074AC0" w14:textId="77777777" w:rsidR="00DE4756" w:rsidRPr="00E2186E" w:rsidRDefault="00A66E41" w:rsidP="00B82650">
          <w:pPr>
            <w:pStyle w:val="Template-Adresse"/>
            <w:rPr>
              <w:color w:val="auto"/>
            </w:rPr>
          </w:pPr>
          <w:r w:rsidRPr="00E2186E">
            <w:rPr>
              <w:color w:val="auto"/>
              <w:lang w:val="da-DK" w:eastAsia="da-DK" w:bidi="ar-SA"/>
            </w:rPr>
            <w:drawing>
              <wp:anchor distT="0" distB="0" distL="114300" distR="114300" simplePos="0" relativeHeight="251659264" behindDoc="1" locked="0" layoutInCell="1" allowOverlap="1" wp14:anchorId="0245A624" wp14:editId="45036608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2186E">
            <w:rPr>
              <w:color w:val="auto"/>
            </w:rPr>
            <w:t>This document is based on the template from the Advisory Department — Government Procurement</w:t>
          </w:r>
        </w:p>
      </w:tc>
    </w:tr>
    <w:tr w:rsidR="00DE4756" w14:paraId="3DAA2F09" w14:textId="77777777" w:rsidTr="0070025F">
      <w:trPr>
        <w:trHeight w:val="274"/>
      </w:trPr>
      <w:tc>
        <w:tcPr>
          <w:tcW w:w="8505" w:type="dxa"/>
          <w:vAlign w:val="bottom"/>
        </w:tcPr>
        <w:p w14:paraId="4D688459" w14:textId="77777777" w:rsidR="00DE4756" w:rsidRDefault="00C03367" w:rsidP="00B82650">
          <w:pPr>
            <w:pStyle w:val="Template-Adresse"/>
          </w:pPr>
        </w:p>
      </w:tc>
    </w:tr>
  </w:tbl>
  <w:p w14:paraId="44DB4AE7" w14:textId="77777777" w:rsidR="00DE4756" w:rsidRPr="0023571C" w:rsidRDefault="00C03367" w:rsidP="00B82650">
    <w:pPr>
      <w:pStyle w:val="Sidefod"/>
    </w:pPr>
  </w:p>
  <w:p w14:paraId="2BD56992" w14:textId="77777777" w:rsidR="007362C4" w:rsidRDefault="00C03367" w:rsidP="00B8265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3871F" w14:textId="77777777" w:rsidR="00DE4756" w:rsidRDefault="00C03367" w:rsidP="00B82650">
    <w:pPr>
      <w:pStyle w:val="Sidefod"/>
    </w:pPr>
  </w:p>
  <w:tbl>
    <w:tblPr>
      <w:tblStyle w:val="Tabel-Gitter"/>
      <w:tblpPr w:leftFromText="142" w:rightFromText="142" w:vertAnchor="page" w:horzAnchor="page" w:tblpXSpec="center" w:tblpY="15792"/>
      <w:tblOverlap w:val="never"/>
      <w:tblW w:w="85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4757D0" w14:paraId="007126F1" w14:textId="77777777" w:rsidTr="004757D0">
      <w:trPr>
        <w:trHeight w:val="274"/>
      </w:trPr>
      <w:tc>
        <w:tcPr>
          <w:tcW w:w="8505" w:type="dxa"/>
          <w:vAlign w:val="bottom"/>
        </w:tcPr>
        <w:p w14:paraId="2A43A72D" w14:textId="09061C3E" w:rsidR="004757D0" w:rsidRDefault="004757D0" w:rsidP="00B82650">
          <w:pPr>
            <w:pStyle w:val="Template-Adresse"/>
          </w:pPr>
          <w:r>
            <w:rPr>
              <w:lang w:val="da-DK" w:eastAsia="da-DK" w:bidi="ar-SA"/>
            </w:rPr>
            <w:drawing>
              <wp:anchor distT="0" distB="0" distL="114300" distR="114300" simplePos="0" relativeHeight="251666432" behindDoc="1" locked="0" layoutInCell="1" allowOverlap="1" wp14:anchorId="2E6E082B" wp14:editId="4E3C1A22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2" name="Bille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                       This document is developed based on the template from the Advisory Unit – State Procurement</w:t>
          </w:r>
        </w:p>
      </w:tc>
    </w:tr>
    <w:tr w:rsidR="004757D0" w14:paraId="787ACCC8" w14:textId="77777777" w:rsidTr="004757D0">
      <w:trPr>
        <w:trHeight w:val="274"/>
      </w:trPr>
      <w:tc>
        <w:tcPr>
          <w:tcW w:w="8505" w:type="dxa"/>
          <w:vAlign w:val="bottom"/>
        </w:tcPr>
        <w:p w14:paraId="0FEFAADE" w14:textId="154145A9" w:rsidR="004757D0" w:rsidRDefault="004757D0" w:rsidP="00B82650">
          <w:pPr>
            <w:pStyle w:val="Template-Adresse"/>
            <w:rPr>
              <w:lang w:eastAsia="da-DK"/>
            </w:rPr>
          </w:pPr>
        </w:p>
      </w:tc>
    </w:tr>
    <w:tr w:rsidR="004757D0" w14:paraId="4BB08B09" w14:textId="77777777" w:rsidTr="004757D0">
      <w:trPr>
        <w:trHeight w:val="274"/>
      </w:trPr>
      <w:tc>
        <w:tcPr>
          <w:tcW w:w="8505" w:type="dxa"/>
          <w:vAlign w:val="bottom"/>
        </w:tcPr>
        <w:p w14:paraId="1A0EFA99" w14:textId="7B377378" w:rsidR="004757D0" w:rsidRDefault="004757D0" w:rsidP="00B82650">
          <w:pPr>
            <w:pStyle w:val="Template-Adresse"/>
            <w:rPr>
              <w:lang w:eastAsia="da-DK"/>
            </w:rPr>
          </w:pPr>
        </w:p>
      </w:tc>
    </w:tr>
  </w:tbl>
  <w:p w14:paraId="4ED2AEBC" w14:textId="77777777" w:rsidR="00DE4756" w:rsidRPr="0023571C" w:rsidRDefault="00C03367" w:rsidP="00B82650">
    <w:pPr>
      <w:pStyle w:val="Sidefod"/>
    </w:pPr>
  </w:p>
  <w:p w14:paraId="038653AB" w14:textId="77777777" w:rsidR="00DE4756" w:rsidRDefault="00C03367" w:rsidP="00B82650">
    <w:pPr>
      <w:pStyle w:val="Sidefod"/>
    </w:pPr>
  </w:p>
  <w:p w14:paraId="534473C7" w14:textId="77777777" w:rsidR="00DE4756" w:rsidRDefault="00C03367" w:rsidP="00B8265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C2809" w14:textId="77777777" w:rsidR="00787BEE" w:rsidRDefault="00787BEE" w:rsidP="00B82650">
      <w:r>
        <w:separator/>
      </w:r>
    </w:p>
  </w:footnote>
  <w:footnote w:type="continuationSeparator" w:id="0">
    <w:p w14:paraId="6F1B45B9" w14:textId="77777777" w:rsidR="00787BEE" w:rsidRDefault="00787BEE" w:rsidP="00B82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8AE0A78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26D0532A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</w:abstractNum>
  <w:abstractNum w:abstractNumId="2" w15:restartNumberingAfterBreak="0">
    <w:nsid w:val="02896CED"/>
    <w:multiLevelType w:val="hybridMultilevel"/>
    <w:tmpl w:val="301043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F40C7"/>
    <w:multiLevelType w:val="hybridMultilevel"/>
    <w:tmpl w:val="98B8425A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E027C"/>
    <w:multiLevelType w:val="hybridMultilevel"/>
    <w:tmpl w:val="05EA3C42"/>
    <w:lvl w:ilvl="0" w:tplc="26D05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6235A"/>
    <w:multiLevelType w:val="hybridMultilevel"/>
    <w:tmpl w:val="78EEA2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21290"/>
    <w:multiLevelType w:val="hybridMultilevel"/>
    <w:tmpl w:val="4EFEE86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E5BF9"/>
    <w:multiLevelType w:val="hybridMultilevel"/>
    <w:tmpl w:val="58CE283A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7C03BB"/>
    <w:multiLevelType w:val="hybridMultilevel"/>
    <w:tmpl w:val="7EB8E60C"/>
    <w:lvl w:ilvl="0" w:tplc="26D05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916BFA"/>
    <w:multiLevelType w:val="multilevel"/>
    <w:tmpl w:val="9D540B84"/>
    <w:lvl w:ilvl="0">
      <w:start w:val="1"/>
      <w:numFmt w:val="decimal"/>
      <w:pStyle w:val="Undertite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FCB6D59"/>
    <w:multiLevelType w:val="hybridMultilevel"/>
    <w:tmpl w:val="585071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6413"/>
    <w:multiLevelType w:val="hybridMultilevel"/>
    <w:tmpl w:val="E71C9964"/>
    <w:lvl w:ilvl="0" w:tplc="26D05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CD6874"/>
    <w:multiLevelType w:val="hybridMultilevel"/>
    <w:tmpl w:val="2F38F1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42D4FC">
      <w:numFmt w:val="bullet"/>
      <w:lvlText w:val="-"/>
      <w:lvlJc w:val="left"/>
      <w:pPr>
        <w:ind w:left="2880" w:hanging="360"/>
      </w:pPr>
      <w:rPr>
        <w:rFonts w:ascii="Garamond" w:eastAsiaTheme="minorHAnsi" w:hAnsi="Garamond" w:cs="Times New Roman" w:hint="default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4342F"/>
    <w:multiLevelType w:val="hybridMultilevel"/>
    <w:tmpl w:val="4E58DD4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04077E"/>
    <w:multiLevelType w:val="hybridMultilevel"/>
    <w:tmpl w:val="158E49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42D4FC">
      <w:numFmt w:val="bullet"/>
      <w:lvlText w:val="-"/>
      <w:lvlJc w:val="left"/>
      <w:pPr>
        <w:ind w:left="2880" w:hanging="360"/>
      </w:pPr>
      <w:rPr>
        <w:rFonts w:ascii="Garamond" w:eastAsiaTheme="minorHAnsi" w:hAnsi="Garamond" w:cs="Times New Roman" w:hint="default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E1D16"/>
    <w:multiLevelType w:val="hybridMultilevel"/>
    <w:tmpl w:val="3D46F8FE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536EF3"/>
    <w:multiLevelType w:val="hybridMultilevel"/>
    <w:tmpl w:val="3B325F5A"/>
    <w:lvl w:ilvl="0" w:tplc="26D05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0D01A0"/>
    <w:multiLevelType w:val="hybridMultilevel"/>
    <w:tmpl w:val="04FA4630"/>
    <w:lvl w:ilvl="0" w:tplc="26D053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9"/>
  </w:num>
  <w:num w:numId="5">
    <w:abstractNumId w:val="14"/>
  </w:num>
  <w:num w:numId="6">
    <w:abstractNumId w:val="13"/>
  </w:num>
  <w:num w:numId="7">
    <w:abstractNumId w:val="3"/>
  </w:num>
  <w:num w:numId="8">
    <w:abstractNumId w:val="7"/>
  </w:num>
  <w:num w:numId="9">
    <w:abstractNumId w:val="2"/>
  </w:num>
  <w:num w:numId="10">
    <w:abstractNumId w:val="15"/>
  </w:num>
  <w:num w:numId="11">
    <w:abstractNumId w:val="6"/>
  </w:num>
  <w:num w:numId="12">
    <w:abstractNumId w:val="1"/>
  </w:num>
  <w:num w:numId="13">
    <w:abstractNumId w:val="0"/>
  </w:num>
  <w:num w:numId="14">
    <w:abstractNumId w:val="0"/>
    <w:lvlOverride w:ilvl="0">
      <w:startOverride w:val="1"/>
    </w:lvlOverride>
  </w:num>
  <w:num w:numId="15">
    <w:abstractNumId w:val="11"/>
  </w:num>
  <w:num w:numId="16">
    <w:abstractNumId w:val="17"/>
  </w:num>
  <w:num w:numId="17">
    <w:abstractNumId w:val="8"/>
  </w:num>
  <w:num w:numId="18">
    <w:abstractNumId w:val="4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da-DK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B47"/>
    <w:rsid w:val="000714A3"/>
    <w:rsid w:val="000807C9"/>
    <w:rsid w:val="000A16B1"/>
    <w:rsid w:val="000B7B97"/>
    <w:rsid w:val="000E2A1C"/>
    <w:rsid w:val="000E6327"/>
    <w:rsid w:val="00105EEA"/>
    <w:rsid w:val="00107B73"/>
    <w:rsid w:val="0011115E"/>
    <w:rsid w:val="00174B47"/>
    <w:rsid w:val="00185851"/>
    <w:rsid w:val="00194513"/>
    <w:rsid w:val="00194D3D"/>
    <w:rsid w:val="001C42E6"/>
    <w:rsid w:val="0027189F"/>
    <w:rsid w:val="002F0F74"/>
    <w:rsid w:val="003A71E9"/>
    <w:rsid w:val="003B65DB"/>
    <w:rsid w:val="003C5A5D"/>
    <w:rsid w:val="003D051B"/>
    <w:rsid w:val="003D2A65"/>
    <w:rsid w:val="003D63B2"/>
    <w:rsid w:val="003E79C3"/>
    <w:rsid w:val="003F694B"/>
    <w:rsid w:val="00404EAF"/>
    <w:rsid w:val="00455235"/>
    <w:rsid w:val="0047356B"/>
    <w:rsid w:val="004757D0"/>
    <w:rsid w:val="004D0E85"/>
    <w:rsid w:val="004F4E50"/>
    <w:rsid w:val="005027F4"/>
    <w:rsid w:val="005372AF"/>
    <w:rsid w:val="00565954"/>
    <w:rsid w:val="005978F6"/>
    <w:rsid w:val="005A25B9"/>
    <w:rsid w:val="005B21A2"/>
    <w:rsid w:val="005B25FC"/>
    <w:rsid w:val="005B5005"/>
    <w:rsid w:val="005D140E"/>
    <w:rsid w:val="00603909"/>
    <w:rsid w:val="006108B0"/>
    <w:rsid w:val="00655E4F"/>
    <w:rsid w:val="006946C4"/>
    <w:rsid w:val="00696CBE"/>
    <w:rsid w:val="006A135E"/>
    <w:rsid w:val="006B0868"/>
    <w:rsid w:val="0072507B"/>
    <w:rsid w:val="007439CA"/>
    <w:rsid w:val="00782016"/>
    <w:rsid w:val="00787409"/>
    <w:rsid w:val="00787BEE"/>
    <w:rsid w:val="007A0161"/>
    <w:rsid w:val="007C44C7"/>
    <w:rsid w:val="00800739"/>
    <w:rsid w:val="0081532C"/>
    <w:rsid w:val="008A64F2"/>
    <w:rsid w:val="008B68A5"/>
    <w:rsid w:val="008D37B4"/>
    <w:rsid w:val="008F0139"/>
    <w:rsid w:val="00990168"/>
    <w:rsid w:val="00A0226C"/>
    <w:rsid w:val="00A03E67"/>
    <w:rsid w:val="00A66E41"/>
    <w:rsid w:val="00A920CD"/>
    <w:rsid w:val="00AA1AAC"/>
    <w:rsid w:val="00AE718C"/>
    <w:rsid w:val="00B114F7"/>
    <w:rsid w:val="00B20A54"/>
    <w:rsid w:val="00B30C16"/>
    <w:rsid w:val="00B4727A"/>
    <w:rsid w:val="00B52406"/>
    <w:rsid w:val="00B66BA1"/>
    <w:rsid w:val="00B75421"/>
    <w:rsid w:val="00B81384"/>
    <w:rsid w:val="00B82650"/>
    <w:rsid w:val="00BE2245"/>
    <w:rsid w:val="00C01411"/>
    <w:rsid w:val="00C03367"/>
    <w:rsid w:val="00C124C6"/>
    <w:rsid w:val="00CF55FF"/>
    <w:rsid w:val="00CF6A59"/>
    <w:rsid w:val="00D4071F"/>
    <w:rsid w:val="00DB36B0"/>
    <w:rsid w:val="00E2186E"/>
    <w:rsid w:val="00E26BDB"/>
    <w:rsid w:val="00EA700F"/>
    <w:rsid w:val="00EB03D8"/>
    <w:rsid w:val="00EC15FF"/>
    <w:rsid w:val="00F6406B"/>
    <w:rsid w:val="00F7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4C8DB5E"/>
  <w15:chartTrackingRefBased/>
  <w15:docId w15:val="{7FD99687-D989-490A-9923-5E2493AB9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2650"/>
    <w:pPr>
      <w:spacing w:after="0" w:line="276" w:lineRule="auto"/>
    </w:pPr>
    <w:rPr>
      <w:rFonts w:ascii="Constantia" w:eastAsia="Times New Roman" w:hAnsi="Constantia" w:cs="Times New Roman"/>
      <w:sz w:val="19"/>
      <w:szCs w:val="19"/>
      <w:lang w:val="en-US" w:eastAsia="it-IT" w:bidi="it-IT"/>
    </w:rPr>
  </w:style>
  <w:style w:type="paragraph" w:styleId="Overskrift1">
    <w:name w:val="heading 1"/>
    <w:basedOn w:val="Normal"/>
    <w:next w:val="Brdtekst"/>
    <w:link w:val="Overskrift1Tegn"/>
    <w:qFormat/>
    <w:rsid w:val="00174B47"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74B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174B47"/>
    <w:rPr>
      <w:rFonts w:ascii="Times New Roman" w:eastAsia="Times New Roman" w:hAnsi="Times New Roman" w:cs="Times New Roman"/>
      <w:b/>
      <w:sz w:val="24"/>
      <w:szCs w:val="20"/>
      <w:lang w:val="it-IT" w:eastAsia="it-IT" w:bidi="it-IT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74B4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it-IT" w:eastAsia="it-IT" w:bidi="it-IT"/>
    </w:rPr>
  </w:style>
  <w:style w:type="paragraph" w:styleId="Sidefod">
    <w:name w:val="footer"/>
    <w:basedOn w:val="Normal"/>
    <w:link w:val="SidefodTegn"/>
    <w:uiPriority w:val="99"/>
    <w:unhideWhenUsed/>
    <w:rsid w:val="00174B47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idefodTegn">
    <w:name w:val="Sidefod Tegn"/>
    <w:basedOn w:val="Standardskrifttypeiafsnit"/>
    <w:link w:val="Sidefod"/>
    <w:uiPriority w:val="99"/>
    <w:rsid w:val="00174B47"/>
    <w:rPr>
      <w:lang w:val="it-IT" w:eastAsia="it-IT" w:bidi="it-IT"/>
    </w:rPr>
  </w:style>
  <w:style w:type="character" w:styleId="Hyperlink">
    <w:name w:val="Hyperlink"/>
    <w:basedOn w:val="Standardskrifttypeiafsnit"/>
    <w:uiPriority w:val="99"/>
    <w:unhideWhenUsed/>
    <w:rsid w:val="00174B47"/>
    <w:rPr>
      <w:color w:val="0563C1" w:themeColor="hyperlink"/>
      <w:u w:val="single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qFormat/>
    <w:rsid w:val="00174B47"/>
    <w:pPr>
      <w:spacing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74B4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74B47"/>
    <w:pPr>
      <w:spacing w:line="240" w:lineRule="auto"/>
    </w:pPr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74B47"/>
    <w:rPr>
      <w:rFonts w:ascii="Times New Roman" w:eastAsia="Times New Roman" w:hAnsi="Times New Roman" w:cs="Times New Roman"/>
      <w:sz w:val="20"/>
      <w:szCs w:val="20"/>
      <w:lang w:val="it-IT" w:eastAsia="it-IT" w:bidi="it-IT"/>
    </w:rPr>
  </w:style>
  <w:style w:type="paragraph" w:customStyle="1" w:styleId="Default">
    <w:name w:val="Default"/>
    <w:rsid w:val="00174B47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it-IT" w:eastAsia="it-IT" w:bidi="it-IT"/>
    </w:rPr>
  </w:style>
  <w:style w:type="paragraph" w:customStyle="1" w:styleId="Template-Adresse">
    <w:name w:val="Template - Adresse"/>
    <w:basedOn w:val="Normal"/>
    <w:uiPriority w:val="7"/>
    <w:semiHidden/>
    <w:rsid w:val="00174B47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</w:rPr>
  </w:style>
  <w:style w:type="table" w:styleId="Tabel-Gitter">
    <w:name w:val="Table Grid"/>
    <w:basedOn w:val="Tabel-Normal"/>
    <w:rsid w:val="00174B47"/>
    <w:pPr>
      <w:spacing w:after="280" w:line="240" w:lineRule="atLeast"/>
    </w:pPr>
    <w:rPr>
      <w:rFonts w:ascii="Garamond" w:eastAsia="Times New Roman" w:hAnsi="Garamond" w:cs="Times New Roman"/>
      <w:sz w:val="24"/>
      <w:szCs w:val="24"/>
      <w:lang w:val="it-IT" w:eastAsia="it-IT" w:bidi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locked/>
    <w:rsid w:val="00174B47"/>
    <w:rPr>
      <w:lang w:val="it-IT" w:eastAsia="it-IT" w:bidi="it-IT"/>
    </w:rPr>
  </w:style>
  <w:style w:type="paragraph" w:styleId="Brdtekst">
    <w:name w:val="Body Text"/>
    <w:basedOn w:val="Normal"/>
    <w:link w:val="BrdtekstTegn"/>
    <w:uiPriority w:val="99"/>
    <w:semiHidden/>
    <w:unhideWhenUsed/>
    <w:rsid w:val="00174B47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174B47"/>
    <w:rPr>
      <w:rFonts w:ascii="Times New Roman" w:eastAsia="Times New Roman" w:hAnsi="Times New Roman" w:cs="Times New Roman"/>
      <w:sz w:val="24"/>
      <w:szCs w:val="20"/>
      <w:lang w:val="it-IT" w:eastAsia="it-IT" w:bidi="it-IT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74B4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74B47"/>
    <w:rPr>
      <w:rFonts w:ascii="Segoe UI" w:eastAsia="Times New Roman" w:hAnsi="Segoe UI" w:cs="Segoe UI"/>
      <w:sz w:val="18"/>
      <w:szCs w:val="18"/>
      <w:lang w:val="it-IT" w:eastAsia="it-IT" w:bidi="it-IT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C5A5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C5A5D"/>
    <w:rPr>
      <w:rFonts w:ascii="Times New Roman" w:eastAsia="Times New Roman" w:hAnsi="Times New Roman" w:cs="Times New Roman"/>
      <w:b/>
      <w:bCs/>
      <w:sz w:val="20"/>
      <w:szCs w:val="20"/>
      <w:lang w:val="it-IT" w:eastAsia="it-IT" w:bidi="it-IT"/>
    </w:rPr>
  </w:style>
  <w:style w:type="paragraph" w:styleId="Sidehoved">
    <w:name w:val="header"/>
    <w:basedOn w:val="Normal"/>
    <w:link w:val="SidehovedTegn"/>
    <w:uiPriority w:val="99"/>
    <w:unhideWhenUsed/>
    <w:rsid w:val="004757D0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757D0"/>
    <w:rPr>
      <w:rFonts w:ascii="Times New Roman" w:eastAsia="Times New Roman" w:hAnsi="Times New Roman" w:cs="Times New Roman"/>
      <w:sz w:val="24"/>
      <w:szCs w:val="20"/>
      <w:lang w:val="it-IT" w:eastAsia="it-IT" w:bidi="it-IT"/>
    </w:rPr>
  </w:style>
  <w:style w:type="paragraph" w:styleId="Undertitel">
    <w:name w:val="Subtitle"/>
    <w:basedOn w:val="Overskrift1"/>
    <w:next w:val="Normal"/>
    <w:link w:val="UndertitelTegn"/>
    <w:uiPriority w:val="11"/>
    <w:qFormat/>
    <w:rsid w:val="00B82650"/>
    <w:pPr>
      <w:numPr>
        <w:numId w:val="4"/>
      </w:numPr>
      <w:ind w:left="426" w:hanging="426"/>
    </w:pPr>
    <w:rPr>
      <w:rFonts w:ascii="Century Gothic" w:hAnsi="Century Gothic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82650"/>
    <w:rPr>
      <w:rFonts w:ascii="Century Gothic" w:eastAsia="Times New Roman" w:hAnsi="Century Gothic" w:cs="Times New Roman"/>
      <w:b/>
      <w:sz w:val="32"/>
      <w:szCs w:val="32"/>
      <w:lang w:val="en-US" w:eastAsia="it-IT" w:bidi="it-IT"/>
    </w:rPr>
  </w:style>
  <w:style w:type="character" w:styleId="Svagfremhvning">
    <w:name w:val="Subtle Emphasis"/>
    <w:uiPriority w:val="19"/>
    <w:qFormat/>
    <w:rsid w:val="00B82650"/>
    <w:rPr>
      <w:rFonts w:ascii="Century Gothic" w:hAnsi="Century Gothic"/>
      <w:b/>
      <w:color w:val="auto"/>
      <w:sz w:val="24"/>
    </w:rPr>
  </w:style>
  <w:style w:type="paragraph" w:styleId="Titel">
    <w:name w:val="Title"/>
    <w:basedOn w:val="Normal"/>
    <w:next w:val="Normal"/>
    <w:link w:val="TitelTegn"/>
    <w:uiPriority w:val="10"/>
    <w:qFormat/>
    <w:rsid w:val="00E2186E"/>
    <w:pPr>
      <w:spacing w:line="240" w:lineRule="auto"/>
      <w:contextualSpacing/>
    </w:pPr>
    <w:rPr>
      <w:rFonts w:ascii="Century Gothic" w:eastAsiaTheme="majorEastAsia" w:hAnsi="Century Gothic" w:cstheme="majorBidi"/>
      <w:b/>
      <w:spacing w:val="-10"/>
      <w:kern w:val="28"/>
      <w:sz w:val="40"/>
      <w:szCs w:val="40"/>
    </w:rPr>
  </w:style>
  <w:style w:type="character" w:customStyle="1" w:styleId="TitelTegn">
    <w:name w:val="Titel Tegn"/>
    <w:basedOn w:val="Standardskrifttypeiafsnit"/>
    <w:link w:val="Titel"/>
    <w:uiPriority w:val="10"/>
    <w:rsid w:val="00E2186E"/>
    <w:rPr>
      <w:rFonts w:ascii="Century Gothic" w:eastAsiaTheme="majorEastAsia" w:hAnsi="Century Gothic" w:cstheme="majorBidi"/>
      <w:b/>
      <w:spacing w:val="-10"/>
      <w:kern w:val="28"/>
      <w:sz w:val="40"/>
      <w:szCs w:val="40"/>
      <w:lang w:val="en-US" w:eastAsia="it-IT" w:bidi="it-IT"/>
    </w:rPr>
  </w:style>
  <w:style w:type="paragraph" w:styleId="Opstilling-punkttegn">
    <w:name w:val="List Bullet"/>
    <w:basedOn w:val="Normal"/>
    <w:uiPriority w:val="99"/>
    <w:unhideWhenUsed/>
    <w:rsid w:val="00C01411"/>
    <w:p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8A64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  <w:lang w:val="da-DK" w:eastAsia="da-DK" w:bidi="ar-SA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8A64F2"/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y2iqfc">
    <w:name w:val="y2iqfc"/>
    <w:basedOn w:val="Standardskrifttypeiafsnit"/>
    <w:rsid w:val="008A64F2"/>
  </w:style>
  <w:style w:type="paragraph" w:styleId="Opstilling-talellerbogst">
    <w:name w:val="List Number"/>
    <w:basedOn w:val="Normal"/>
    <w:uiPriority w:val="99"/>
    <w:unhideWhenUsed/>
    <w:rsid w:val="00B114F7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nt@mst.d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ng.mst.dk/about-us/the-personal-data-policy-of-the-environmental-protection-agency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1215</Words>
  <Characters>7418</Characters>
  <Application>Microsoft Office Word</Application>
  <DocSecurity>4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Statens It</Company>
  <LinksUpToDate>false</LinksUpToDate>
  <CharactersWithSpaces>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Winther Jørgensen</dc:creator>
  <cp:keywords/>
  <dc:description/>
  <cp:lastModifiedBy>Julie Uldall Jensen</cp:lastModifiedBy>
  <cp:revision>2</cp:revision>
  <dcterms:created xsi:type="dcterms:W3CDTF">2024-07-05T11:00:00Z</dcterms:created>
  <dcterms:modified xsi:type="dcterms:W3CDTF">2024-07-05T11:00:00Z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