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14535" w14:textId="7773585E" w:rsidR="00140AF8" w:rsidRPr="0003176D" w:rsidRDefault="001C008E" w:rsidP="0003176D">
      <w:pPr>
        <w:spacing w:line="240" w:lineRule="auto"/>
        <w:rPr>
          <w:rFonts w:ascii="Garamond" w:hAnsi="Garamond" w:cs="Times New Roman"/>
          <w:b/>
          <w:sz w:val="40"/>
          <w:szCs w:val="24"/>
        </w:rPr>
      </w:pPr>
      <w:bookmarkStart w:id="0" w:name="_GoBack"/>
      <w:bookmarkEnd w:id="0"/>
      <w:r>
        <w:rPr>
          <w:rFonts w:ascii="Garamond" w:hAnsi="Garamond" w:cs="Times New Roman"/>
          <w:b/>
          <w:sz w:val="40"/>
          <w:szCs w:val="24"/>
        </w:rPr>
        <w:t xml:space="preserve">BILAG 1 - </w:t>
      </w:r>
      <w:r w:rsidR="0003176D" w:rsidRPr="0003176D">
        <w:rPr>
          <w:rFonts w:ascii="Garamond" w:hAnsi="Garamond" w:cs="Times New Roman"/>
          <w:b/>
          <w:sz w:val="40"/>
          <w:szCs w:val="24"/>
        </w:rPr>
        <w:t>KRAVSPECIFIKATION</w:t>
      </w:r>
      <w:r w:rsidR="0003176D">
        <w:rPr>
          <w:rFonts w:ascii="Garamond" w:hAnsi="Garamond" w:cs="Times New Roman"/>
          <w:b/>
          <w:sz w:val="40"/>
          <w:szCs w:val="24"/>
        </w:rPr>
        <w:t>:</w:t>
      </w:r>
    </w:p>
    <w:p w14:paraId="2F78AB0C" w14:textId="5C5D8F5F" w:rsidR="0003176D" w:rsidRPr="00B11363" w:rsidRDefault="00E95683" w:rsidP="00785273">
      <w:pPr>
        <w:spacing w:line="240" w:lineRule="auto"/>
        <w:rPr>
          <w:rFonts w:ascii="Garamond" w:hAnsi="Garamond" w:cs="Times New Roman"/>
          <w:sz w:val="32"/>
          <w:szCs w:val="24"/>
        </w:rPr>
      </w:pPr>
      <w:r w:rsidRPr="00B11363">
        <w:rPr>
          <w:rFonts w:ascii="Garamond" w:hAnsi="Garamond" w:cs="Times New Roman"/>
          <w:sz w:val="32"/>
          <w:szCs w:val="24"/>
        </w:rPr>
        <w:t>Oplysning</w:t>
      </w:r>
      <w:r w:rsidR="00140AF8" w:rsidRPr="00B11363">
        <w:rPr>
          <w:rFonts w:ascii="Garamond" w:hAnsi="Garamond" w:cs="Times New Roman"/>
          <w:sz w:val="32"/>
          <w:szCs w:val="24"/>
        </w:rPr>
        <w:t xml:space="preserve">sindsats </w:t>
      </w:r>
      <w:r w:rsidR="00E97BE9">
        <w:rPr>
          <w:rFonts w:ascii="Garamond" w:hAnsi="Garamond" w:cs="Times New Roman"/>
          <w:sz w:val="32"/>
          <w:szCs w:val="24"/>
        </w:rPr>
        <w:t xml:space="preserve">vedrørende </w:t>
      </w:r>
      <w:proofErr w:type="spellStart"/>
      <w:r w:rsidR="00930BD9" w:rsidRPr="00B11363">
        <w:rPr>
          <w:rFonts w:ascii="Garamond" w:hAnsi="Garamond" w:cs="Times New Roman"/>
          <w:sz w:val="32"/>
          <w:szCs w:val="24"/>
        </w:rPr>
        <w:t>henkastning</w:t>
      </w:r>
      <w:proofErr w:type="spellEnd"/>
      <w:r w:rsidR="00930BD9" w:rsidRPr="00B11363">
        <w:rPr>
          <w:rFonts w:ascii="Garamond" w:hAnsi="Garamond" w:cs="Times New Roman"/>
          <w:sz w:val="32"/>
          <w:szCs w:val="24"/>
        </w:rPr>
        <w:t xml:space="preserve"> af </w:t>
      </w:r>
      <w:r w:rsidRPr="00B11363">
        <w:rPr>
          <w:rFonts w:ascii="Garamond" w:hAnsi="Garamond" w:cs="Times New Roman"/>
          <w:sz w:val="32"/>
          <w:szCs w:val="24"/>
        </w:rPr>
        <w:t>filtre til tobaksvarer, der er engangsplastprodukter</w:t>
      </w:r>
    </w:p>
    <w:p w14:paraId="18AAE89C" w14:textId="77777777" w:rsidR="00785273" w:rsidRPr="0003176D" w:rsidRDefault="00785273" w:rsidP="00785273">
      <w:pPr>
        <w:spacing w:line="240" w:lineRule="auto"/>
        <w:rPr>
          <w:rFonts w:ascii="Garamond" w:hAnsi="Garamond" w:cs="Times New Roman"/>
          <w:sz w:val="36"/>
          <w:szCs w:val="24"/>
        </w:rPr>
      </w:pPr>
    </w:p>
    <w:p w14:paraId="00D90B30" w14:textId="728E4FFD" w:rsidR="00121B2B" w:rsidRDefault="002D78E6" w:rsidP="00121B2B">
      <w:pPr>
        <w:pStyle w:val="Overskrift1"/>
        <w:numPr>
          <w:ilvl w:val="0"/>
          <w:numId w:val="17"/>
        </w:numPr>
        <w:spacing w:line="360" w:lineRule="auto"/>
        <w:jc w:val="both"/>
        <w:rPr>
          <w:rFonts w:ascii="Garamond" w:hAnsi="Garamond" w:cs="Times New Roman"/>
          <w:b/>
          <w:color w:val="000000" w:themeColor="text1"/>
          <w:sz w:val="24"/>
          <w:szCs w:val="22"/>
        </w:rPr>
      </w:pPr>
      <w:bookmarkStart w:id="1" w:name="_Toc132979692"/>
      <w:r w:rsidRPr="00734D56">
        <w:rPr>
          <w:rFonts w:ascii="Garamond" w:hAnsi="Garamond" w:cs="Times New Roman"/>
          <w:b/>
          <w:color w:val="000000" w:themeColor="text1"/>
          <w:sz w:val="24"/>
          <w:szCs w:val="22"/>
        </w:rPr>
        <w:t>O</w:t>
      </w:r>
      <w:r>
        <w:rPr>
          <w:rFonts w:ascii="Garamond" w:hAnsi="Garamond" w:cs="Times New Roman"/>
          <w:b/>
          <w:color w:val="000000" w:themeColor="text1"/>
          <w:sz w:val="24"/>
          <w:szCs w:val="22"/>
        </w:rPr>
        <w:t>PGAVEBESKRIVELSE</w:t>
      </w:r>
      <w:bookmarkEnd w:id="1"/>
    </w:p>
    <w:p w14:paraId="5AD2FDC9" w14:textId="77777777" w:rsidR="00B11363" w:rsidRDefault="00B11363" w:rsidP="00421C6E">
      <w:pPr>
        <w:pStyle w:val="Overskrift2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bookmarkStart w:id="2" w:name="_Toc132979693"/>
    </w:p>
    <w:p w14:paraId="0A4343EE" w14:textId="4A4F2F36" w:rsidR="00C652D4" w:rsidRPr="00734D56" w:rsidRDefault="00D27CCE" w:rsidP="00421C6E">
      <w:pPr>
        <w:pStyle w:val="Overskrift2"/>
        <w:jc w:val="both"/>
        <w:rPr>
          <w:rFonts w:ascii="Garamond" w:hAnsi="Garamond" w:cs="Times New Roman"/>
          <w:b/>
          <w:color w:val="000000" w:themeColor="text1"/>
          <w:sz w:val="22"/>
          <w:szCs w:val="22"/>
        </w:rPr>
      </w:pPr>
      <w:r w:rsidRPr="00734D56">
        <w:rPr>
          <w:rFonts w:ascii="Garamond" w:hAnsi="Garamond" w:cs="Times New Roman"/>
          <w:b/>
          <w:color w:val="000000" w:themeColor="text1"/>
          <w:sz w:val="22"/>
          <w:szCs w:val="22"/>
        </w:rPr>
        <w:t>1.</w:t>
      </w:r>
      <w:r w:rsidR="000227AA" w:rsidRPr="00734D56">
        <w:rPr>
          <w:rFonts w:ascii="Garamond" w:hAnsi="Garamond" w:cs="Times New Roman"/>
          <w:b/>
          <w:color w:val="000000" w:themeColor="text1"/>
          <w:sz w:val="22"/>
          <w:szCs w:val="22"/>
        </w:rPr>
        <w:t xml:space="preserve">1 </w:t>
      </w:r>
      <w:r w:rsidR="00667D9A" w:rsidRPr="00734D56">
        <w:rPr>
          <w:rFonts w:ascii="Garamond" w:hAnsi="Garamond" w:cs="Times New Roman"/>
          <w:b/>
          <w:color w:val="000000" w:themeColor="text1"/>
          <w:sz w:val="22"/>
          <w:szCs w:val="22"/>
        </w:rPr>
        <w:t>Opgavens baggrund</w:t>
      </w:r>
      <w:bookmarkEnd w:id="2"/>
    </w:p>
    <w:p w14:paraId="7672DD7A" w14:textId="77777777" w:rsidR="00AA7FE3" w:rsidRPr="00734D56" w:rsidRDefault="00AA7FE3" w:rsidP="00421C6E">
      <w:pPr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color w:val="000000" w:themeColor="text1"/>
        </w:rPr>
      </w:pPr>
    </w:p>
    <w:p w14:paraId="7D964DBC" w14:textId="498BE82E" w:rsidR="00E97BE9" w:rsidRDefault="00E97BE9" w:rsidP="00AA7FE3">
      <w:pPr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color w:val="000000" w:themeColor="text1"/>
        </w:rPr>
      </w:pPr>
      <w:r>
        <w:rPr>
          <w:rFonts w:ascii="Garamond" w:hAnsi="Garamond" w:cs="Times New Roman"/>
          <w:color w:val="000000" w:themeColor="text1"/>
        </w:rPr>
        <w:t xml:space="preserve">Miljøstyrelsen </w:t>
      </w:r>
      <w:r w:rsidR="001441C2">
        <w:rPr>
          <w:rFonts w:ascii="Garamond" w:hAnsi="Garamond" w:cs="Times New Roman"/>
          <w:color w:val="000000" w:themeColor="text1"/>
        </w:rPr>
        <w:t xml:space="preserve">skal jf. </w:t>
      </w:r>
      <w:r w:rsidR="001441C2" w:rsidRPr="00734D56">
        <w:rPr>
          <w:rFonts w:ascii="Garamond" w:hAnsi="Garamond" w:cs="Times New Roman"/>
          <w:color w:val="000000" w:themeColor="text1"/>
        </w:rPr>
        <w:t>Bekendtgørelsen om udvidet producentansvar for filtre til tobaksvarer, der er engangsplastprodukter,</w:t>
      </w:r>
      <w:r w:rsidR="001441C2">
        <w:rPr>
          <w:rFonts w:ascii="Garamond" w:hAnsi="Garamond" w:cs="Times New Roman"/>
          <w:color w:val="000000" w:themeColor="text1"/>
        </w:rPr>
        <w:t xml:space="preserve"> udføre oplysningstiltag af brugere af filtrene med henblik på at reducere henkastet affald heraf.</w:t>
      </w:r>
      <w:r w:rsidR="001441C2" w:rsidRPr="00734D56">
        <w:rPr>
          <w:rFonts w:ascii="Garamond" w:hAnsi="Garamond" w:cs="Times New Roman"/>
          <w:color w:val="000000" w:themeColor="text1"/>
        </w:rPr>
        <w:t xml:space="preserve"> </w:t>
      </w:r>
      <w:r w:rsidR="00881FEE">
        <w:rPr>
          <w:rFonts w:ascii="Garamond" w:hAnsi="Garamond" w:cs="Times New Roman"/>
          <w:color w:val="000000" w:themeColor="text1"/>
        </w:rPr>
        <w:t>I den forbindelse ønsker Miljøstyrelsen at få udarbejdet en oplysningsindsats</w:t>
      </w:r>
      <w:r w:rsidR="0085036B">
        <w:rPr>
          <w:rFonts w:ascii="Garamond" w:hAnsi="Garamond" w:cs="Times New Roman"/>
          <w:color w:val="000000" w:themeColor="text1"/>
        </w:rPr>
        <w:t xml:space="preserve"> i 2023</w:t>
      </w:r>
      <w:r w:rsidR="00881FEE">
        <w:rPr>
          <w:rFonts w:ascii="Garamond" w:hAnsi="Garamond" w:cs="Times New Roman"/>
          <w:color w:val="000000" w:themeColor="text1"/>
        </w:rPr>
        <w:t xml:space="preserve"> målrettet brugere af filtre til tobaksvarer, der er engangsplastprodukter.</w:t>
      </w:r>
    </w:p>
    <w:p w14:paraId="508FBF38" w14:textId="77777777" w:rsidR="00421C6E" w:rsidRPr="00734D56" w:rsidRDefault="00421C6E" w:rsidP="00421C6E">
      <w:pPr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color w:val="000000" w:themeColor="text1"/>
        </w:rPr>
      </w:pPr>
    </w:p>
    <w:p w14:paraId="710C78F3" w14:textId="622C517A" w:rsidR="00784AEA" w:rsidRPr="00734D56" w:rsidRDefault="000227AA" w:rsidP="00421C6E">
      <w:pPr>
        <w:pStyle w:val="Overskrift2"/>
        <w:jc w:val="both"/>
        <w:rPr>
          <w:rFonts w:ascii="Garamond" w:hAnsi="Garamond" w:cs="Times New Roman"/>
          <w:b/>
          <w:color w:val="000000" w:themeColor="text1"/>
          <w:sz w:val="22"/>
          <w:szCs w:val="22"/>
        </w:rPr>
      </w:pPr>
      <w:bookmarkStart w:id="3" w:name="_Toc132979694"/>
      <w:r w:rsidRPr="00734D56">
        <w:rPr>
          <w:rFonts w:ascii="Garamond" w:hAnsi="Garamond" w:cs="Times New Roman"/>
          <w:b/>
          <w:color w:val="000000" w:themeColor="text1"/>
          <w:sz w:val="22"/>
          <w:szCs w:val="22"/>
        </w:rPr>
        <w:lastRenderedPageBreak/>
        <w:t xml:space="preserve">1.2 </w:t>
      </w:r>
      <w:r w:rsidR="00667D9A" w:rsidRPr="00734D56">
        <w:rPr>
          <w:rFonts w:ascii="Garamond" w:hAnsi="Garamond" w:cs="Times New Roman"/>
          <w:b/>
          <w:color w:val="000000" w:themeColor="text1"/>
          <w:sz w:val="22"/>
          <w:szCs w:val="22"/>
        </w:rPr>
        <w:t>Opgavens formål</w:t>
      </w:r>
      <w:bookmarkEnd w:id="3"/>
      <w:r w:rsidR="00667D9A" w:rsidRPr="00734D56">
        <w:rPr>
          <w:rFonts w:ascii="Garamond" w:hAnsi="Garamond" w:cs="Times New Roman"/>
          <w:b/>
          <w:color w:val="000000" w:themeColor="text1"/>
          <w:sz w:val="22"/>
          <w:szCs w:val="22"/>
        </w:rPr>
        <w:t xml:space="preserve"> </w:t>
      </w:r>
    </w:p>
    <w:p w14:paraId="4E70BA31" w14:textId="1DCB23E6" w:rsidR="00EC041E" w:rsidRPr="00734D56" w:rsidRDefault="00641A58" w:rsidP="00734D56">
      <w:pPr>
        <w:rPr>
          <w:rFonts w:ascii="Garamond" w:hAnsi="Garamond" w:cs="Times New Roman"/>
          <w:b/>
          <w:color w:val="000000" w:themeColor="text1"/>
          <w:sz w:val="24"/>
        </w:rPr>
      </w:pPr>
      <w:r w:rsidRPr="00734D56">
        <w:rPr>
          <w:rFonts w:ascii="Garamond" w:hAnsi="Garamond" w:cs="Times New Roman"/>
          <w:color w:val="000000" w:themeColor="text1"/>
        </w:rPr>
        <w:br/>
      </w:r>
      <w:r w:rsidR="000227AA" w:rsidRPr="00734D56">
        <w:rPr>
          <w:rFonts w:ascii="Garamond" w:hAnsi="Garamond" w:cs="Times New Roman"/>
          <w:color w:val="000000" w:themeColor="text1"/>
        </w:rPr>
        <w:t xml:space="preserve">Miljøstyrelsen </w:t>
      </w:r>
      <w:r w:rsidR="009870FE" w:rsidRPr="00734D56">
        <w:rPr>
          <w:rFonts w:ascii="Garamond" w:hAnsi="Garamond" w:cs="Times New Roman"/>
          <w:color w:val="000000" w:themeColor="text1"/>
        </w:rPr>
        <w:t xml:space="preserve">ønsker, </w:t>
      </w:r>
      <w:r w:rsidR="004D1620" w:rsidRPr="00734D56">
        <w:rPr>
          <w:rFonts w:ascii="Garamond" w:hAnsi="Garamond" w:cs="Times New Roman"/>
          <w:color w:val="000000" w:themeColor="text1"/>
        </w:rPr>
        <w:t xml:space="preserve">at </w:t>
      </w:r>
      <w:r w:rsidR="00930C65">
        <w:rPr>
          <w:rFonts w:ascii="Garamond" w:hAnsi="Garamond" w:cs="Times New Roman"/>
          <w:color w:val="000000" w:themeColor="text1"/>
        </w:rPr>
        <w:t>Tilbudsgiver</w:t>
      </w:r>
      <w:r w:rsidR="000227AA" w:rsidRPr="00734D56">
        <w:rPr>
          <w:rFonts w:ascii="Garamond" w:hAnsi="Garamond" w:cs="Times New Roman"/>
          <w:color w:val="000000" w:themeColor="text1"/>
        </w:rPr>
        <w:t xml:space="preserve"> udarbejde</w:t>
      </w:r>
      <w:r w:rsidR="00AA7FE3" w:rsidRPr="00734D56">
        <w:rPr>
          <w:rFonts w:ascii="Garamond" w:hAnsi="Garamond" w:cs="Times New Roman"/>
          <w:color w:val="000000" w:themeColor="text1"/>
        </w:rPr>
        <w:t>r</w:t>
      </w:r>
      <w:r w:rsidR="0075705E" w:rsidRPr="00734D56">
        <w:rPr>
          <w:rFonts w:ascii="Garamond" w:hAnsi="Garamond" w:cs="Times New Roman"/>
          <w:color w:val="000000" w:themeColor="text1"/>
        </w:rPr>
        <w:t xml:space="preserve"> </w:t>
      </w:r>
      <w:r w:rsidR="007036B1">
        <w:rPr>
          <w:rFonts w:ascii="Garamond" w:hAnsi="Garamond" w:cs="Times New Roman"/>
          <w:color w:val="000000" w:themeColor="text1"/>
        </w:rPr>
        <w:t xml:space="preserve">og </w:t>
      </w:r>
      <w:r w:rsidR="0075705E" w:rsidRPr="004F2F29">
        <w:rPr>
          <w:rFonts w:ascii="Garamond" w:hAnsi="Garamond" w:cs="Times New Roman"/>
          <w:color w:val="000000" w:themeColor="text1"/>
        </w:rPr>
        <w:t>udfører</w:t>
      </w:r>
      <w:r w:rsidR="000227AA" w:rsidRPr="00734D56">
        <w:rPr>
          <w:rFonts w:ascii="Garamond" w:hAnsi="Garamond" w:cs="Times New Roman"/>
          <w:color w:val="000000" w:themeColor="text1"/>
        </w:rPr>
        <w:t xml:space="preserve"> en </w:t>
      </w:r>
      <w:r w:rsidR="00AA7FE3" w:rsidRPr="00734D56">
        <w:rPr>
          <w:rFonts w:ascii="Garamond" w:hAnsi="Garamond" w:cs="Times New Roman"/>
          <w:color w:val="000000" w:themeColor="text1"/>
        </w:rPr>
        <w:t>oplysningsindsats</w:t>
      </w:r>
      <w:r w:rsidR="000227AA" w:rsidRPr="00734D56">
        <w:rPr>
          <w:rFonts w:ascii="Garamond" w:hAnsi="Garamond" w:cs="Times New Roman"/>
          <w:color w:val="000000" w:themeColor="text1"/>
        </w:rPr>
        <w:t xml:space="preserve">, hvis overordnede formål er </w:t>
      </w:r>
      <w:r w:rsidRPr="00734D56">
        <w:rPr>
          <w:rFonts w:ascii="Garamond" w:hAnsi="Garamond" w:cs="Times New Roman"/>
          <w:color w:val="000000" w:themeColor="text1"/>
        </w:rPr>
        <w:t xml:space="preserve">at </w:t>
      </w:r>
      <w:r w:rsidR="00E462E7" w:rsidRPr="00734D56">
        <w:rPr>
          <w:rFonts w:ascii="Garamond" w:hAnsi="Garamond" w:cs="Times New Roman"/>
          <w:color w:val="000000" w:themeColor="text1"/>
        </w:rPr>
        <w:t>reducere</w:t>
      </w:r>
      <w:r w:rsidR="000227AA" w:rsidRPr="00734D56">
        <w:rPr>
          <w:rFonts w:ascii="Garamond" w:hAnsi="Garamond" w:cs="Times New Roman"/>
          <w:color w:val="000000" w:themeColor="text1"/>
        </w:rPr>
        <w:t xml:space="preserve"> </w:t>
      </w:r>
      <w:r w:rsidR="007036B1">
        <w:rPr>
          <w:rFonts w:ascii="Garamond" w:hAnsi="Garamond" w:cs="Times New Roman"/>
          <w:color w:val="000000" w:themeColor="text1"/>
        </w:rPr>
        <w:t>mængden af henkastede</w:t>
      </w:r>
      <w:r w:rsidR="000227AA" w:rsidRPr="00734D56">
        <w:rPr>
          <w:rFonts w:ascii="Garamond" w:hAnsi="Garamond" w:cs="Times New Roman"/>
          <w:color w:val="000000" w:themeColor="text1"/>
        </w:rPr>
        <w:t xml:space="preserve"> </w:t>
      </w:r>
      <w:r w:rsidR="00D519A2">
        <w:rPr>
          <w:rFonts w:ascii="Garamond" w:hAnsi="Garamond" w:cs="Times New Roman"/>
          <w:color w:val="000000" w:themeColor="text1"/>
        </w:rPr>
        <w:t>filtre til tobaksvarer</w:t>
      </w:r>
      <w:r w:rsidR="000227AA" w:rsidRPr="00734D56">
        <w:rPr>
          <w:rFonts w:ascii="Garamond" w:hAnsi="Garamond" w:cs="Times New Roman"/>
          <w:color w:val="000000" w:themeColor="text1"/>
        </w:rPr>
        <w:t xml:space="preserve">. </w:t>
      </w:r>
      <w:r w:rsidR="00AA7FE3" w:rsidRPr="00734D56">
        <w:rPr>
          <w:rFonts w:ascii="Garamond" w:hAnsi="Garamond" w:cs="Times New Roman"/>
          <w:color w:val="000000" w:themeColor="text1"/>
        </w:rPr>
        <w:t>Oplysningsindsatsen skal</w:t>
      </w:r>
      <w:r w:rsidRPr="00734D56">
        <w:rPr>
          <w:rFonts w:ascii="Garamond" w:hAnsi="Garamond" w:cs="Times New Roman"/>
          <w:color w:val="000000" w:themeColor="text1"/>
        </w:rPr>
        <w:t xml:space="preserve"> gennem </w:t>
      </w:r>
      <w:r w:rsidR="007036B1">
        <w:rPr>
          <w:rFonts w:ascii="Garamond" w:hAnsi="Garamond" w:cs="Times New Roman"/>
          <w:color w:val="000000" w:themeColor="text1"/>
        </w:rPr>
        <w:t xml:space="preserve">oplysning </w:t>
      </w:r>
      <w:r w:rsidR="00930C65">
        <w:rPr>
          <w:rFonts w:ascii="Garamond" w:hAnsi="Garamond" w:cs="Times New Roman"/>
          <w:color w:val="000000" w:themeColor="text1"/>
        </w:rPr>
        <w:t>fremme ansvarlig forbrugeradfærd hos</w:t>
      </w:r>
      <w:r w:rsidR="007036B1">
        <w:rPr>
          <w:rFonts w:ascii="Garamond" w:hAnsi="Garamond" w:cs="Times New Roman"/>
          <w:color w:val="000000" w:themeColor="text1"/>
        </w:rPr>
        <w:t xml:space="preserve"> </w:t>
      </w:r>
      <w:r w:rsidR="00930C65">
        <w:rPr>
          <w:rFonts w:ascii="Garamond" w:hAnsi="Garamond" w:cs="Times New Roman"/>
          <w:color w:val="000000" w:themeColor="text1"/>
        </w:rPr>
        <w:t xml:space="preserve">de </w:t>
      </w:r>
      <w:r w:rsidR="0075705E" w:rsidRPr="00734D56">
        <w:rPr>
          <w:rFonts w:ascii="Garamond" w:hAnsi="Garamond" w:cs="Times New Roman"/>
          <w:color w:val="000000" w:themeColor="text1"/>
        </w:rPr>
        <w:t>brugere</w:t>
      </w:r>
      <w:r w:rsidR="00930C65">
        <w:rPr>
          <w:rFonts w:ascii="Garamond" w:hAnsi="Garamond" w:cs="Times New Roman"/>
          <w:color w:val="000000" w:themeColor="text1"/>
        </w:rPr>
        <w:t xml:space="preserve"> af filtre til tobaksvarer, der henkaster filtrene</w:t>
      </w:r>
      <w:r w:rsidR="00CB043E">
        <w:rPr>
          <w:rFonts w:ascii="Garamond" w:hAnsi="Garamond" w:cs="Times New Roman"/>
          <w:color w:val="000000" w:themeColor="text1"/>
        </w:rPr>
        <w:t xml:space="preserve"> i naturen, i vejkanter, i byrummet og hvor de ellers måtte finde</w:t>
      </w:r>
      <w:r w:rsidR="004A4644">
        <w:rPr>
          <w:rFonts w:ascii="Garamond" w:hAnsi="Garamond" w:cs="Times New Roman"/>
          <w:color w:val="000000" w:themeColor="text1"/>
        </w:rPr>
        <w:t>s</w:t>
      </w:r>
      <w:r w:rsidR="00930C65">
        <w:rPr>
          <w:rFonts w:ascii="Garamond" w:hAnsi="Garamond" w:cs="Times New Roman"/>
          <w:color w:val="000000" w:themeColor="text1"/>
        </w:rPr>
        <w:t>.</w:t>
      </w:r>
    </w:p>
    <w:p w14:paraId="55A3B6FA" w14:textId="77777777" w:rsidR="005A5811" w:rsidRPr="00734D56" w:rsidRDefault="005A5811" w:rsidP="00421C6E">
      <w:pPr>
        <w:pStyle w:val="Overskrift2"/>
        <w:jc w:val="both"/>
        <w:rPr>
          <w:rFonts w:ascii="Garamond" w:hAnsi="Garamond" w:cs="Times New Roman"/>
          <w:b/>
          <w:color w:val="000000" w:themeColor="text1"/>
          <w:sz w:val="22"/>
          <w:szCs w:val="22"/>
        </w:rPr>
      </w:pPr>
    </w:p>
    <w:p w14:paraId="36752FC7" w14:textId="24EE9C34" w:rsidR="00641A58" w:rsidRPr="00734D56" w:rsidRDefault="00C44599" w:rsidP="00641A58">
      <w:pPr>
        <w:pStyle w:val="Overskrift2"/>
        <w:jc w:val="both"/>
        <w:rPr>
          <w:rFonts w:ascii="Garamond" w:hAnsi="Garamond" w:cs="Times New Roman"/>
          <w:b/>
          <w:color w:val="000000" w:themeColor="text1"/>
          <w:sz w:val="22"/>
          <w:szCs w:val="22"/>
        </w:rPr>
      </w:pPr>
      <w:bookmarkStart w:id="4" w:name="_Toc132979695"/>
      <w:r>
        <w:rPr>
          <w:rFonts w:ascii="Garamond" w:hAnsi="Garamond" w:cs="Times New Roman"/>
          <w:b/>
          <w:color w:val="000000" w:themeColor="text1"/>
          <w:sz w:val="22"/>
          <w:szCs w:val="22"/>
        </w:rPr>
        <w:t>1</w:t>
      </w:r>
      <w:r w:rsidR="00EC041E" w:rsidRPr="00734D56">
        <w:rPr>
          <w:rFonts w:ascii="Garamond" w:hAnsi="Garamond" w:cs="Times New Roman"/>
          <w:b/>
          <w:color w:val="000000" w:themeColor="text1"/>
          <w:sz w:val="22"/>
          <w:szCs w:val="22"/>
        </w:rPr>
        <w:t>.</w:t>
      </w:r>
      <w:r>
        <w:rPr>
          <w:rFonts w:ascii="Garamond" w:hAnsi="Garamond" w:cs="Times New Roman"/>
          <w:b/>
          <w:color w:val="000000" w:themeColor="text1"/>
          <w:sz w:val="22"/>
          <w:szCs w:val="22"/>
        </w:rPr>
        <w:t>3</w:t>
      </w:r>
      <w:r w:rsidR="00EC041E" w:rsidRPr="00734D56">
        <w:rPr>
          <w:rFonts w:ascii="Garamond" w:hAnsi="Garamond" w:cs="Times New Roman"/>
          <w:b/>
          <w:color w:val="000000" w:themeColor="text1"/>
          <w:sz w:val="22"/>
          <w:szCs w:val="22"/>
        </w:rPr>
        <w:t xml:space="preserve"> </w:t>
      </w:r>
      <w:r w:rsidR="00AA7FE3" w:rsidRPr="00734D56">
        <w:rPr>
          <w:rFonts w:ascii="Garamond" w:hAnsi="Garamond" w:cs="Times New Roman"/>
          <w:b/>
          <w:color w:val="000000" w:themeColor="text1"/>
          <w:sz w:val="22"/>
          <w:szCs w:val="22"/>
        </w:rPr>
        <w:t>Krav til o</w:t>
      </w:r>
      <w:r w:rsidR="006B10AF">
        <w:rPr>
          <w:rFonts w:ascii="Garamond" w:hAnsi="Garamond" w:cs="Times New Roman"/>
          <w:b/>
          <w:color w:val="000000" w:themeColor="text1"/>
          <w:sz w:val="22"/>
          <w:szCs w:val="22"/>
        </w:rPr>
        <w:t>pgavens</w:t>
      </w:r>
      <w:r w:rsidR="00AA7FE3" w:rsidRPr="00734D56">
        <w:rPr>
          <w:rFonts w:ascii="Garamond" w:hAnsi="Garamond" w:cs="Times New Roman"/>
          <w:b/>
          <w:color w:val="000000" w:themeColor="text1"/>
          <w:sz w:val="22"/>
          <w:szCs w:val="22"/>
        </w:rPr>
        <w:t xml:space="preserve"> i</w:t>
      </w:r>
      <w:r w:rsidR="00EC041E" w:rsidRPr="00734D56">
        <w:rPr>
          <w:rFonts w:ascii="Garamond" w:hAnsi="Garamond" w:cs="Times New Roman"/>
          <w:b/>
          <w:color w:val="000000" w:themeColor="text1"/>
          <w:sz w:val="22"/>
          <w:szCs w:val="22"/>
        </w:rPr>
        <w:t>ndhold</w:t>
      </w:r>
      <w:bookmarkEnd w:id="4"/>
      <w:r w:rsidR="00EC041E" w:rsidRPr="00734D56">
        <w:rPr>
          <w:rFonts w:ascii="Garamond" w:hAnsi="Garamond" w:cs="Times New Roman"/>
          <w:b/>
          <w:color w:val="000000" w:themeColor="text1"/>
          <w:sz w:val="22"/>
          <w:szCs w:val="22"/>
        </w:rPr>
        <w:t xml:space="preserve"> </w:t>
      </w:r>
    </w:p>
    <w:p w14:paraId="6348D4A3" w14:textId="77777777" w:rsidR="00121B2B" w:rsidRPr="00734D56" w:rsidRDefault="00121B2B" w:rsidP="00121B2B">
      <w:pPr>
        <w:pStyle w:val="Brdtekst"/>
        <w:numPr>
          <w:ilvl w:val="0"/>
          <w:numId w:val="0"/>
        </w:numPr>
        <w:tabs>
          <w:tab w:val="left" w:pos="1304"/>
        </w:tabs>
        <w:spacing w:after="0" w:line="276" w:lineRule="auto"/>
        <w:ind w:left="720"/>
        <w:jc w:val="both"/>
        <w:rPr>
          <w:rFonts w:ascii="Garamond" w:hAnsi="Garamond"/>
          <w:iCs/>
          <w:color w:val="000000" w:themeColor="text1"/>
          <w:sz w:val="22"/>
          <w:szCs w:val="22"/>
        </w:rPr>
      </w:pPr>
    </w:p>
    <w:p w14:paraId="5C880624" w14:textId="550214F1" w:rsidR="00667D9A" w:rsidRPr="00734D56" w:rsidRDefault="00667D9A" w:rsidP="00421C6E">
      <w:pPr>
        <w:jc w:val="both"/>
        <w:rPr>
          <w:rFonts w:ascii="Garamond" w:hAnsi="Garamond" w:cs="Times New Roman"/>
          <w:color w:val="000000" w:themeColor="text1"/>
        </w:rPr>
      </w:pPr>
      <w:r w:rsidRPr="00734D56">
        <w:rPr>
          <w:rFonts w:ascii="Garamond" w:hAnsi="Garamond" w:cs="Times New Roman"/>
          <w:color w:val="000000" w:themeColor="text1"/>
        </w:rPr>
        <w:t>Opgaven</w:t>
      </w:r>
      <w:r w:rsidR="008A620A" w:rsidRPr="00734D56">
        <w:rPr>
          <w:rFonts w:ascii="Garamond" w:hAnsi="Garamond" w:cs="Times New Roman"/>
          <w:color w:val="000000" w:themeColor="text1"/>
        </w:rPr>
        <w:t xml:space="preserve"> indeholder</w:t>
      </w:r>
      <w:r w:rsidR="00144E7F" w:rsidRPr="00734D56">
        <w:rPr>
          <w:rFonts w:ascii="Garamond" w:hAnsi="Garamond" w:cs="Times New Roman"/>
          <w:color w:val="000000" w:themeColor="text1"/>
        </w:rPr>
        <w:t xml:space="preserve"> tre</w:t>
      </w:r>
      <w:r w:rsidR="00641A58" w:rsidRPr="00734D56">
        <w:rPr>
          <w:rFonts w:ascii="Garamond" w:hAnsi="Garamond" w:cs="Times New Roman"/>
          <w:color w:val="000000" w:themeColor="text1"/>
        </w:rPr>
        <w:t xml:space="preserve"> arbejdspakker, </w:t>
      </w:r>
      <w:r w:rsidR="0098458A" w:rsidRPr="00734D56">
        <w:rPr>
          <w:rFonts w:ascii="Garamond" w:hAnsi="Garamond" w:cs="Times New Roman"/>
          <w:color w:val="000000" w:themeColor="text1"/>
        </w:rPr>
        <w:t>krav</w:t>
      </w:r>
      <w:r w:rsidR="00930C65">
        <w:rPr>
          <w:rFonts w:ascii="Garamond" w:hAnsi="Garamond" w:cs="Times New Roman"/>
          <w:color w:val="000000" w:themeColor="text1"/>
        </w:rPr>
        <w:t>ene</w:t>
      </w:r>
      <w:r w:rsidR="0098458A" w:rsidRPr="00734D56">
        <w:rPr>
          <w:rFonts w:ascii="Garamond" w:hAnsi="Garamond" w:cs="Times New Roman"/>
          <w:color w:val="000000" w:themeColor="text1"/>
        </w:rPr>
        <w:t xml:space="preserve"> til</w:t>
      </w:r>
      <w:r w:rsidR="00C52FD4" w:rsidRPr="00734D56">
        <w:rPr>
          <w:rFonts w:ascii="Garamond" w:hAnsi="Garamond" w:cs="Times New Roman"/>
          <w:color w:val="000000" w:themeColor="text1"/>
        </w:rPr>
        <w:t xml:space="preserve"> disse fremgår i nedenstående.</w:t>
      </w:r>
    </w:p>
    <w:p w14:paraId="6DCF63A4" w14:textId="0EAEFD04" w:rsidR="00EE660D" w:rsidRPr="00165A67" w:rsidRDefault="00667D9A" w:rsidP="00165A67">
      <w:pPr>
        <w:jc w:val="both"/>
        <w:rPr>
          <w:rFonts w:ascii="Garamond" w:hAnsi="Garamond" w:cs="Times New Roman"/>
          <w:i/>
          <w:color w:val="000000" w:themeColor="text1"/>
          <w:u w:val="single"/>
        </w:rPr>
      </w:pPr>
      <w:r w:rsidRPr="00734D56">
        <w:rPr>
          <w:rFonts w:ascii="Garamond" w:hAnsi="Garamond" w:cs="Times New Roman"/>
          <w:i/>
          <w:color w:val="000000" w:themeColor="text1"/>
          <w:u w:val="single"/>
        </w:rPr>
        <w:t xml:space="preserve">Arbejdspakke 1 </w:t>
      </w:r>
      <w:r w:rsidR="003813D9" w:rsidRPr="00734D56">
        <w:rPr>
          <w:rFonts w:ascii="Garamond" w:hAnsi="Garamond" w:cs="Times New Roman"/>
          <w:i/>
          <w:color w:val="000000" w:themeColor="text1"/>
          <w:u w:val="single"/>
        </w:rPr>
        <w:t>–</w:t>
      </w:r>
      <w:r w:rsidRPr="00734D56">
        <w:rPr>
          <w:rFonts w:ascii="Garamond" w:hAnsi="Garamond" w:cs="Times New Roman"/>
          <w:i/>
          <w:color w:val="000000" w:themeColor="text1"/>
          <w:u w:val="single"/>
        </w:rPr>
        <w:t xml:space="preserve"> </w:t>
      </w:r>
      <w:r w:rsidR="00E85ECE">
        <w:rPr>
          <w:rFonts w:ascii="Garamond" w:hAnsi="Garamond" w:cs="Times New Roman"/>
          <w:i/>
          <w:color w:val="000000" w:themeColor="text1"/>
          <w:u w:val="single"/>
        </w:rPr>
        <w:t>Materiale til oplysnings</w:t>
      </w:r>
      <w:r w:rsidR="003813D9" w:rsidRPr="00734D56">
        <w:rPr>
          <w:rFonts w:ascii="Garamond" w:hAnsi="Garamond" w:cs="Times New Roman"/>
          <w:i/>
          <w:color w:val="000000" w:themeColor="text1"/>
          <w:u w:val="single"/>
        </w:rPr>
        <w:t xml:space="preserve">indsatsen </w:t>
      </w:r>
    </w:p>
    <w:p w14:paraId="5535C315" w14:textId="33835FC1" w:rsidR="00574551" w:rsidRPr="00734D56" w:rsidRDefault="004C6A27">
      <w:pPr>
        <w:pStyle w:val="Opstilling-punkttegn"/>
        <w:jc w:val="both"/>
        <w:rPr>
          <w:rFonts w:ascii="Garamond" w:hAnsi="Garamond" w:cs="Times New Roman"/>
        </w:rPr>
      </w:pPr>
      <w:r w:rsidRPr="00734D56">
        <w:rPr>
          <w:rFonts w:ascii="Garamond" w:hAnsi="Garamond" w:cs="Times New Roman"/>
        </w:rPr>
        <w:t>M</w:t>
      </w:r>
      <w:r w:rsidR="00165A67">
        <w:rPr>
          <w:rFonts w:ascii="Garamond" w:hAnsi="Garamond" w:cs="Times New Roman"/>
        </w:rPr>
        <w:t>aterialet skal oplyse brugere af filtre</w:t>
      </w:r>
      <w:r w:rsidRPr="00734D56">
        <w:rPr>
          <w:rFonts w:ascii="Garamond" w:hAnsi="Garamond" w:cs="Times New Roman"/>
        </w:rPr>
        <w:t xml:space="preserve"> om bedste praksis for forsvarlig affaldshåndtering af filtre</w:t>
      </w:r>
      <w:r w:rsidR="00165A67">
        <w:rPr>
          <w:rFonts w:ascii="Garamond" w:hAnsi="Garamond" w:cs="Times New Roman"/>
        </w:rPr>
        <w:t>ne</w:t>
      </w:r>
      <w:r w:rsidR="00DF703F" w:rsidRPr="00734D56">
        <w:rPr>
          <w:rFonts w:ascii="Garamond" w:hAnsi="Garamond" w:cs="Times New Roman"/>
        </w:rPr>
        <w:t xml:space="preserve"> samt oplyse brugerne om den</w:t>
      </w:r>
      <w:r w:rsidR="00930C65">
        <w:rPr>
          <w:rFonts w:ascii="Garamond" w:hAnsi="Garamond" w:cs="Times New Roman"/>
        </w:rPr>
        <w:t xml:space="preserve"> belastning på miljøet, </w:t>
      </w:r>
      <w:r w:rsidR="00DF703F" w:rsidRPr="00734D56">
        <w:rPr>
          <w:rFonts w:ascii="Garamond" w:hAnsi="Garamond" w:cs="Times New Roman"/>
        </w:rPr>
        <w:t xml:space="preserve">som henkastede filtre til tobaksvarer medfører. </w:t>
      </w:r>
      <w:r w:rsidR="00596490" w:rsidRPr="00734D56">
        <w:rPr>
          <w:rFonts w:ascii="Garamond" w:hAnsi="Garamond" w:cs="Times New Roman"/>
        </w:rPr>
        <w:t>Materialet</w:t>
      </w:r>
      <w:r w:rsidR="000222EE" w:rsidRPr="00734D56">
        <w:rPr>
          <w:rFonts w:ascii="Garamond" w:hAnsi="Garamond" w:cs="Times New Roman"/>
        </w:rPr>
        <w:t xml:space="preserve"> skal </w:t>
      </w:r>
      <w:r w:rsidRPr="00734D56">
        <w:rPr>
          <w:rFonts w:ascii="Garamond" w:hAnsi="Garamond" w:cs="Times New Roman"/>
        </w:rPr>
        <w:t xml:space="preserve">derved </w:t>
      </w:r>
      <w:r w:rsidR="00165A67">
        <w:rPr>
          <w:rFonts w:ascii="Garamond" w:hAnsi="Garamond" w:cs="Times New Roman"/>
        </w:rPr>
        <w:t xml:space="preserve">fremme ansvarlig </w:t>
      </w:r>
      <w:r w:rsidR="001E315B" w:rsidRPr="00734D56">
        <w:rPr>
          <w:rFonts w:ascii="Garamond" w:hAnsi="Garamond" w:cs="Times New Roman"/>
        </w:rPr>
        <w:t>brugeradfærd med he</w:t>
      </w:r>
      <w:r w:rsidR="004B1F52" w:rsidRPr="00734D56">
        <w:rPr>
          <w:rFonts w:ascii="Garamond" w:hAnsi="Garamond" w:cs="Times New Roman"/>
        </w:rPr>
        <w:t>n</w:t>
      </w:r>
      <w:r w:rsidR="001E315B" w:rsidRPr="00734D56">
        <w:rPr>
          <w:rFonts w:ascii="Garamond" w:hAnsi="Garamond" w:cs="Times New Roman"/>
        </w:rPr>
        <w:t xml:space="preserve">blik på at reducere henkastet affald fra filtre til tobaksvarer, der indeholder engangsplast. </w:t>
      </w:r>
      <w:r w:rsidR="00930C65">
        <w:rPr>
          <w:rFonts w:ascii="Garamond" w:hAnsi="Garamond" w:cs="Times New Roman"/>
        </w:rPr>
        <w:t>Det er Tilbudsgiver</w:t>
      </w:r>
      <w:r w:rsidR="00574551" w:rsidRPr="00734D56">
        <w:rPr>
          <w:rFonts w:ascii="Garamond" w:hAnsi="Garamond" w:cs="Times New Roman"/>
        </w:rPr>
        <w:t xml:space="preserve">, </w:t>
      </w:r>
      <w:r w:rsidR="00574551" w:rsidRPr="00734D56">
        <w:rPr>
          <w:rFonts w:ascii="Garamond" w:hAnsi="Garamond" w:cs="Times New Roman"/>
        </w:rPr>
        <w:lastRenderedPageBreak/>
        <w:t>som er ansvarlig for konceptudviklinge</w:t>
      </w:r>
      <w:r w:rsidR="00165A67">
        <w:rPr>
          <w:rFonts w:ascii="Garamond" w:hAnsi="Garamond" w:cs="Times New Roman"/>
        </w:rPr>
        <w:t>n og fremstillingen af materialet.</w:t>
      </w:r>
    </w:p>
    <w:p w14:paraId="42D275E2" w14:textId="77777777" w:rsidR="00574551" w:rsidRPr="00734D56" w:rsidRDefault="00574551" w:rsidP="00734D56">
      <w:pPr>
        <w:pStyle w:val="Opstilling-punkttegn"/>
        <w:numPr>
          <w:ilvl w:val="0"/>
          <w:numId w:val="0"/>
        </w:numPr>
        <w:ind w:left="360" w:hanging="360"/>
        <w:rPr>
          <w:rFonts w:ascii="Garamond" w:hAnsi="Garamond" w:cs="Times New Roman"/>
        </w:rPr>
      </w:pPr>
    </w:p>
    <w:p w14:paraId="32978A31" w14:textId="22B20353" w:rsidR="00E85ECE" w:rsidRPr="00E85ECE" w:rsidRDefault="00574551" w:rsidP="00E85ECE">
      <w:pPr>
        <w:pStyle w:val="Opstilling-punkttegn"/>
        <w:rPr>
          <w:rFonts w:ascii="Garamond" w:hAnsi="Garamond"/>
        </w:rPr>
      </w:pPr>
      <w:r w:rsidRPr="00734D56">
        <w:rPr>
          <w:rFonts w:ascii="Garamond" w:hAnsi="Garamond" w:cs="Times New Roman"/>
        </w:rPr>
        <w:t xml:space="preserve">Hvis </w:t>
      </w:r>
      <w:r w:rsidR="00E85ECE">
        <w:rPr>
          <w:rFonts w:ascii="Garamond" w:hAnsi="Garamond" w:cs="Times New Roman"/>
        </w:rPr>
        <w:t>det udarbejdede materiale</w:t>
      </w:r>
      <w:r w:rsidRPr="00734D56">
        <w:rPr>
          <w:rFonts w:ascii="Garamond" w:hAnsi="Garamond" w:cs="Times New Roman"/>
        </w:rPr>
        <w:t xml:space="preserve"> indeholder grafiske elementer, skal der være tale om et letforståeligt og genkend</w:t>
      </w:r>
      <w:r w:rsidR="00930C65">
        <w:rPr>
          <w:rFonts w:ascii="Garamond" w:hAnsi="Garamond" w:cs="Times New Roman"/>
        </w:rPr>
        <w:t>eligt grafisk udtryk</w:t>
      </w:r>
      <w:r w:rsidR="00CB043E">
        <w:rPr>
          <w:rFonts w:ascii="Garamond" w:hAnsi="Garamond" w:cs="Times New Roman"/>
        </w:rPr>
        <w:t>, og som vil kunne bruges som identitet i evt. fremtidige</w:t>
      </w:r>
      <w:r w:rsidR="004A4644">
        <w:rPr>
          <w:rFonts w:ascii="Garamond" w:hAnsi="Garamond" w:cs="Times New Roman"/>
        </w:rPr>
        <w:t xml:space="preserve"> </w:t>
      </w:r>
      <w:r w:rsidR="00732153">
        <w:rPr>
          <w:rFonts w:ascii="Garamond" w:hAnsi="Garamond" w:cs="Times New Roman"/>
        </w:rPr>
        <w:t>oplysnings</w:t>
      </w:r>
      <w:r w:rsidR="004A4644">
        <w:rPr>
          <w:rFonts w:ascii="Garamond" w:hAnsi="Garamond" w:cs="Times New Roman"/>
        </w:rPr>
        <w:t>indsatser</w:t>
      </w:r>
      <w:r w:rsidR="00732153">
        <w:rPr>
          <w:rFonts w:ascii="Garamond" w:hAnsi="Garamond" w:cs="Times New Roman"/>
        </w:rPr>
        <w:t xml:space="preserve">. </w:t>
      </w:r>
      <w:r w:rsidR="00930C65">
        <w:rPr>
          <w:rFonts w:ascii="Garamond" w:hAnsi="Garamond" w:cs="Times New Roman"/>
        </w:rPr>
        <w:t xml:space="preserve">Uafhængigt </w:t>
      </w:r>
      <w:r w:rsidRPr="00734D56">
        <w:rPr>
          <w:rFonts w:ascii="Garamond" w:hAnsi="Garamond" w:cs="Times New Roman"/>
        </w:rPr>
        <w:t xml:space="preserve">af valget af </w:t>
      </w:r>
      <w:r w:rsidR="00E85ECE">
        <w:rPr>
          <w:rFonts w:ascii="Garamond" w:hAnsi="Garamond" w:cs="Times New Roman"/>
        </w:rPr>
        <w:t>materiale</w:t>
      </w:r>
      <w:r w:rsidRPr="00734D56">
        <w:rPr>
          <w:rFonts w:ascii="Garamond" w:hAnsi="Garamond" w:cs="Times New Roman"/>
        </w:rPr>
        <w:t xml:space="preserve"> skal det udtrykkes klart, at det har oprindelse i Miljøstyrelsen.</w:t>
      </w:r>
    </w:p>
    <w:p w14:paraId="49519BB7" w14:textId="66307886" w:rsidR="00E85ECE" w:rsidRPr="00E85ECE" w:rsidRDefault="00E85ECE" w:rsidP="00E85ECE">
      <w:pPr>
        <w:pStyle w:val="Opstilling-punkttegn"/>
        <w:numPr>
          <w:ilvl w:val="0"/>
          <w:numId w:val="0"/>
        </w:numPr>
        <w:rPr>
          <w:rFonts w:ascii="Garamond" w:hAnsi="Garamond"/>
        </w:rPr>
      </w:pPr>
    </w:p>
    <w:p w14:paraId="2C22BD22" w14:textId="447C9E49" w:rsidR="000F2D84" w:rsidRPr="00E85ECE" w:rsidRDefault="00E85ECE" w:rsidP="00E85ECE">
      <w:pPr>
        <w:pStyle w:val="Opstilling-punkttegn"/>
        <w:rPr>
          <w:rFonts w:ascii="Garamond" w:hAnsi="Garamond"/>
        </w:rPr>
      </w:pPr>
      <w:r>
        <w:rPr>
          <w:rFonts w:ascii="Garamond" w:hAnsi="Garamond" w:cs="Times New Roman"/>
          <w:color w:val="000000" w:themeColor="text1"/>
        </w:rPr>
        <w:t>B</w:t>
      </w:r>
      <w:r w:rsidR="00A54B71" w:rsidRPr="00E85ECE">
        <w:rPr>
          <w:rFonts w:ascii="Garamond" w:hAnsi="Garamond" w:cs="Times New Roman"/>
          <w:color w:val="000000" w:themeColor="text1"/>
        </w:rPr>
        <w:t xml:space="preserve">rugere af </w:t>
      </w:r>
      <w:r>
        <w:rPr>
          <w:rFonts w:ascii="Garamond" w:hAnsi="Garamond" w:cs="Times New Roman"/>
          <w:color w:val="000000" w:themeColor="text1"/>
        </w:rPr>
        <w:t xml:space="preserve">filtre til tobaksvarer er </w:t>
      </w:r>
      <w:r w:rsidR="00A54B71" w:rsidRPr="00E85ECE">
        <w:rPr>
          <w:rFonts w:ascii="Garamond" w:hAnsi="Garamond" w:cs="Times New Roman"/>
          <w:color w:val="000000" w:themeColor="text1"/>
        </w:rPr>
        <w:t xml:space="preserve">en </w:t>
      </w:r>
      <w:r w:rsidR="00D33E96" w:rsidRPr="00E85ECE">
        <w:rPr>
          <w:rFonts w:ascii="Garamond" w:hAnsi="Garamond" w:cs="Times New Roman"/>
          <w:color w:val="000000" w:themeColor="text1"/>
        </w:rPr>
        <w:t>bred demografisk målgruppe. Miljøstyrelsen ønsker</w:t>
      </w:r>
      <w:r>
        <w:rPr>
          <w:rFonts w:ascii="Garamond" w:hAnsi="Garamond" w:cs="Times New Roman"/>
          <w:color w:val="000000" w:themeColor="text1"/>
        </w:rPr>
        <w:t>,</w:t>
      </w:r>
      <w:r w:rsidR="00D33E96" w:rsidRPr="00E85ECE">
        <w:rPr>
          <w:rFonts w:ascii="Garamond" w:hAnsi="Garamond" w:cs="Times New Roman"/>
          <w:color w:val="000000" w:themeColor="text1"/>
        </w:rPr>
        <w:t xml:space="preserve"> at </w:t>
      </w:r>
      <w:r w:rsidR="00930C65">
        <w:rPr>
          <w:rFonts w:ascii="Garamond" w:hAnsi="Garamond" w:cs="Times New Roman"/>
          <w:color w:val="000000" w:themeColor="text1"/>
        </w:rPr>
        <w:t>T</w:t>
      </w:r>
      <w:r>
        <w:rPr>
          <w:rFonts w:ascii="Garamond" w:hAnsi="Garamond" w:cs="Times New Roman"/>
          <w:color w:val="000000" w:themeColor="text1"/>
        </w:rPr>
        <w:t>ilbudsgiver overvejer</w:t>
      </w:r>
      <w:r w:rsidR="00D33E96" w:rsidRPr="00E85ECE">
        <w:rPr>
          <w:rFonts w:ascii="Garamond" w:hAnsi="Garamond" w:cs="Times New Roman"/>
          <w:color w:val="000000" w:themeColor="text1"/>
        </w:rPr>
        <w:t>, hvorvidt det vil være hensigtsmæssigt at målrette oplysningsindsatsen til en elle</w:t>
      </w:r>
      <w:r w:rsidR="00A54B71" w:rsidRPr="00E85ECE">
        <w:rPr>
          <w:rFonts w:ascii="Garamond" w:hAnsi="Garamond" w:cs="Times New Roman"/>
          <w:color w:val="000000" w:themeColor="text1"/>
        </w:rPr>
        <w:t>r flere individuelle målgrupper</w:t>
      </w:r>
      <w:r w:rsidR="000F2D84" w:rsidRPr="00E85ECE">
        <w:rPr>
          <w:rFonts w:ascii="Garamond" w:hAnsi="Garamond" w:cs="Times New Roman"/>
          <w:color w:val="000000" w:themeColor="text1"/>
        </w:rPr>
        <w:t xml:space="preserve">. </w:t>
      </w:r>
      <w:r w:rsidR="00B7693E" w:rsidRPr="00E85ECE">
        <w:rPr>
          <w:rFonts w:ascii="Garamond" w:hAnsi="Garamond" w:cs="Times New Roman"/>
          <w:color w:val="000000" w:themeColor="text1"/>
        </w:rPr>
        <w:t>Tilbudsgiver skal præsentere et velbegrundet bud på hvilken eller hvilke målgruppe</w:t>
      </w:r>
      <w:r>
        <w:rPr>
          <w:rFonts w:ascii="Garamond" w:hAnsi="Garamond" w:cs="Times New Roman"/>
          <w:color w:val="000000" w:themeColor="text1"/>
        </w:rPr>
        <w:t>r, som materialet målrettes til</w:t>
      </w:r>
      <w:r w:rsidR="00574551" w:rsidRPr="00E85ECE">
        <w:rPr>
          <w:rFonts w:ascii="Garamond" w:hAnsi="Garamond" w:cs="Times New Roman"/>
          <w:color w:val="000000" w:themeColor="text1"/>
        </w:rPr>
        <w:t>,</w:t>
      </w:r>
      <w:r>
        <w:rPr>
          <w:rFonts w:ascii="Garamond" w:hAnsi="Garamond" w:cs="Times New Roman"/>
          <w:color w:val="000000" w:themeColor="text1"/>
        </w:rPr>
        <w:t xml:space="preserve"> med henblik på at skabe størst mulig </w:t>
      </w:r>
      <w:r w:rsidR="00CB043E">
        <w:rPr>
          <w:rFonts w:ascii="Garamond" w:hAnsi="Garamond" w:cs="Times New Roman"/>
          <w:color w:val="000000" w:themeColor="text1"/>
        </w:rPr>
        <w:t xml:space="preserve">effekt af </w:t>
      </w:r>
      <w:r w:rsidR="004A4644">
        <w:rPr>
          <w:rFonts w:ascii="Garamond" w:hAnsi="Garamond" w:cs="Times New Roman"/>
          <w:color w:val="000000" w:themeColor="text1"/>
        </w:rPr>
        <w:t xml:space="preserve">oplysningsindsatsen f.eks. </w:t>
      </w:r>
      <w:r w:rsidR="00CB043E">
        <w:rPr>
          <w:rFonts w:ascii="Garamond" w:hAnsi="Garamond" w:cs="Times New Roman"/>
          <w:color w:val="000000" w:themeColor="text1"/>
        </w:rPr>
        <w:t xml:space="preserve"> i form af </w:t>
      </w:r>
      <w:r>
        <w:rPr>
          <w:rFonts w:ascii="Garamond" w:hAnsi="Garamond" w:cs="Times New Roman"/>
          <w:color w:val="000000" w:themeColor="text1"/>
        </w:rPr>
        <w:t>adfærdsændring geografisk og demografisk.</w:t>
      </w:r>
    </w:p>
    <w:p w14:paraId="66DBED56" w14:textId="3CB6E0DF" w:rsidR="00D33E96" w:rsidRPr="00734D56" w:rsidRDefault="00D33E96" w:rsidP="00734D56">
      <w:pPr>
        <w:pStyle w:val="Opstilling-punkttegn"/>
        <w:numPr>
          <w:ilvl w:val="0"/>
          <w:numId w:val="0"/>
        </w:numPr>
        <w:ind w:left="360" w:hanging="360"/>
        <w:jc w:val="both"/>
        <w:rPr>
          <w:rFonts w:ascii="Garamond" w:hAnsi="Garamond" w:cs="Times New Roman"/>
          <w:color w:val="000000" w:themeColor="text1"/>
        </w:rPr>
      </w:pPr>
    </w:p>
    <w:p w14:paraId="210ADB07" w14:textId="3E1D3E5C" w:rsidR="006B4BDE" w:rsidRPr="00734D56" w:rsidRDefault="00C52FD4" w:rsidP="006B4BDE">
      <w:pPr>
        <w:pStyle w:val="Opstilling-punkttegn"/>
        <w:jc w:val="both"/>
        <w:rPr>
          <w:rFonts w:ascii="Garamond" w:hAnsi="Garamond" w:cs="Times New Roman"/>
          <w:color w:val="000000" w:themeColor="text1"/>
        </w:rPr>
      </w:pPr>
      <w:r w:rsidRPr="00734D56">
        <w:rPr>
          <w:rFonts w:ascii="Garamond" w:hAnsi="Garamond" w:cs="Times New Roman"/>
          <w:color w:val="000000" w:themeColor="text1"/>
        </w:rPr>
        <w:t>Materialet</w:t>
      </w:r>
      <w:r w:rsidR="009C6449" w:rsidRPr="00734D56">
        <w:rPr>
          <w:rFonts w:ascii="Garamond" w:hAnsi="Garamond" w:cs="Times New Roman"/>
          <w:color w:val="000000" w:themeColor="text1"/>
        </w:rPr>
        <w:t xml:space="preserve"> skal </w:t>
      </w:r>
      <w:r w:rsidRPr="00734D56">
        <w:rPr>
          <w:rFonts w:ascii="Garamond" w:hAnsi="Garamond" w:cs="Times New Roman"/>
          <w:color w:val="000000" w:themeColor="text1"/>
        </w:rPr>
        <w:t xml:space="preserve">udarbejdes under hensyntagen til </w:t>
      </w:r>
      <w:r w:rsidR="009C6449" w:rsidRPr="00734D56">
        <w:rPr>
          <w:rFonts w:ascii="Garamond" w:hAnsi="Garamond" w:cs="Times New Roman"/>
          <w:color w:val="000000" w:themeColor="text1"/>
        </w:rPr>
        <w:t>adfærds</w:t>
      </w:r>
      <w:r w:rsidR="00D30B3B" w:rsidRPr="00734D56">
        <w:rPr>
          <w:rFonts w:ascii="Garamond" w:hAnsi="Garamond" w:cs="Times New Roman"/>
          <w:color w:val="000000" w:themeColor="text1"/>
        </w:rPr>
        <w:t>forskning</w:t>
      </w:r>
      <w:r w:rsidR="0075044A" w:rsidRPr="00734D56">
        <w:rPr>
          <w:rFonts w:ascii="Garamond" w:hAnsi="Garamond" w:cs="Times New Roman"/>
          <w:color w:val="000000" w:themeColor="text1"/>
        </w:rPr>
        <w:t>en</w:t>
      </w:r>
      <w:r w:rsidR="002C292E" w:rsidRPr="00734D56">
        <w:rPr>
          <w:rFonts w:ascii="Garamond" w:hAnsi="Garamond" w:cs="Times New Roman"/>
          <w:color w:val="000000" w:themeColor="text1"/>
        </w:rPr>
        <w:t xml:space="preserve">s teoretiske og empiriske indsigter </w:t>
      </w:r>
      <w:r w:rsidR="000F2D84" w:rsidRPr="00734D56">
        <w:rPr>
          <w:rFonts w:ascii="Garamond" w:hAnsi="Garamond" w:cs="Times New Roman"/>
          <w:color w:val="000000" w:themeColor="text1"/>
        </w:rPr>
        <w:t>i,</w:t>
      </w:r>
      <w:r w:rsidR="00596490" w:rsidRPr="00734D56">
        <w:rPr>
          <w:rFonts w:ascii="Garamond" w:hAnsi="Garamond" w:cs="Times New Roman"/>
          <w:color w:val="000000" w:themeColor="text1"/>
        </w:rPr>
        <w:t xml:space="preserve"> hvordan </w:t>
      </w:r>
      <w:r w:rsidR="000F2D84" w:rsidRPr="00734D56">
        <w:rPr>
          <w:rFonts w:ascii="Garamond" w:hAnsi="Garamond" w:cs="Times New Roman"/>
          <w:color w:val="000000" w:themeColor="text1"/>
        </w:rPr>
        <w:t xml:space="preserve">materiale kan designes til at påvirke </w:t>
      </w:r>
      <w:r w:rsidR="00990AC4">
        <w:rPr>
          <w:rFonts w:ascii="Garamond" w:hAnsi="Garamond" w:cs="Times New Roman"/>
          <w:color w:val="000000" w:themeColor="text1"/>
        </w:rPr>
        <w:t>forbrugeradfærd</w:t>
      </w:r>
      <w:r w:rsidR="00596490" w:rsidRPr="00734D56">
        <w:rPr>
          <w:rFonts w:ascii="Garamond" w:hAnsi="Garamond" w:cs="Times New Roman"/>
          <w:color w:val="000000" w:themeColor="text1"/>
        </w:rPr>
        <w:t>.</w:t>
      </w:r>
    </w:p>
    <w:p w14:paraId="1EA8108D" w14:textId="77777777" w:rsidR="00071597" w:rsidRPr="00734D56" w:rsidRDefault="00071597" w:rsidP="00071597">
      <w:pPr>
        <w:pStyle w:val="Opstilling-punkttegn"/>
        <w:numPr>
          <w:ilvl w:val="0"/>
          <w:numId w:val="0"/>
        </w:numPr>
        <w:ind w:left="360"/>
        <w:jc w:val="both"/>
        <w:rPr>
          <w:rFonts w:ascii="Garamond" w:hAnsi="Garamond" w:cs="Times New Roman"/>
          <w:color w:val="000000" w:themeColor="text1"/>
        </w:rPr>
      </w:pPr>
    </w:p>
    <w:p w14:paraId="73BBAB41" w14:textId="38520F7C" w:rsidR="00071597" w:rsidRPr="00734D56" w:rsidRDefault="00071597" w:rsidP="006B4BDE">
      <w:pPr>
        <w:pStyle w:val="Opstilling-punkttegn"/>
        <w:jc w:val="both"/>
        <w:rPr>
          <w:rFonts w:ascii="Garamond" w:hAnsi="Garamond" w:cs="Times New Roman"/>
          <w:color w:val="000000" w:themeColor="text1"/>
        </w:rPr>
      </w:pPr>
      <w:r w:rsidRPr="00734D56">
        <w:rPr>
          <w:rFonts w:ascii="Garamond" w:hAnsi="Garamond" w:cs="Times New Roman"/>
          <w:color w:val="000000" w:themeColor="text1"/>
        </w:rPr>
        <w:lastRenderedPageBreak/>
        <w:t>Alt materiale er dansksproget.</w:t>
      </w:r>
    </w:p>
    <w:p w14:paraId="57649A96" w14:textId="77777777" w:rsidR="006B4BDE" w:rsidRPr="00734D56" w:rsidRDefault="006B4BDE" w:rsidP="006B4BDE">
      <w:pPr>
        <w:pStyle w:val="Opstilling-punkttegn"/>
        <w:numPr>
          <w:ilvl w:val="0"/>
          <w:numId w:val="0"/>
        </w:numPr>
        <w:ind w:left="360"/>
        <w:jc w:val="both"/>
        <w:rPr>
          <w:rFonts w:ascii="Garamond" w:hAnsi="Garamond" w:cs="Times New Roman"/>
          <w:color w:val="000000" w:themeColor="text1"/>
        </w:rPr>
      </w:pPr>
    </w:p>
    <w:p w14:paraId="587C78EC" w14:textId="0245FB4C" w:rsidR="0092041C" w:rsidRPr="003A2178" w:rsidRDefault="0092041C" w:rsidP="0092041C">
      <w:pPr>
        <w:pStyle w:val="Opstilling-punkttegn"/>
        <w:jc w:val="both"/>
        <w:rPr>
          <w:rFonts w:ascii="Garamond" w:hAnsi="Garamond" w:cs="Times New Roman"/>
          <w:color w:val="000000" w:themeColor="text1"/>
        </w:rPr>
      </w:pPr>
      <w:r w:rsidRPr="00734D56">
        <w:rPr>
          <w:rFonts w:ascii="Garamond" w:hAnsi="Garamond" w:cs="Times New Roman"/>
          <w:color w:val="000000" w:themeColor="text1"/>
        </w:rPr>
        <w:t>Miljøstyrelsen ønsker, at materialet</w:t>
      </w:r>
      <w:r w:rsidR="0021044C" w:rsidRPr="00734D56">
        <w:rPr>
          <w:rFonts w:ascii="Garamond" w:hAnsi="Garamond" w:cs="Times New Roman"/>
          <w:color w:val="000000" w:themeColor="text1"/>
        </w:rPr>
        <w:t>s indhold</w:t>
      </w:r>
      <w:r w:rsidRPr="00734D56">
        <w:rPr>
          <w:rFonts w:ascii="Garamond" w:hAnsi="Garamond" w:cs="Times New Roman"/>
          <w:color w:val="000000" w:themeColor="text1"/>
        </w:rPr>
        <w:t xml:space="preserve"> udarbejdes med henblik på </w:t>
      </w:r>
      <w:r w:rsidR="00A472F3">
        <w:rPr>
          <w:rFonts w:ascii="Garamond" w:hAnsi="Garamond" w:cs="Times New Roman"/>
          <w:color w:val="000000" w:themeColor="text1"/>
        </w:rPr>
        <w:t xml:space="preserve">potentielt </w:t>
      </w:r>
      <w:r w:rsidRPr="00734D56">
        <w:rPr>
          <w:rFonts w:ascii="Garamond" w:hAnsi="Garamond" w:cs="Times New Roman"/>
          <w:color w:val="000000" w:themeColor="text1"/>
        </w:rPr>
        <w:t>at kunne genbruges i en genudrulning af oplys</w:t>
      </w:r>
      <w:r w:rsidR="00A2008E">
        <w:rPr>
          <w:rFonts w:ascii="Garamond" w:hAnsi="Garamond" w:cs="Times New Roman"/>
          <w:color w:val="000000" w:themeColor="text1"/>
        </w:rPr>
        <w:t>ningsindsatsen</w:t>
      </w:r>
      <w:r w:rsidRPr="00734D56">
        <w:rPr>
          <w:rFonts w:ascii="Garamond" w:hAnsi="Garamond" w:cs="Times New Roman"/>
          <w:color w:val="000000" w:themeColor="text1"/>
        </w:rPr>
        <w:t>.</w:t>
      </w:r>
      <w:r w:rsidR="00A2008E">
        <w:rPr>
          <w:rFonts w:ascii="Garamond" w:hAnsi="Garamond" w:cs="Times New Roman"/>
          <w:color w:val="000000" w:themeColor="text1"/>
        </w:rPr>
        <w:t xml:space="preserve"> </w:t>
      </w:r>
      <w:r w:rsidR="00A472F3">
        <w:rPr>
          <w:rFonts w:ascii="Garamond" w:hAnsi="Garamond" w:cs="Times New Roman"/>
          <w:color w:val="000000" w:themeColor="text1"/>
        </w:rPr>
        <w:t>Miljøstyrelsen vægter</w:t>
      </w:r>
      <w:r w:rsidR="00A2008E">
        <w:rPr>
          <w:rFonts w:ascii="Garamond" w:hAnsi="Garamond" w:cs="Times New Roman"/>
          <w:color w:val="000000" w:themeColor="text1"/>
        </w:rPr>
        <w:t xml:space="preserve"> derfor p</w:t>
      </w:r>
      <w:r w:rsidR="00400C30">
        <w:rPr>
          <w:rFonts w:ascii="Garamond" w:hAnsi="Garamond" w:cs="Times New Roman"/>
          <w:color w:val="000000" w:themeColor="text1"/>
        </w:rPr>
        <w:t>ositivt, hvis T</w:t>
      </w:r>
      <w:r w:rsidR="00A472F3">
        <w:rPr>
          <w:rFonts w:ascii="Garamond" w:hAnsi="Garamond" w:cs="Times New Roman"/>
          <w:color w:val="000000" w:themeColor="text1"/>
        </w:rPr>
        <w:t xml:space="preserve">ilbudsgiver tager hensyn til materialets relevans og potentiale for </w:t>
      </w:r>
      <w:proofErr w:type="spellStart"/>
      <w:r w:rsidR="00A472F3">
        <w:rPr>
          <w:rFonts w:ascii="Garamond" w:hAnsi="Garamond" w:cs="Times New Roman"/>
          <w:color w:val="000000" w:themeColor="text1"/>
        </w:rPr>
        <w:t>opskalering</w:t>
      </w:r>
      <w:proofErr w:type="spellEnd"/>
      <w:r w:rsidR="00CB043E">
        <w:rPr>
          <w:rFonts w:ascii="Garamond" w:hAnsi="Garamond" w:cs="Times New Roman"/>
          <w:color w:val="000000" w:themeColor="text1"/>
        </w:rPr>
        <w:t>, tilpasninger til andre målgrupper etc</w:t>
      </w:r>
      <w:r w:rsidR="00A472F3">
        <w:rPr>
          <w:rFonts w:ascii="Garamond" w:hAnsi="Garamond" w:cs="Times New Roman"/>
          <w:color w:val="000000" w:themeColor="text1"/>
        </w:rPr>
        <w:t>.</w:t>
      </w:r>
      <w:r w:rsidRPr="00734D56">
        <w:rPr>
          <w:rFonts w:ascii="Garamond" w:hAnsi="Garamond" w:cs="Times New Roman"/>
          <w:color w:val="000000" w:themeColor="text1"/>
        </w:rPr>
        <w:t xml:space="preserve"> </w:t>
      </w:r>
    </w:p>
    <w:p w14:paraId="4236E5C3" w14:textId="1EC56F10" w:rsidR="00A66B8B" w:rsidRPr="003A2178" w:rsidRDefault="00A66B8B" w:rsidP="00D33E96">
      <w:pPr>
        <w:pStyle w:val="Opstilling-punkttegn"/>
        <w:numPr>
          <w:ilvl w:val="0"/>
          <w:numId w:val="0"/>
        </w:numPr>
        <w:rPr>
          <w:rFonts w:ascii="Garamond" w:hAnsi="Garamond"/>
        </w:rPr>
      </w:pPr>
    </w:p>
    <w:p w14:paraId="2B90C2F8" w14:textId="5533BB23" w:rsidR="00144E7F" w:rsidRPr="003A2178" w:rsidRDefault="00144E7F" w:rsidP="00144E7F">
      <w:pPr>
        <w:jc w:val="both"/>
        <w:rPr>
          <w:rFonts w:ascii="Garamond" w:hAnsi="Garamond" w:cs="Times New Roman"/>
          <w:i/>
          <w:color w:val="000000" w:themeColor="text1"/>
          <w:u w:val="single"/>
        </w:rPr>
      </w:pPr>
      <w:r w:rsidRPr="003A2178">
        <w:rPr>
          <w:rFonts w:ascii="Garamond" w:hAnsi="Garamond" w:cs="Times New Roman"/>
          <w:i/>
          <w:color w:val="000000" w:themeColor="text1"/>
          <w:u w:val="single"/>
        </w:rPr>
        <w:t>Arbejdspakke 2 – Handlingsplan for udrulning af oplysningsindsatsen</w:t>
      </w:r>
    </w:p>
    <w:p w14:paraId="6E7DB573" w14:textId="03609D68" w:rsidR="00632D22" w:rsidRPr="003A2178" w:rsidRDefault="00400C30" w:rsidP="00144E7F">
      <w:pPr>
        <w:pStyle w:val="Opstilling-punkttegn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Tilbudsgiver</w:t>
      </w:r>
      <w:r w:rsidR="00144E7F" w:rsidRPr="003A2178">
        <w:rPr>
          <w:rFonts w:ascii="Garamond" w:hAnsi="Garamond" w:cs="Times New Roman"/>
        </w:rPr>
        <w:t xml:space="preserve"> skal udarbejde en klar handlingsplan for, hvordan </w:t>
      </w:r>
      <w:r>
        <w:rPr>
          <w:rFonts w:ascii="Garamond" w:hAnsi="Garamond" w:cs="Times New Roman"/>
        </w:rPr>
        <w:t xml:space="preserve">og hvornår </w:t>
      </w:r>
      <w:r w:rsidR="00144E7F" w:rsidRPr="003A2178">
        <w:rPr>
          <w:rFonts w:ascii="Garamond" w:hAnsi="Garamond" w:cs="Times New Roman"/>
        </w:rPr>
        <w:t xml:space="preserve">oplysningsmaterialet skal nå ud til den eller de valgte målgrupper. </w:t>
      </w:r>
      <w:r w:rsidR="00472B2C" w:rsidRPr="003A2178">
        <w:rPr>
          <w:rFonts w:ascii="Garamond" w:hAnsi="Garamond" w:cs="Times New Roman"/>
        </w:rPr>
        <w:t>Handlingsplanen</w:t>
      </w:r>
      <w:r w:rsidR="000E7CCD" w:rsidRPr="003A2178">
        <w:rPr>
          <w:rFonts w:ascii="Garamond" w:hAnsi="Garamond" w:cs="Times New Roman"/>
        </w:rPr>
        <w:t xml:space="preserve"> skal udarbejdes med henblik på Miljøstyrelsens fastsatte tidsplan for oplysningsindsatsen.</w:t>
      </w:r>
      <w:r w:rsidR="00574551" w:rsidRPr="003A2178">
        <w:rPr>
          <w:rFonts w:ascii="Garamond" w:hAnsi="Garamond" w:cs="Times New Roman"/>
        </w:rPr>
        <w:t xml:space="preserve"> </w:t>
      </w:r>
    </w:p>
    <w:p w14:paraId="0DC13DEA" w14:textId="77777777" w:rsidR="00574551" w:rsidRPr="003A2178" w:rsidRDefault="00574551" w:rsidP="003A2178">
      <w:pPr>
        <w:pStyle w:val="Opstilling-punkttegn"/>
        <w:numPr>
          <w:ilvl w:val="0"/>
          <w:numId w:val="0"/>
        </w:numPr>
        <w:ind w:left="360"/>
        <w:jc w:val="both"/>
        <w:rPr>
          <w:rFonts w:ascii="Garamond" w:hAnsi="Garamond" w:cs="Times New Roman"/>
        </w:rPr>
      </w:pPr>
    </w:p>
    <w:p w14:paraId="3DD90108" w14:textId="0525C3AE" w:rsidR="00574551" w:rsidRPr="003A2178" w:rsidRDefault="00400C30" w:rsidP="00144E7F">
      <w:pPr>
        <w:pStyle w:val="Opstilling-punkttegn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Det er Tilbudsgiver</w:t>
      </w:r>
      <w:r w:rsidR="00574551" w:rsidRPr="003A2178">
        <w:rPr>
          <w:rFonts w:ascii="Garamond" w:hAnsi="Garamond" w:cs="Times New Roman"/>
        </w:rPr>
        <w:t>, som</w:t>
      </w:r>
      <w:r>
        <w:rPr>
          <w:rFonts w:ascii="Garamond" w:hAnsi="Garamond" w:cs="Times New Roman"/>
        </w:rPr>
        <w:t xml:space="preserve"> primært</w:t>
      </w:r>
      <w:r w:rsidR="00574551" w:rsidRPr="003A2178">
        <w:rPr>
          <w:rFonts w:ascii="Garamond" w:hAnsi="Garamond" w:cs="Times New Roman"/>
        </w:rPr>
        <w:t xml:space="preserve"> har ansvaret for udgivelsen og udbredelsen af oplysningsmaterialet.</w:t>
      </w:r>
    </w:p>
    <w:p w14:paraId="148EA6A6" w14:textId="68BAC9A6" w:rsidR="00A66B8B" w:rsidRPr="003A2178" w:rsidRDefault="000E7CCD" w:rsidP="00632D22">
      <w:pPr>
        <w:pStyle w:val="Opstilling-punkttegn"/>
        <w:numPr>
          <w:ilvl w:val="0"/>
          <w:numId w:val="0"/>
        </w:numPr>
        <w:ind w:left="360"/>
        <w:jc w:val="both"/>
        <w:rPr>
          <w:rFonts w:ascii="Garamond" w:hAnsi="Garamond" w:cs="Times New Roman"/>
        </w:rPr>
      </w:pPr>
      <w:r w:rsidRPr="003A2178">
        <w:rPr>
          <w:rFonts w:ascii="Garamond" w:hAnsi="Garamond" w:cs="Times New Roman"/>
        </w:rPr>
        <w:t xml:space="preserve"> </w:t>
      </w:r>
    </w:p>
    <w:p w14:paraId="464316DB" w14:textId="4DF3BE6B" w:rsidR="003813D9" w:rsidRPr="003A2178" w:rsidRDefault="003813D9" w:rsidP="00421C6E">
      <w:pPr>
        <w:jc w:val="both"/>
        <w:rPr>
          <w:rFonts w:ascii="Garamond" w:hAnsi="Garamond" w:cs="Times New Roman"/>
          <w:i/>
          <w:color w:val="000000" w:themeColor="text1"/>
          <w:u w:val="single"/>
        </w:rPr>
      </w:pPr>
      <w:r w:rsidRPr="003A2178">
        <w:rPr>
          <w:rFonts w:ascii="Garamond" w:hAnsi="Garamond" w:cs="Times New Roman"/>
          <w:i/>
          <w:color w:val="000000" w:themeColor="text1"/>
          <w:u w:val="single"/>
        </w:rPr>
        <w:t xml:space="preserve">Arbejdspakke </w:t>
      </w:r>
      <w:r w:rsidR="00144E7F" w:rsidRPr="003A2178">
        <w:rPr>
          <w:rFonts w:ascii="Garamond" w:hAnsi="Garamond" w:cs="Times New Roman"/>
          <w:i/>
          <w:color w:val="000000" w:themeColor="text1"/>
          <w:u w:val="single"/>
        </w:rPr>
        <w:t>3</w:t>
      </w:r>
      <w:r w:rsidRPr="003A2178">
        <w:rPr>
          <w:rFonts w:ascii="Garamond" w:hAnsi="Garamond" w:cs="Times New Roman"/>
          <w:i/>
          <w:color w:val="000000" w:themeColor="text1"/>
          <w:u w:val="single"/>
        </w:rPr>
        <w:t xml:space="preserve"> – </w:t>
      </w:r>
      <w:r w:rsidR="003B504E">
        <w:rPr>
          <w:rFonts w:ascii="Garamond" w:hAnsi="Garamond" w:cs="Times New Roman"/>
          <w:i/>
          <w:color w:val="000000" w:themeColor="text1"/>
          <w:u w:val="single"/>
        </w:rPr>
        <w:t>Evaluering af oplysningsindsatsens effekt</w:t>
      </w:r>
    </w:p>
    <w:p w14:paraId="4FE08049" w14:textId="77777777" w:rsidR="004F2F29" w:rsidRDefault="006E60BC" w:rsidP="004F2F29">
      <w:pPr>
        <w:pStyle w:val="Opstilling-punkttegn"/>
        <w:jc w:val="both"/>
        <w:rPr>
          <w:rFonts w:ascii="Garamond" w:hAnsi="Garamond" w:cs="Times New Roman"/>
          <w:color w:val="000000" w:themeColor="text1"/>
        </w:rPr>
      </w:pPr>
      <w:r>
        <w:rPr>
          <w:rFonts w:ascii="Garamond" w:hAnsi="Garamond" w:cs="Times New Roman"/>
          <w:color w:val="000000" w:themeColor="text1"/>
        </w:rPr>
        <w:lastRenderedPageBreak/>
        <w:t xml:space="preserve">Tilbudsgiver skal foretage en evaluering af oplysningsindsatsens effekt i henhold til den valgte udrulning, og levere en afrapportering heraf til Miljøstyrelsen. </w:t>
      </w:r>
    </w:p>
    <w:p w14:paraId="398B0D57" w14:textId="5C7D5987" w:rsidR="006E60BC" w:rsidRPr="004F2F29" w:rsidRDefault="00A8632D" w:rsidP="004F2F29">
      <w:pPr>
        <w:pStyle w:val="Opstilling-punkttegn"/>
        <w:jc w:val="both"/>
        <w:rPr>
          <w:rFonts w:ascii="Garamond" w:hAnsi="Garamond" w:cs="Times New Roman"/>
          <w:color w:val="000000" w:themeColor="text1"/>
        </w:rPr>
      </w:pPr>
      <w:r w:rsidRPr="004F2F29">
        <w:rPr>
          <w:rFonts w:ascii="Garamond" w:hAnsi="Garamond" w:cs="Times New Roman"/>
          <w:color w:val="000000" w:themeColor="text1"/>
        </w:rPr>
        <w:t xml:space="preserve">Evalueringskriterier og afrapporteringsform skal indgå i tilbuddet. </w:t>
      </w:r>
    </w:p>
    <w:p w14:paraId="3A5E7D0E" w14:textId="3A8619B7" w:rsidR="00A9603A" w:rsidRPr="003A2178" w:rsidRDefault="00A9603A" w:rsidP="003A2178">
      <w:pPr>
        <w:pStyle w:val="Opstilling-punkttegn"/>
        <w:numPr>
          <w:ilvl w:val="0"/>
          <w:numId w:val="0"/>
        </w:numPr>
        <w:jc w:val="both"/>
        <w:rPr>
          <w:rFonts w:ascii="Garamond" w:hAnsi="Garamond" w:cs="Times New Roman"/>
          <w:color w:val="000000" w:themeColor="text1"/>
        </w:rPr>
      </w:pPr>
    </w:p>
    <w:p w14:paraId="740332CD" w14:textId="7FFEA150" w:rsidR="004A1797" w:rsidRPr="003A2178" w:rsidRDefault="004A1797" w:rsidP="00421C6E">
      <w:pPr>
        <w:pStyle w:val="Default"/>
        <w:spacing w:line="276" w:lineRule="auto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</w:p>
    <w:p w14:paraId="39C0EB38" w14:textId="13E85A47" w:rsidR="004A1797" w:rsidRPr="003A2178" w:rsidRDefault="004A1797" w:rsidP="00421C6E">
      <w:pPr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i/>
          <w:iCs/>
          <w:color w:val="000000" w:themeColor="text1"/>
        </w:rPr>
      </w:pPr>
      <w:r w:rsidRPr="003A2178">
        <w:rPr>
          <w:rFonts w:ascii="Garamond" w:hAnsi="Garamond" w:cs="Times New Roman"/>
          <w:i/>
          <w:iCs/>
          <w:color w:val="000000" w:themeColor="text1"/>
        </w:rPr>
        <w:t>I forbindelse med tilbu</w:t>
      </w:r>
      <w:r w:rsidR="00E45EBB">
        <w:rPr>
          <w:rFonts w:ascii="Garamond" w:hAnsi="Garamond" w:cs="Times New Roman"/>
          <w:i/>
          <w:iCs/>
          <w:color w:val="000000" w:themeColor="text1"/>
        </w:rPr>
        <w:t>dsafgivelsen skal T</w:t>
      </w:r>
      <w:r w:rsidR="005D7094" w:rsidRPr="003A2178">
        <w:rPr>
          <w:rFonts w:ascii="Garamond" w:hAnsi="Garamond" w:cs="Times New Roman"/>
          <w:i/>
          <w:iCs/>
          <w:color w:val="000000" w:themeColor="text1"/>
        </w:rPr>
        <w:t>ilbudsgiver</w:t>
      </w:r>
      <w:r w:rsidR="00C8443A">
        <w:rPr>
          <w:rFonts w:ascii="Garamond" w:hAnsi="Garamond" w:cs="Times New Roman"/>
          <w:i/>
          <w:iCs/>
          <w:color w:val="000000" w:themeColor="text1"/>
        </w:rPr>
        <w:t xml:space="preserve"> udarbejde </w:t>
      </w:r>
      <w:r w:rsidRPr="003A2178">
        <w:rPr>
          <w:rFonts w:ascii="Garamond" w:hAnsi="Garamond" w:cs="Times New Roman"/>
          <w:i/>
          <w:iCs/>
          <w:color w:val="000000" w:themeColor="text1"/>
        </w:rPr>
        <w:t>en løsningsbeskr</w:t>
      </w:r>
      <w:r w:rsidR="00E45EBB">
        <w:rPr>
          <w:rFonts w:ascii="Garamond" w:hAnsi="Garamond" w:cs="Times New Roman"/>
          <w:i/>
          <w:iCs/>
          <w:color w:val="000000" w:themeColor="text1"/>
        </w:rPr>
        <w:t>ivelse, som beskriver, hvordan T</w:t>
      </w:r>
      <w:r w:rsidRPr="003A2178">
        <w:rPr>
          <w:rFonts w:ascii="Garamond" w:hAnsi="Garamond" w:cs="Times New Roman"/>
          <w:i/>
          <w:iCs/>
          <w:color w:val="000000" w:themeColor="text1"/>
        </w:rPr>
        <w:t xml:space="preserve">ilbudsgiver vil gribe opgaven an i relation til </w:t>
      </w:r>
      <w:r w:rsidR="00144E7F" w:rsidRPr="003A2178">
        <w:rPr>
          <w:rFonts w:ascii="Garamond" w:hAnsi="Garamond" w:cs="Times New Roman"/>
          <w:i/>
          <w:iCs/>
          <w:color w:val="000000" w:themeColor="text1"/>
        </w:rPr>
        <w:t>de tre</w:t>
      </w:r>
      <w:r w:rsidR="009C6449" w:rsidRPr="003A2178">
        <w:rPr>
          <w:rFonts w:ascii="Garamond" w:hAnsi="Garamond" w:cs="Times New Roman"/>
          <w:i/>
          <w:iCs/>
          <w:color w:val="000000" w:themeColor="text1"/>
        </w:rPr>
        <w:t xml:space="preserve"> arbejdspakker</w:t>
      </w:r>
      <w:r w:rsidRPr="003A2178">
        <w:rPr>
          <w:rFonts w:ascii="Garamond" w:hAnsi="Garamond" w:cs="Times New Roman"/>
          <w:i/>
          <w:iCs/>
          <w:color w:val="000000" w:themeColor="text1"/>
        </w:rPr>
        <w:t xml:space="preserve"> beskrevet i afsn</w:t>
      </w:r>
      <w:r w:rsidR="00C8443A">
        <w:rPr>
          <w:rFonts w:ascii="Garamond" w:hAnsi="Garamond" w:cs="Times New Roman"/>
          <w:i/>
          <w:iCs/>
          <w:color w:val="000000" w:themeColor="text1"/>
        </w:rPr>
        <w:t>it 1.3</w:t>
      </w:r>
      <w:r w:rsidR="009C6449" w:rsidRPr="003A2178">
        <w:rPr>
          <w:rFonts w:ascii="Garamond" w:hAnsi="Garamond" w:cs="Times New Roman"/>
          <w:i/>
          <w:iCs/>
          <w:color w:val="000000" w:themeColor="text1"/>
        </w:rPr>
        <w:t xml:space="preserve">. </w:t>
      </w:r>
    </w:p>
    <w:p w14:paraId="7CC1D355" w14:textId="77777777" w:rsidR="009C6449" w:rsidRPr="003A2178" w:rsidRDefault="009C6449" w:rsidP="00421C6E">
      <w:pPr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color w:val="000000" w:themeColor="text1"/>
        </w:rPr>
      </w:pPr>
    </w:p>
    <w:p w14:paraId="28CC2FC9" w14:textId="5A2A1684" w:rsidR="004A1AEF" w:rsidRPr="00A75B2D" w:rsidRDefault="004A1797" w:rsidP="00421C6E">
      <w:pPr>
        <w:pStyle w:val="Default"/>
        <w:spacing w:line="276" w:lineRule="auto"/>
        <w:jc w:val="both"/>
        <w:rPr>
          <w:rFonts w:ascii="Garamond" w:hAnsi="Garamond" w:cs="Times New Roman"/>
          <w:i/>
          <w:iCs/>
          <w:color w:val="000000" w:themeColor="text1"/>
          <w:sz w:val="22"/>
          <w:szCs w:val="22"/>
        </w:rPr>
      </w:pPr>
      <w:r w:rsidRPr="003A2178">
        <w:rPr>
          <w:rFonts w:ascii="Garamond" w:hAnsi="Garamond" w:cs="Times New Roman"/>
          <w:i/>
          <w:iCs/>
          <w:color w:val="000000" w:themeColor="text1"/>
          <w:sz w:val="22"/>
          <w:szCs w:val="22"/>
        </w:rPr>
        <w:t>Løsningsbeskrivelsen skal indeholde e</w:t>
      </w:r>
      <w:r w:rsidR="004A1AEF" w:rsidRPr="003A2178">
        <w:rPr>
          <w:rFonts w:ascii="Garamond" w:hAnsi="Garamond" w:cs="Times New Roman"/>
          <w:i/>
          <w:iCs/>
          <w:color w:val="000000" w:themeColor="text1"/>
          <w:sz w:val="22"/>
          <w:szCs w:val="22"/>
        </w:rPr>
        <w:t>t forslag til</w:t>
      </w:r>
      <w:r w:rsidRPr="003A2178">
        <w:rPr>
          <w:rFonts w:ascii="Garamond" w:hAnsi="Garamond" w:cs="Times New Roman"/>
          <w:i/>
          <w:iCs/>
          <w:color w:val="000000" w:themeColor="text1"/>
          <w:sz w:val="22"/>
          <w:szCs w:val="22"/>
        </w:rPr>
        <w:t xml:space="preserve">, hvordan </w:t>
      </w:r>
      <w:r w:rsidR="001629EA" w:rsidRPr="003A2178">
        <w:rPr>
          <w:rFonts w:ascii="Garamond" w:hAnsi="Garamond" w:cs="Times New Roman"/>
          <w:i/>
          <w:iCs/>
          <w:color w:val="000000" w:themeColor="text1"/>
          <w:sz w:val="22"/>
          <w:szCs w:val="22"/>
        </w:rPr>
        <w:t xml:space="preserve">overstående krav til </w:t>
      </w:r>
      <w:r w:rsidR="005D7094" w:rsidRPr="003A2178">
        <w:rPr>
          <w:rFonts w:ascii="Garamond" w:hAnsi="Garamond" w:cs="Times New Roman"/>
          <w:i/>
          <w:iCs/>
          <w:color w:val="000000" w:themeColor="text1"/>
          <w:sz w:val="22"/>
          <w:szCs w:val="22"/>
        </w:rPr>
        <w:t xml:space="preserve">tilbudsgiver i </w:t>
      </w:r>
      <w:r w:rsidR="004F17FC">
        <w:rPr>
          <w:rFonts w:ascii="Garamond" w:hAnsi="Garamond" w:cs="Times New Roman"/>
          <w:i/>
          <w:iCs/>
          <w:color w:val="000000" w:themeColor="text1"/>
          <w:sz w:val="22"/>
          <w:szCs w:val="22"/>
        </w:rPr>
        <w:t>afsnit 1.3</w:t>
      </w:r>
      <w:r w:rsidR="005D7094" w:rsidRPr="003A2178">
        <w:rPr>
          <w:rFonts w:ascii="Garamond" w:hAnsi="Garamond" w:cs="Times New Roman"/>
          <w:i/>
          <w:iCs/>
          <w:color w:val="000000" w:themeColor="text1"/>
          <w:sz w:val="22"/>
          <w:szCs w:val="22"/>
        </w:rPr>
        <w:t xml:space="preserve"> </w:t>
      </w:r>
      <w:r w:rsidR="004F17FC">
        <w:rPr>
          <w:rFonts w:ascii="Garamond" w:hAnsi="Garamond" w:cs="Times New Roman"/>
          <w:i/>
          <w:iCs/>
          <w:color w:val="000000" w:themeColor="text1"/>
          <w:sz w:val="22"/>
          <w:szCs w:val="22"/>
        </w:rPr>
        <w:t>bliver</w:t>
      </w:r>
      <w:r w:rsidRPr="003A2178">
        <w:rPr>
          <w:rFonts w:ascii="Garamond" w:hAnsi="Garamond" w:cs="Times New Roman"/>
          <w:i/>
          <w:iCs/>
          <w:color w:val="000000" w:themeColor="text1"/>
          <w:sz w:val="22"/>
          <w:szCs w:val="22"/>
        </w:rPr>
        <w:t xml:space="preserve"> inddraget i </w:t>
      </w:r>
      <w:r w:rsidR="004A1AEF" w:rsidRPr="003A2178">
        <w:rPr>
          <w:rFonts w:ascii="Garamond" w:hAnsi="Garamond" w:cs="Times New Roman"/>
          <w:i/>
          <w:iCs/>
          <w:color w:val="000000" w:themeColor="text1"/>
          <w:sz w:val="22"/>
          <w:szCs w:val="22"/>
        </w:rPr>
        <w:t>oplysningsindsatsen</w:t>
      </w:r>
      <w:r w:rsidRPr="003A2178">
        <w:rPr>
          <w:rFonts w:ascii="Garamond" w:hAnsi="Garamond" w:cs="Times New Roman"/>
          <w:i/>
          <w:iCs/>
          <w:color w:val="000000" w:themeColor="text1"/>
          <w:sz w:val="22"/>
          <w:szCs w:val="22"/>
        </w:rPr>
        <w:t>. Tilbudsgiver ska</w:t>
      </w:r>
      <w:r w:rsidR="00CD6699" w:rsidRPr="003A2178">
        <w:rPr>
          <w:rFonts w:ascii="Garamond" w:hAnsi="Garamond" w:cs="Times New Roman"/>
          <w:i/>
          <w:iCs/>
          <w:color w:val="000000" w:themeColor="text1"/>
          <w:sz w:val="22"/>
          <w:szCs w:val="22"/>
        </w:rPr>
        <w:t>l således ikke udarbejde selve oplysnings</w:t>
      </w:r>
      <w:r w:rsidRPr="003A2178">
        <w:rPr>
          <w:rFonts w:ascii="Garamond" w:hAnsi="Garamond" w:cs="Times New Roman"/>
          <w:i/>
          <w:iCs/>
          <w:color w:val="000000" w:themeColor="text1"/>
          <w:sz w:val="22"/>
          <w:szCs w:val="22"/>
        </w:rPr>
        <w:t xml:space="preserve">indsatsen i forbindelse med tilbudsafgivelsen, men skal udarbejde </w:t>
      </w:r>
      <w:r w:rsidR="004A1AEF" w:rsidRPr="003A2178">
        <w:rPr>
          <w:rFonts w:ascii="Garamond" w:hAnsi="Garamond" w:cs="Times New Roman"/>
          <w:i/>
          <w:iCs/>
          <w:color w:val="000000" w:themeColor="text1"/>
          <w:sz w:val="22"/>
          <w:szCs w:val="22"/>
        </w:rPr>
        <w:t>et forslag til,</w:t>
      </w:r>
      <w:r w:rsidR="00E45EBB">
        <w:rPr>
          <w:rFonts w:ascii="Garamond" w:hAnsi="Garamond" w:cs="Times New Roman"/>
          <w:i/>
          <w:iCs/>
          <w:color w:val="000000" w:themeColor="text1"/>
          <w:sz w:val="22"/>
          <w:szCs w:val="22"/>
        </w:rPr>
        <w:t xml:space="preserve"> hvordan T</w:t>
      </w:r>
      <w:r w:rsidRPr="003A2178">
        <w:rPr>
          <w:rFonts w:ascii="Garamond" w:hAnsi="Garamond" w:cs="Times New Roman"/>
          <w:i/>
          <w:iCs/>
          <w:color w:val="000000" w:themeColor="text1"/>
          <w:sz w:val="22"/>
          <w:szCs w:val="22"/>
        </w:rPr>
        <w:t>ilbudsgiver vil gribe opgaven an ved eventuel kontraktindgåelse, samt hvordan det sikres</w:t>
      </w:r>
      <w:r w:rsidR="00DC5A8F" w:rsidRPr="003A2178">
        <w:rPr>
          <w:rFonts w:ascii="Garamond" w:hAnsi="Garamond" w:cs="Times New Roman"/>
          <w:i/>
          <w:iCs/>
          <w:color w:val="000000" w:themeColor="text1"/>
          <w:sz w:val="22"/>
          <w:szCs w:val="22"/>
        </w:rPr>
        <w:t>,</w:t>
      </w:r>
      <w:r w:rsidRPr="003A2178">
        <w:rPr>
          <w:rFonts w:ascii="Garamond" w:hAnsi="Garamond" w:cs="Times New Roman"/>
          <w:i/>
          <w:iCs/>
          <w:color w:val="000000" w:themeColor="text1"/>
          <w:sz w:val="22"/>
          <w:szCs w:val="22"/>
        </w:rPr>
        <w:t xml:space="preserve"> at </w:t>
      </w:r>
      <w:r w:rsidR="00D30B3B" w:rsidRPr="003A2178">
        <w:rPr>
          <w:rFonts w:ascii="Garamond" w:hAnsi="Garamond" w:cs="Times New Roman"/>
          <w:i/>
          <w:iCs/>
          <w:color w:val="000000" w:themeColor="text1"/>
          <w:sz w:val="22"/>
          <w:szCs w:val="22"/>
        </w:rPr>
        <w:t>kravene</w:t>
      </w:r>
      <w:r w:rsidR="00970603">
        <w:rPr>
          <w:rFonts w:ascii="Garamond" w:hAnsi="Garamond" w:cs="Times New Roman"/>
          <w:i/>
          <w:iCs/>
          <w:color w:val="000000" w:themeColor="text1"/>
          <w:sz w:val="22"/>
          <w:szCs w:val="22"/>
        </w:rPr>
        <w:t xml:space="preserve"> er inkluderet i materialet og udførslen af oplysningsindsatsen</w:t>
      </w:r>
      <w:r w:rsidRPr="003A2178">
        <w:rPr>
          <w:rFonts w:ascii="Garamond" w:hAnsi="Garamond" w:cs="Times New Roman"/>
          <w:i/>
          <w:iCs/>
          <w:color w:val="000000" w:themeColor="text1"/>
          <w:sz w:val="22"/>
          <w:szCs w:val="22"/>
        </w:rPr>
        <w:t>.</w:t>
      </w:r>
    </w:p>
    <w:p w14:paraId="315BD714" w14:textId="77777777" w:rsidR="004A1AEF" w:rsidRPr="00A75B2D" w:rsidRDefault="004A1AEF" w:rsidP="00421C6E">
      <w:pPr>
        <w:pStyle w:val="Default"/>
        <w:spacing w:line="276" w:lineRule="auto"/>
        <w:jc w:val="both"/>
        <w:rPr>
          <w:rFonts w:ascii="Garamond" w:hAnsi="Garamond" w:cs="Times New Roman"/>
          <w:i/>
          <w:iCs/>
          <w:color w:val="000000" w:themeColor="text1"/>
          <w:sz w:val="22"/>
          <w:szCs w:val="22"/>
        </w:rPr>
      </w:pPr>
    </w:p>
    <w:p w14:paraId="65D34BE6" w14:textId="77777777" w:rsidR="00785273" w:rsidRPr="00A75B2D" w:rsidRDefault="00785273" w:rsidP="00421C6E">
      <w:pPr>
        <w:pStyle w:val="Default"/>
        <w:spacing w:line="276" w:lineRule="auto"/>
        <w:jc w:val="both"/>
        <w:rPr>
          <w:rFonts w:ascii="Garamond" w:hAnsi="Garamond" w:cs="Times New Roman"/>
          <w:i/>
          <w:iCs/>
          <w:color w:val="000000" w:themeColor="text1"/>
          <w:sz w:val="22"/>
          <w:szCs w:val="22"/>
        </w:rPr>
      </w:pPr>
    </w:p>
    <w:p w14:paraId="00BF85DF" w14:textId="1C08EA83" w:rsidR="00CD6699" w:rsidRPr="003D59DE" w:rsidRDefault="00C44599" w:rsidP="003D59DE">
      <w:pPr>
        <w:pStyle w:val="Overskrift2"/>
        <w:rPr>
          <w:rFonts w:ascii="Garamond" w:hAnsi="Garamond"/>
          <w:b/>
          <w:color w:val="auto"/>
          <w:sz w:val="22"/>
        </w:rPr>
      </w:pPr>
      <w:bookmarkStart w:id="5" w:name="_Toc132979696"/>
      <w:r w:rsidRPr="003D59DE">
        <w:rPr>
          <w:rFonts w:ascii="Garamond" w:hAnsi="Garamond"/>
          <w:b/>
          <w:color w:val="auto"/>
          <w:sz w:val="22"/>
        </w:rPr>
        <w:t>1</w:t>
      </w:r>
      <w:r w:rsidR="00CD6699" w:rsidRPr="003D59DE">
        <w:rPr>
          <w:rFonts w:ascii="Garamond" w:hAnsi="Garamond"/>
          <w:b/>
          <w:color w:val="auto"/>
          <w:sz w:val="22"/>
        </w:rPr>
        <w:t>.</w:t>
      </w:r>
      <w:r w:rsidRPr="003D59DE">
        <w:rPr>
          <w:rFonts w:ascii="Garamond" w:hAnsi="Garamond"/>
          <w:b/>
          <w:color w:val="auto"/>
          <w:sz w:val="22"/>
        </w:rPr>
        <w:t>4</w:t>
      </w:r>
      <w:r w:rsidR="00CD6699" w:rsidRPr="003D59DE">
        <w:rPr>
          <w:rFonts w:ascii="Garamond" w:hAnsi="Garamond"/>
          <w:b/>
          <w:color w:val="auto"/>
          <w:sz w:val="22"/>
        </w:rPr>
        <w:t>. Krav til kvalitetssikring</w:t>
      </w:r>
      <w:bookmarkEnd w:id="5"/>
      <w:r w:rsidR="00CD6699" w:rsidRPr="003D59DE">
        <w:rPr>
          <w:rFonts w:ascii="Garamond" w:hAnsi="Garamond"/>
          <w:b/>
          <w:color w:val="auto"/>
          <w:sz w:val="22"/>
        </w:rPr>
        <w:t xml:space="preserve"> </w:t>
      </w:r>
    </w:p>
    <w:p w14:paraId="688BB1FE" w14:textId="6B5EBD86" w:rsidR="007151EA" w:rsidRPr="003A2178" w:rsidRDefault="007151EA" w:rsidP="007151EA">
      <w:pPr>
        <w:pStyle w:val="Opstilling-punkttegn"/>
        <w:numPr>
          <w:ilvl w:val="0"/>
          <w:numId w:val="0"/>
        </w:numPr>
        <w:jc w:val="both"/>
        <w:rPr>
          <w:rFonts w:ascii="Garamond" w:hAnsi="Garamond" w:cs="Times New Roman"/>
          <w:iCs/>
          <w:color w:val="000000" w:themeColor="text1"/>
        </w:rPr>
      </w:pPr>
    </w:p>
    <w:p w14:paraId="36988038" w14:textId="03E1BDE9" w:rsidR="00071597" w:rsidRPr="003A2178" w:rsidRDefault="007151EA" w:rsidP="00300EB2">
      <w:pPr>
        <w:pStyle w:val="Opstilling-punkttegn"/>
        <w:numPr>
          <w:ilvl w:val="0"/>
          <w:numId w:val="0"/>
        </w:numPr>
        <w:spacing w:after="0"/>
        <w:jc w:val="both"/>
        <w:rPr>
          <w:rFonts w:ascii="Garamond" w:hAnsi="Garamond" w:cs="Times New Roman"/>
          <w:color w:val="000000" w:themeColor="text1"/>
        </w:rPr>
      </w:pPr>
      <w:r w:rsidRPr="003A2178">
        <w:rPr>
          <w:rFonts w:ascii="Garamond" w:hAnsi="Garamond" w:cs="Times New Roman"/>
          <w:color w:val="000000" w:themeColor="text1"/>
        </w:rPr>
        <w:lastRenderedPageBreak/>
        <w:t xml:space="preserve">Der er tale </w:t>
      </w:r>
      <w:r w:rsidRPr="003A2178">
        <w:rPr>
          <w:rFonts w:ascii="Garamond" w:hAnsi="Garamond" w:cs="Times New Roman"/>
          <w:iCs/>
          <w:color w:val="000000" w:themeColor="text1"/>
        </w:rPr>
        <w:t>om et projekt, som skal udføres gennem t</w:t>
      </w:r>
      <w:r w:rsidR="000E390C">
        <w:rPr>
          <w:rFonts w:ascii="Garamond" w:hAnsi="Garamond" w:cs="Times New Roman"/>
          <w:iCs/>
          <w:color w:val="000000" w:themeColor="text1"/>
        </w:rPr>
        <w:t xml:space="preserve">æt samarbejde mellem Tilbudsgiver </w:t>
      </w:r>
      <w:r w:rsidRPr="003A2178">
        <w:rPr>
          <w:rFonts w:ascii="Garamond" w:hAnsi="Garamond" w:cs="Times New Roman"/>
          <w:iCs/>
          <w:color w:val="000000" w:themeColor="text1"/>
        </w:rPr>
        <w:t>og Miljøstyrelse</w:t>
      </w:r>
      <w:r w:rsidR="0047740B">
        <w:rPr>
          <w:rFonts w:ascii="Garamond" w:hAnsi="Garamond" w:cs="Times New Roman"/>
          <w:iCs/>
          <w:color w:val="000000" w:themeColor="text1"/>
        </w:rPr>
        <w:t>n</w:t>
      </w:r>
      <w:r w:rsidRPr="003A2178">
        <w:rPr>
          <w:rFonts w:ascii="Garamond" w:hAnsi="Garamond" w:cs="Times New Roman"/>
          <w:color w:val="000000" w:themeColor="text1"/>
        </w:rPr>
        <w:t xml:space="preserve">. </w:t>
      </w:r>
      <w:r w:rsidR="0047740B" w:rsidRPr="003A2178">
        <w:rPr>
          <w:rFonts w:ascii="Garamond" w:hAnsi="Garamond" w:cs="Times New Roman"/>
          <w:iCs/>
          <w:color w:val="000000" w:themeColor="text1"/>
        </w:rPr>
        <w:t>Tilbudsgiver skal i forbindelse med tilbudsafgivelsen udarbejde en</w:t>
      </w:r>
      <w:r w:rsidR="0047740B" w:rsidRPr="003A2178">
        <w:rPr>
          <w:rFonts w:ascii="Garamond" w:hAnsi="Garamond" w:cs="Times New Roman"/>
          <w:color w:val="000000" w:themeColor="text1"/>
        </w:rPr>
        <w:t xml:space="preserve"> </w:t>
      </w:r>
      <w:r w:rsidR="0047740B" w:rsidRPr="003A2178">
        <w:rPr>
          <w:rFonts w:ascii="Garamond" w:hAnsi="Garamond" w:cs="Times New Roman"/>
          <w:iCs/>
          <w:color w:val="000000" w:themeColor="text1"/>
        </w:rPr>
        <w:t>strategi for håndtering af kvalitetssikringen</w:t>
      </w:r>
      <w:r w:rsidR="0047740B">
        <w:rPr>
          <w:rFonts w:ascii="Garamond" w:hAnsi="Garamond" w:cs="Times New Roman"/>
          <w:color w:val="000000" w:themeColor="text1"/>
        </w:rPr>
        <w:t xml:space="preserve">. </w:t>
      </w:r>
      <w:r w:rsidRPr="003A2178">
        <w:rPr>
          <w:rFonts w:ascii="Garamond" w:hAnsi="Garamond" w:cs="Times New Roman"/>
          <w:color w:val="000000" w:themeColor="text1"/>
        </w:rPr>
        <w:t>Materiale, der leveres til Miljøstyrelsen, skal kvalitetssikre</w:t>
      </w:r>
      <w:r w:rsidR="000E390C">
        <w:rPr>
          <w:rFonts w:ascii="Garamond" w:hAnsi="Garamond" w:cs="Times New Roman"/>
          <w:color w:val="000000" w:themeColor="text1"/>
        </w:rPr>
        <w:t>s af Tilbudsgiver</w:t>
      </w:r>
      <w:r w:rsidR="0047740B">
        <w:rPr>
          <w:rFonts w:ascii="Garamond" w:hAnsi="Garamond" w:cs="Times New Roman"/>
          <w:color w:val="000000" w:themeColor="text1"/>
        </w:rPr>
        <w:t xml:space="preserve"> inden levering. </w:t>
      </w:r>
      <w:r w:rsidRPr="003A2178">
        <w:rPr>
          <w:rFonts w:ascii="Garamond" w:hAnsi="Garamond" w:cs="Times New Roman"/>
          <w:color w:val="000000" w:themeColor="text1"/>
        </w:rPr>
        <w:t>Miljøstyrelsen har ret til løbende at kontrollere leverancens niveau og kvalitet.</w:t>
      </w:r>
      <w:r w:rsidR="003070B0">
        <w:rPr>
          <w:rFonts w:ascii="Garamond" w:hAnsi="Garamond" w:cs="Times New Roman"/>
          <w:color w:val="000000" w:themeColor="text1"/>
        </w:rPr>
        <w:t xml:space="preserve"> Derudover skal T</w:t>
      </w:r>
      <w:r w:rsidR="0047740B">
        <w:rPr>
          <w:rFonts w:ascii="Garamond" w:hAnsi="Garamond" w:cs="Times New Roman"/>
          <w:color w:val="000000" w:themeColor="text1"/>
        </w:rPr>
        <w:t xml:space="preserve">ilbudsgiver foretage og levere en </w:t>
      </w:r>
      <w:r w:rsidR="000E390C">
        <w:rPr>
          <w:rFonts w:ascii="Garamond" w:hAnsi="Garamond" w:cs="Times New Roman"/>
          <w:color w:val="000000" w:themeColor="text1"/>
        </w:rPr>
        <w:t>evaluering</w:t>
      </w:r>
      <w:r w:rsidR="0047740B">
        <w:rPr>
          <w:rFonts w:ascii="Garamond" w:hAnsi="Garamond" w:cs="Times New Roman"/>
          <w:color w:val="000000" w:themeColor="text1"/>
        </w:rPr>
        <w:t xml:space="preserve"> af oplysningsindsatsen</w:t>
      </w:r>
      <w:r w:rsidR="000E390C">
        <w:rPr>
          <w:rFonts w:ascii="Garamond" w:hAnsi="Garamond" w:cs="Times New Roman"/>
          <w:color w:val="000000" w:themeColor="text1"/>
        </w:rPr>
        <w:t>s effekt</w:t>
      </w:r>
      <w:r w:rsidR="0047740B">
        <w:rPr>
          <w:rFonts w:ascii="Garamond" w:hAnsi="Garamond" w:cs="Times New Roman"/>
          <w:color w:val="000000" w:themeColor="text1"/>
        </w:rPr>
        <w:t>, som afrapporteres til Miljøstyrelsen.</w:t>
      </w:r>
    </w:p>
    <w:p w14:paraId="73BB1501" w14:textId="77777777" w:rsidR="0047740B" w:rsidRDefault="0047740B" w:rsidP="00300EB2">
      <w:pPr>
        <w:pStyle w:val="Opstilling-punkttegn"/>
        <w:numPr>
          <w:ilvl w:val="0"/>
          <w:numId w:val="0"/>
        </w:numPr>
        <w:spacing w:after="0"/>
        <w:jc w:val="both"/>
        <w:rPr>
          <w:rFonts w:ascii="Garamond" w:hAnsi="Garamond" w:cs="Times New Roman"/>
          <w:color w:val="000000" w:themeColor="text1"/>
        </w:rPr>
      </w:pPr>
    </w:p>
    <w:p w14:paraId="583B8F79" w14:textId="3C40399C" w:rsidR="00CD6699" w:rsidRPr="003A2178" w:rsidRDefault="00CD6699" w:rsidP="00300EB2">
      <w:pPr>
        <w:pStyle w:val="Opstilling-punkttegn"/>
        <w:numPr>
          <w:ilvl w:val="0"/>
          <w:numId w:val="0"/>
        </w:numPr>
        <w:spacing w:after="0"/>
        <w:jc w:val="both"/>
        <w:rPr>
          <w:rFonts w:ascii="Garamond" w:hAnsi="Garamond" w:cs="Times New Roman"/>
          <w:color w:val="000000" w:themeColor="text1"/>
        </w:rPr>
      </w:pPr>
      <w:r w:rsidRPr="003A2178">
        <w:rPr>
          <w:rFonts w:ascii="Garamond" w:hAnsi="Garamond" w:cs="Times New Roman"/>
          <w:iCs/>
          <w:color w:val="000000" w:themeColor="text1"/>
        </w:rPr>
        <w:t>Strategien for håndtering af kvalitetssikring</w:t>
      </w:r>
      <w:r w:rsidR="007151EA" w:rsidRPr="003A2178">
        <w:rPr>
          <w:rFonts w:ascii="Garamond" w:hAnsi="Garamond" w:cs="Times New Roman"/>
          <w:color w:val="000000" w:themeColor="text1"/>
        </w:rPr>
        <w:t xml:space="preserve"> </w:t>
      </w:r>
      <w:r w:rsidRPr="003A2178">
        <w:rPr>
          <w:rFonts w:ascii="Garamond" w:hAnsi="Garamond" w:cs="Times New Roman"/>
          <w:iCs/>
          <w:color w:val="000000" w:themeColor="text1"/>
        </w:rPr>
        <w:t>vil blive inddraget i evalueringen af indkomne tilbud</w:t>
      </w:r>
      <w:r w:rsidR="004F2F29">
        <w:rPr>
          <w:rFonts w:ascii="Garamond" w:hAnsi="Garamond" w:cs="Times New Roman"/>
          <w:iCs/>
          <w:color w:val="000000" w:themeColor="text1"/>
        </w:rPr>
        <w:t xml:space="preserve">. </w:t>
      </w:r>
      <w:r w:rsidRPr="003A2178">
        <w:rPr>
          <w:rFonts w:ascii="Garamond" w:hAnsi="Garamond" w:cs="Times New Roman"/>
          <w:iCs/>
          <w:color w:val="000000" w:themeColor="text1"/>
        </w:rPr>
        <w:t>I tilfælde af kontraktindgåelse skal parterne i fællesskab vurdere, hvorvidt</w:t>
      </w:r>
      <w:r w:rsidR="007151EA" w:rsidRPr="003A2178">
        <w:rPr>
          <w:rFonts w:ascii="Garamond" w:hAnsi="Garamond" w:cs="Times New Roman"/>
          <w:iCs/>
          <w:color w:val="000000" w:themeColor="text1"/>
        </w:rPr>
        <w:t xml:space="preserve"> stra</w:t>
      </w:r>
      <w:r w:rsidRPr="003A2178">
        <w:rPr>
          <w:rFonts w:ascii="Garamond" w:hAnsi="Garamond" w:cs="Times New Roman"/>
          <w:iCs/>
          <w:color w:val="000000" w:themeColor="text1"/>
        </w:rPr>
        <w:t>tegien er detaljeret nok til at danne grundlag for en kontraktslig forpligtelse.</w:t>
      </w:r>
    </w:p>
    <w:p w14:paraId="4AB223D4" w14:textId="5D41A97D" w:rsidR="00421C6E" w:rsidRPr="003A2178" w:rsidRDefault="00421C6E" w:rsidP="00421C6E">
      <w:pPr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color w:val="000000" w:themeColor="text1"/>
        </w:rPr>
      </w:pPr>
    </w:p>
    <w:p w14:paraId="695F9A13" w14:textId="0B93DE4A" w:rsidR="00591D6A" w:rsidRPr="00A75B2D" w:rsidRDefault="00C44599" w:rsidP="00421C6E">
      <w:pPr>
        <w:pStyle w:val="Overskrift2"/>
        <w:jc w:val="both"/>
        <w:rPr>
          <w:rFonts w:ascii="Garamond" w:hAnsi="Garamond" w:cs="Times New Roman"/>
          <w:b/>
          <w:color w:val="000000" w:themeColor="text1"/>
          <w:sz w:val="22"/>
          <w:szCs w:val="22"/>
        </w:rPr>
      </w:pPr>
      <w:bookmarkStart w:id="6" w:name="_Toc132979697"/>
      <w:r>
        <w:rPr>
          <w:rFonts w:ascii="Garamond" w:hAnsi="Garamond" w:cs="Times New Roman"/>
          <w:b/>
          <w:color w:val="000000" w:themeColor="text1"/>
          <w:sz w:val="22"/>
          <w:szCs w:val="22"/>
        </w:rPr>
        <w:t>1</w:t>
      </w:r>
      <w:r w:rsidR="00CD6699" w:rsidRPr="00A75B2D">
        <w:rPr>
          <w:rFonts w:ascii="Garamond" w:hAnsi="Garamond" w:cs="Times New Roman"/>
          <w:b/>
          <w:color w:val="000000" w:themeColor="text1"/>
          <w:sz w:val="22"/>
          <w:szCs w:val="22"/>
        </w:rPr>
        <w:t>.</w:t>
      </w:r>
      <w:r w:rsidR="003D59DE">
        <w:rPr>
          <w:rFonts w:ascii="Garamond" w:hAnsi="Garamond" w:cs="Times New Roman"/>
          <w:b/>
          <w:color w:val="000000" w:themeColor="text1"/>
          <w:sz w:val="22"/>
          <w:szCs w:val="22"/>
        </w:rPr>
        <w:t>5</w:t>
      </w:r>
      <w:r w:rsidR="009C6449" w:rsidRPr="00A75B2D">
        <w:rPr>
          <w:rFonts w:ascii="Garamond" w:hAnsi="Garamond" w:cs="Times New Roman"/>
          <w:b/>
          <w:color w:val="000000" w:themeColor="text1"/>
          <w:sz w:val="22"/>
          <w:szCs w:val="22"/>
        </w:rPr>
        <w:t xml:space="preserve"> </w:t>
      </w:r>
      <w:r w:rsidR="004D1620" w:rsidRPr="00A75B2D">
        <w:rPr>
          <w:rFonts w:ascii="Garamond" w:hAnsi="Garamond" w:cs="Times New Roman"/>
          <w:b/>
          <w:color w:val="000000" w:themeColor="text1"/>
          <w:sz w:val="22"/>
          <w:szCs w:val="22"/>
        </w:rPr>
        <w:t xml:space="preserve">Succeskriterier </w:t>
      </w:r>
      <w:r w:rsidR="0003176D">
        <w:rPr>
          <w:rFonts w:ascii="Garamond" w:hAnsi="Garamond" w:cs="Times New Roman"/>
          <w:b/>
          <w:color w:val="000000" w:themeColor="text1"/>
          <w:sz w:val="22"/>
          <w:szCs w:val="22"/>
        </w:rPr>
        <w:t>for leverancen</w:t>
      </w:r>
      <w:bookmarkEnd w:id="6"/>
    </w:p>
    <w:p w14:paraId="0166F11F" w14:textId="77777777" w:rsidR="005962A5" w:rsidRPr="00A75B2D" w:rsidRDefault="005962A5" w:rsidP="00421C6E">
      <w:pPr>
        <w:pStyle w:val="Brdtekst"/>
        <w:numPr>
          <w:ilvl w:val="0"/>
          <w:numId w:val="0"/>
        </w:numPr>
        <w:tabs>
          <w:tab w:val="left" w:pos="1304"/>
        </w:tabs>
        <w:spacing w:after="0" w:line="276" w:lineRule="auto"/>
        <w:ind w:left="718" w:hanging="576"/>
        <w:jc w:val="both"/>
        <w:rPr>
          <w:rFonts w:ascii="Garamond" w:hAnsi="Garamond"/>
          <w:i/>
          <w:iCs/>
          <w:color w:val="000000" w:themeColor="text1"/>
          <w:sz w:val="22"/>
          <w:szCs w:val="22"/>
        </w:rPr>
      </w:pPr>
    </w:p>
    <w:p w14:paraId="18ACA8E6" w14:textId="17A143A4" w:rsidR="00275C42" w:rsidRPr="00A75B2D" w:rsidRDefault="005835BA" w:rsidP="00421C6E">
      <w:pPr>
        <w:jc w:val="both"/>
        <w:rPr>
          <w:rFonts w:ascii="Garamond" w:hAnsi="Garamond" w:cs="Times New Roman"/>
          <w:color w:val="000000" w:themeColor="text1"/>
        </w:rPr>
      </w:pPr>
      <w:r w:rsidRPr="00A75B2D">
        <w:rPr>
          <w:rFonts w:ascii="Garamond" w:hAnsi="Garamond" w:cs="Times New Roman"/>
          <w:color w:val="000000" w:themeColor="text1"/>
        </w:rPr>
        <w:t>Succes</w:t>
      </w:r>
      <w:r w:rsidR="00A8414F" w:rsidRPr="00A75B2D">
        <w:rPr>
          <w:rFonts w:ascii="Garamond" w:hAnsi="Garamond" w:cs="Times New Roman"/>
          <w:color w:val="000000" w:themeColor="text1"/>
        </w:rPr>
        <w:t xml:space="preserve">kriterierne for </w:t>
      </w:r>
      <w:r w:rsidR="0047740B">
        <w:rPr>
          <w:rFonts w:ascii="Garamond" w:hAnsi="Garamond" w:cs="Times New Roman"/>
          <w:color w:val="000000" w:themeColor="text1"/>
        </w:rPr>
        <w:t>leverancen</w:t>
      </w:r>
      <w:r w:rsidR="00A8414F" w:rsidRPr="00A75B2D">
        <w:rPr>
          <w:rFonts w:ascii="Garamond" w:hAnsi="Garamond" w:cs="Times New Roman"/>
          <w:color w:val="000000" w:themeColor="text1"/>
        </w:rPr>
        <w:t xml:space="preserve"> er, </w:t>
      </w:r>
      <w:r w:rsidRPr="00A75B2D">
        <w:rPr>
          <w:rFonts w:ascii="Garamond" w:hAnsi="Garamond" w:cs="Times New Roman"/>
          <w:color w:val="000000" w:themeColor="text1"/>
        </w:rPr>
        <w:t>at</w:t>
      </w:r>
      <w:r w:rsidR="0047740B">
        <w:rPr>
          <w:rFonts w:ascii="Garamond" w:hAnsi="Garamond" w:cs="Times New Roman"/>
          <w:color w:val="000000" w:themeColor="text1"/>
        </w:rPr>
        <w:t xml:space="preserve"> </w:t>
      </w:r>
      <w:r w:rsidR="00501F1A">
        <w:rPr>
          <w:rFonts w:ascii="Garamond" w:hAnsi="Garamond" w:cs="Times New Roman"/>
          <w:color w:val="000000" w:themeColor="text1"/>
        </w:rPr>
        <w:t>Tilbudsgiver</w:t>
      </w:r>
      <w:r w:rsidR="00A8414F" w:rsidRPr="00A75B2D">
        <w:rPr>
          <w:rFonts w:ascii="Garamond" w:hAnsi="Garamond" w:cs="Times New Roman"/>
          <w:color w:val="000000" w:themeColor="text1"/>
        </w:rPr>
        <w:t xml:space="preserve"> opfylder følgende</w:t>
      </w:r>
      <w:r w:rsidRPr="00A75B2D">
        <w:rPr>
          <w:rFonts w:ascii="Garamond" w:hAnsi="Garamond" w:cs="Times New Roman"/>
          <w:color w:val="000000" w:themeColor="text1"/>
        </w:rPr>
        <w:t xml:space="preserve">: </w:t>
      </w:r>
    </w:p>
    <w:p w14:paraId="6CC6E234" w14:textId="2B693EC0" w:rsidR="003B2684" w:rsidRDefault="005962A5" w:rsidP="00A75B2D">
      <w:pPr>
        <w:pStyle w:val="Opstilling-punkttegn"/>
        <w:numPr>
          <w:ilvl w:val="0"/>
          <w:numId w:val="2"/>
        </w:numPr>
        <w:jc w:val="both"/>
        <w:rPr>
          <w:rFonts w:ascii="Garamond" w:hAnsi="Garamond" w:cs="Times New Roman"/>
          <w:color w:val="000000" w:themeColor="text1"/>
        </w:rPr>
      </w:pPr>
      <w:r w:rsidRPr="00A75B2D">
        <w:rPr>
          <w:rFonts w:ascii="Garamond" w:hAnsi="Garamond" w:cs="Times New Roman"/>
          <w:color w:val="000000" w:themeColor="text1"/>
        </w:rPr>
        <w:t xml:space="preserve">Udarbejder </w:t>
      </w:r>
      <w:r w:rsidR="003B2684" w:rsidRPr="00A75B2D">
        <w:rPr>
          <w:rFonts w:ascii="Garamond" w:hAnsi="Garamond" w:cs="Times New Roman"/>
          <w:color w:val="000000" w:themeColor="text1"/>
        </w:rPr>
        <w:t>en oplysningsindsats</w:t>
      </w:r>
      <w:r w:rsidR="00A8414F" w:rsidRPr="00A75B2D">
        <w:rPr>
          <w:rFonts w:ascii="Garamond" w:hAnsi="Garamond" w:cs="Times New Roman"/>
          <w:color w:val="000000" w:themeColor="text1"/>
        </w:rPr>
        <w:t xml:space="preserve">, som lever op til kravene </w:t>
      </w:r>
      <w:r w:rsidRPr="00A75B2D">
        <w:rPr>
          <w:rFonts w:ascii="Garamond" w:hAnsi="Garamond" w:cs="Times New Roman"/>
          <w:color w:val="000000" w:themeColor="text1"/>
        </w:rPr>
        <w:t xml:space="preserve">fastsat i denne kravsspecifikation. </w:t>
      </w:r>
    </w:p>
    <w:p w14:paraId="7F9917A6" w14:textId="77777777" w:rsidR="00A75B2D" w:rsidRPr="00A75B2D" w:rsidRDefault="00A75B2D" w:rsidP="00A75B2D">
      <w:pPr>
        <w:pStyle w:val="Opstilling-punkttegn"/>
        <w:numPr>
          <w:ilvl w:val="0"/>
          <w:numId w:val="0"/>
        </w:numPr>
        <w:ind w:left="720"/>
        <w:jc w:val="both"/>
        <w:rPr>
          <w:rFonts w:ascii="Garamond" w:hAnsi="Garamond" w:cs="Times New Roman"/>
          <w:color w:val="000000" w:themeColor="text1"/>
        </w:rPr>
      </w:pPr>
    </w:p>
    <w:p w14:paraId="1A770F0C" w14:textId="10B9EA77" w:rsidR="00071597" w:rsidRPr="00A75B2D" w:rsidRDefault="005962A5" w:rsidP="00071597">
      <w:pPr>
        <w:pStyle w:val="Opstilling-punkttegn"/>
        <w:numPr>
          <w:ilvl w:val="0"/>
          <w:numId w:val="2"/>
        </w:numPr>
        <w:jc w:val="both"/>
        <w:rPr>
          <w:rFonts w:ascii="Garamond" w:hAnsi="Garamond" w:cs="Times New Roman"/>
          <w:color w:val="000000" w:themeColor="text1"/>
        </w:rPr>
      </w:pPr>
      <w:r w:rsidRPr="00A75B2D">
        <w:rPr>
          <w:rFonts w:ascii="Garamond" w:hAnsi="Garamond" w:cs="Times New Roman"/>
          <w:color w:val="000000" w:themeColor="text1"/>
        </w:rPr>
        <w:lastRenderedPageBreak/>
        <w:t xml:space="preserve">Udarbejder </w:t>
      </w:r>
      <w:r w:rsidR="00501F1A">
        <w:rPr>
          <w:rFonts w:ascii="Garamond" w:hAnsi="Garamond" w:cs="Times New Roman"/>
          <w:color w:val="000000" w:themeColor="text1"/>
        </w:rPr>
        <w:t>en evaluering af</w:t>
      </w:r>
      <w:r w:rsidR="00BF4562" w:rsidRPr="00A75B2D">
        <w:rPr>
          <w:rFonts w:ascii="Garamond" w:hAnsi="Garamond" w:cs="Times New Roman"/>
          <w:color w:val="000000" w:themeColor="text1"/>
        </w:rPr>
        <w:t xml:space="preserve"> oplysnings</w:t>
      </w:r>
      <w:r w:rsidRPr="00A75B2D">
        <w:rPr>
          <w:rFonts w:ascii="Garamond" w:hAnsi="Garamond" w:cs="Times New Roman"/>
          <w:color w:val="000000" w:themeColor="text1"/>
        </w:rPr>
        <w:t>in</w:t>
      </w:r>
      <w:r w:rsidR="00BF4562" w:rsidRPr="00A75B2D">
        <w:rPr>
          <w:rFonts w:ascii="Garamond" w:hAnsi="Garamond" w:cs="Times New Roman"/>
          <w:color w:val="000000" w:themeColor="text1"/>
        </w:rPr>
        <w:t>dsatsen</w:t>
      </w:r>
      <w:r w:rsidR="00501F1A">
        <w:rPr>
          <w:rFonts w:ascii="Garamond" w:hAnsi="Garamond" w:cs="Times New Roman"/>
          <w:color w:val="000000" w:themeColor="text1"/>
        </w:rPr>
        <w:t>s effekt.</w:t>
      </w:r>
    </w:p>
    <w:p w14:paraId="3097D260" w14:textId="5F4EC9E7" w:rsidR="00071597" w:rsidRPr="00A75B2D" w:rsidRDefault="00071597" w:rsidP="003C3F42">
      <w:pPr>
        <w:pStyle w:val="Opstilling-punkttegn"/>
        <w:numPr>
          <w:ilvl w:val="0"/>
          <w:numId w:val="0"/>
        </w:numPr>
        <w:jc w:val="both"/>
        <w:rPr>
          <w:rFonts w:ascii="Garamond" w:hAnsi="Garamond" w:cs="Times New Roman"/>
          <w:color w:val="000000" w:themeColor="text1"/>
        </w:rPr>
      </w:pPr>
    </w:p>
    <w:p w14:paraId="7C44E03A" w14:textId="7370E120" w:rsidR="00E65673" w:rsidRPr="003C3F42" w:rsidRDefault="001C22CE" w:rsidP="00421C6E">
      <w:pPr>
        <w:pStyle w:val="Overskrift1"/>
        <w:jc w:val="both"/>
        <w:rPr>
          <w:rFonts w:ascii="Garamond" w:hAnsi="Garamond" w:cs="Times New Roman"/>
          <w:b/>
          <w:color w:val="000000" w:themeColor="text1"/>
          <w:sz w:val="24"/>
          <w:szCs w:val="22"/>
        </w:rPr>
      </w:pPr>
      <w:bookmarkStart w:id="7" w:name="_Toc132979698"/>
      <w:r>
        <w:rPr>
          <w:rFonts w:ascii="Garamond" w:hAnsi="Garamond" w:cs="Times New Roman"/>
          <w:b/>
          <w:color w:val="000000" w:themeColor="text1"/>
          <w:sz w:val="24"/>
          <w:szCs w:val="22"/>
        </w:rPr>
        <w:t>2</w:t>
      </w:r>
      <w:r w:rsidR="009E395C" w:rsidRPr="003C3F42">
        <w:rPr>
          <w:rFonts w:ascii="Garamond" w:hAnsi="Garamond" w:cs="Times New Roman"/>
          <w:b/>
          <w:color w:val="000000" w:themeColor="text1"/>
          <w:sz w:val="24"/>
          <w:szCs w:val="22"/>
        </w:rPr>
        <w:t>.</w:t>
      </w:r>
      <w:r w:rsidR="000E2D24" w:rsidRPr="003C3F42">
        <w:rPr>
          <w:rFonts w:ascii="Garamond" w:hAnsi="Garamond" w:cs="Times New Roman"/>
          <w:b/>
          <w:color w:val="000000" w:themeColor="text1"/>
          <w:sz w:val="24"/>
          <w:szCs w:val="22"/>
        </w:rPr>
        <w:t>O</w:t>
      </w:r>
      <w:r w:rsidR="000E2D24">
        <w:rPr>
          <w:rFonts w:ascii="Garamond" w:hAnsi="Garamond" w:cs="Times New Roman"/>
          <w:b/>
          <w:color w:val="000000" w:themeColor="text1"/>
          <w:sz w:val="24"/>
          <w:szCs w:val="22"/>
        </w:rPr>
        <w:t>RGANISERING</w:t>
      </w:r>
      <w:bookmarkEnd w:id="7"/>
    </w:p>
    <w:p w14:paraId="7D08274C" w14:textId="77777777" w:rsidR="00C61691" w:rsidRPr="003C3F42" w:rsidRDefault="00C61691" w:rsidP="00421C6E">
      <w:pPr>
        <w:pStyle w:val="Default"/>
        <w:spacing w:line="276" w:lineRule="auto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</w:p>
    <w:p w14:paraId="0304FFB6" w14:textId="64470C4E" w:rsidR="00532E55" w:rsidRPr="003C3F42" w:rsidRDefault="001C22CE" w:rsidP="00532E55">
      <w:pPr>
        <w:pStyle w:val="Overskrift2"/>
        <w:rPr>
          <w:rFonts w:ascii="Garamond" w:hAnsi="Garamond" w:cs="Times New Roman"/>
          <w:b/>
          <w:color w:val="auto"/>
          <w:sz w:val="22"/>
          <w:szCs w:val="22"/>
        </w:rPr>
      </w:pPr>
      <w:bookmarkStart w:id="8" w:name="_Toc132979699"/>
      <w:r>
        <w:rPr>
          <w:rFonts w:ascii="Garamond" w:hAnsi="Garamond" w:cs="Times New Roman"/>
          <w:b/>
          <w:color w:val="auto"/>
          <w:sz w:val="22"/>
          <w:szCs w:val="22"/>
        </w:rPr>
        <w:t>2</w:t>
      </w:r>
      <w:r w:rsidR="00532E55" w:rsidRPr="003C3F42">
        <w:rPr>
          <w:rFonts w:ascii="Garamond" w:hAnsi="Garamond" w:cs="Times New Roman"/>
          <w:b/>
          <w:color w:val="auto"/>
          <w:sz w:val="22"/>
          <w:szCs w:val="22"/>
        </w:rPr>
        <w:t>.1 Organisering og aktørinddragelse</w:t>
      </w:r>
      <w:bookmarkEnd w:id="8"/>
    </w:p>
    <w:p w14:paraId="395411B4" w14:textId="77777777" w:rsidR="00532E55" w:rsidRPr="003C3F42" w:rsidRDefault="00532E55" w:rsidP="00532E55">
      <w:pPr>
        <w:rPr>
          <w:rFonts w:ascii="Garamond" w:hAnsi="Garamond"/>
        </w:rPr>
      </w:pPr>
    </w:p>
    <w:p w14:paraId="427AC10C" w14:textId="67944ACE" w:rsidR="00C61691" w:rsidRPr="00A75B2D" w:rsidRDefault="00C61691" w:rsidP="00421C6E">
      <w:pPr>
        <w:jc w:val="both"/>
        <w:rPr>
          <w:rFonts w:ascii="Garamond" w:hAnsi="Garamond" w:cs="Times New Roman"/>
          <w:color w:val="000000" w:themeColor="text1"/>
        </w:rPr>
      </w:pPr>
      <w:r w:rsidRPr="003C3F42">
        <w:rPr>
          <w:rFonts w:ascii="Garamond" w:hAnsi="Garamond" w:cs="Times New Roman"/>
          <w:color w:val="000000" w:themeColor="text1"/>
        </w:rPr>
        <w:t>Miljøstyrelsen er projektejere og træffer dermed de endelige beslutninger om prioritering vedrørende kvalitet, ressourcer, tid og eventuelle ændringer i opgavens indhold.</w:t>
      </w:r>
      <w:r w:rsidR="00300EB2" w:rsidRPr="003C3F42">
        <w:rPr>
          <w:rFonts w:ascii="Garamond" w:hAnsi="Garamond" w:cs="Times New Roman"/>
          <w:color w:val="000000" w:themeColor="text1"/>
        </w:rPr>
        <w:t xml:space="preserve"> Alle beslutninger i forbindelse med projektets opbygning skal godkendes af Miljøstyrelsen</w:t>
      </w:r>
      <w:r w:rsidR="001C22CE">
        <w:rPr>
          <w:rFonts w:ascii="Garamond" w:hAnsi="Garamond" w:cs="Times New Roman"/>
          <w:color w:val="000000" w:themeColor="text1"/>
        </w:rPr>
        <w:t>.</w:t>
      </w:r>
    </w:p>
    <w:p w14:paraId="297AE80F" w14:textId="59B8A583" w:rsidR="00C659CB" w:rsidRPr="003C3F42" w:rsidRDefault="006D0A4E" w:rsidP="00532E55">
      <w:pPr>
        <w:jc w:val="both"/>
        <w:rPr>
          <w:rFonts w:ascii="Garamond" w:hAnsi="Garamond" w:cs="Times New Roman"/>
          <w:color w:val="000000" w:themeColor="text1"/>
        </w:rPr>
      </w:pPr>
      <w:r>
        <w:rPr>
          <w:rFonts w:ascii="Garamond" w:hAnsi="Garamond" w:cs="Times New Roman"/>
          <w:color w:val="000000" w:themeColor="text1"/>
        </w:rPr>
        <w:t xml:space="preserve">Tilbudsgiver </w:t>
      </w:r>
      <w:r w:rsidR="00C61691" w:rsidRPr="00A75B2D">
        <w:rPr>
          <w:rFonts w:ascii="Garamond" w:hAnsi="Garamond" w:cs="Times New Roman"/>
          <w:color w:val="000000" w:themeColor="text1"/>
        </w:rPr>
        <w:t>er projektleder og udviser ejerskab og engagement. Projektet kan gennemføres ved</w:t>
      </w:r>
      <w:r w:rsidR="00C61691" w:rsidRPr="003C3F42">
        <w:rPr>
          <w:rFonts w:ascii="Garamond" w:hAnsi="Garamond" w:cs="Times New Roman"/>
          <w:color w:val="000000" w:themeColor="text1"/>
        </w:rPr>
        <w:t xml:space="preserve"> brug af</w:t>
      </w:r>
      <w:r w:rsidR="00251620">
        <w:rPr>
          <w:rFonts w:ascii="Garamond" w:hAnsi="Garamond" w:cs="Times New Roman"/>
          <w:color w:val="000000" w:themeColor="text1"/>
        </w:rPr>
        <w:t xml:space="preserve"> en eller flere</w:t>
      </w:r>
      <w:r w:rsidR="00C61691" w:rsidRPr="003C3F42">
        <w:rPr>
          <w:rFonts w:ascii="Garamond" w:hAnsi="Garamond" w:cs="Times New Roman"/>
          <w:color w:val="000000" w:themeColor="text1"/>
        </w:rPr>
        <w:t xml:space="preserve"> underleverandør</w:t>
      </w:r>
      <w:r w:rsidR="00251620">
        <w:rPr>
          <w:rFonts w:ascii="Garamond" w:hAnsi="Garamond" w:cs="Times New Roman"/>
          <w:color w:val="000000" w:themeColor="text1"/>
        </w:rPr>
        <w:t>er</w:t>
      </w:r>
      <w:r w:rsidR="008323B7" w:rsidRPr="003C3F42">
        <w:rPr>
          <w:rFonts w:ascii="Garamond" w:hAnsi="Garamond" w:cs="Times New Roman"/>
          <w:color w:val="000000" w:themeColor="text1"/>
        </w:rPr>
        <w:t xml:space="preserve">, men disse skal godkendes af </w:t>
      </w:r>
      <w:r w:rsidR="00300EB2" w:rsidRPr="003C3F42">
        <w:rPr>
          <w:rFonts w:ascii="Garamond" w:hAnsi="Garamond" w:cs="Times New Roman"/>
          <w:color w:val="000000" w:themeColor="text1"/>
        </w:rPr>
        <w:t>Miljøstyrelsen</w:t>
      </w:r>
      <w:r w:rsidR="00C61691" w:rsidRPr="003C3F42">
        <w:rPr>
          <w:rFonts w:ascii="Garamond" w:hAnsi="Garamond" w:cs="Times New Roman"/>
          <w:color w:val="000000" w:themeColor="text1"/>
        </w:rPr>
        <w:t>. Miljøstyrel</w:t>
      </w:r>
      <w:r w:rsidR="00D45355" w:rsidRPr="003C3F42">
        <w:rPr>
          <w:rFonts w:ascii="Garamond" w:hAnsi="Garamond" w:cs="Times New Roman"/>
          <w:color w:val="000000" w:themeColor="text1"/>
        </w:rPr>
        <w:t xml:space="preserve">sen har den </w:t>
      </w:r>
      <w:r w:rsidR="00152D0C">
        <w:rPr>
          <w:rFonts w:ascii="Garamond" w:hAnsi="Garamond" w:cs="Times New Roman"/>
          <w:color w:val="000000" w:themeColor="text1"/>
        </w:rPr>
        <w:t xml:space="preserve">direkte dialog til </w:t>
      </w:r>
      <w:r>
        <w:rPr>
          <w:rFonts w:ascii="Garamond" w:hAnsi="Garamond" w:cs="Times New Roman"/>
          <w:color w:val="000000" w:themeColor="text1"/>
        </w:rPr>
        <w:t xml:space="preserve">Tilbudsgiver, mens Tilbudsgiver </w:t>
      </w:r>
      <w:r w:rsidR="00C61691" w:rsidRPr="003C3F42">
        <w:rPr>
          <w:rFonts w:ascii="Garamond" w:hAnsi="Garamond" w:cs="Times New Roman"/>
          <w:color w:val="000000" w:themeColor="text1"/>
        </w:rPr>
        <w:t>har den primære og direkte kontakt ti</w:t>
      </w:r>
      <w:r>
        <w:rPr>
          <w:rFonts w:ascii="Garamond" w:hAnsi="Garamond" w:cs="Times New Roman"/>
          <w:color w:val="000000" w:themeColor="text1"/>
        </w:rPr>
        <w:t xml:space="preserve">l eventuelle underleverandører </w:t>
      </w:r>
      <w:r w:rsidR="00C61691" w:rsidRPr="003C3F42">
        <w:rPr>
          <w:rFonts w:ascii="Garamond" w:hAnsi="Garamond" w:cs="Times New Roman"/>
          <w:color w:val="000000" w:themeColor="text1"/>
        </w:rPr>
        <w:t>og andre</w:t>
      </w:r>
      <w:r>
        <w:rPr>
          <w:rFonts w:ascii="Garamond" w:hAnsi="Garamond" w:cs="Times New Roman"/>
          <w:color w:val="000000" w:themeColor="text1"/>
        </w:rPr>
        <w:t xml:space="preserve"> med relevans</w:t>
      </w:r>
      <w:r w:rsidR="00C61691" w:rsidRPr="003C3F42">
        <w:rPr>
          <w:rFonts w:ascii="Garamond" w:hAnsi="Garamond" w:cs="Times New Roman"/>
          <w:color w:val="000000" w:themeColor="text1"/>
        </w:rPr>
        <w:t xml:space="preserve"> for projektet.</w:t>
      </w:r>
    </w:p>
    <w:p w14:paraId="33F8B901" w14:textId="39D07E85" w:rsidR="00785273" w:rsidRPr="00274646" w:rsidRDefault="00C81854" w:rsidP="00274646">
      <w:pPr>
        <w:jc w:val="both"/>
        <w:rPr>
          <w:rFonts w:ascii="Garamond" w:hAnsi="Garamond" w:cs="Times New Roman"/>
          <w:color w:val="000000" w:themeColor="text1"/>
        </w:rPr>
      </w:pPr>
      <w:r w:rsidRPr="003C3F42">
        <w:rPr>
          <w:rFonts w:ascii="Garamond" w:hAnsi="Garamond" w:cs="Times New Roman"/>
          <w:color w:val="000000" w:themeColor="text1"/>
        </w:rPr>
        <w:t>Miljøstyrelsen forbeholder sig retten til</w:t>
      </w:r>
      <w:r w:rsidR="00300EB2" w:rsidRPr="003C3F42">
        <w:rPr>
          <w:rFonts w:ascii="Garamond" w:hAnsi="Garamond" w:cs="Times New Roman"/>
          <w:color w:val="000000" w:themeColor="text1"/>
        </w:rPr>
        <w:t xml:space="preserve">, at alt kommunikation </w:t>
      </w:r>
      <w:r w:rsidRPr="003C3F42">
        <w:rPr>
          <w:rFonts w:ascii="Garamond" w:hAnsi="Garamond" w:cs="Times New Roman"/>
          <w:color w:val="000000" w:themeColor="text1"/>
        </w:rPr>
        <w:t>om den endelige afrap</w:t>
      </w:r>
      <w:r w:rsidR="00300EB2" w:rsidRPr="003C3F42">
        <w:rPr>
          <w:rFonts w:ascii="Garamond" w:hAnsi="Garamond" w:cs="Times New Roman"/>
          <w:color w:val="000000" w:themeColor="text1"/>
        </w:rPr>
        <w:t xml:space="preserve">portering og resultaterne heraf, </w:t>
      </w:r>
      <w:r w:rsidR="006D0A4E">
        <w:rPr>
          <w:rFonts w:ascii="Garamond" w:hAnsi="Garamond" w:cs="Times New Roman"/>
          <w:color w:val="000000" w:themeColor="text1"/>
        </w:rPr>
        <w:t>som</w:t>
      </w:r>
      <w:r w:rsidRPr="003C3F42">
        <w:rPr>
          <w:rFonts w:ascii="Garamond" w:hAnsi="Garamond" w:cs="Times New Roman"/>
          <w:color w:val="000000" w:themeColor="text1"/>
        </w:rPr>
        <w:t xml:space="preserve"> styrelsen</w:t>
      </w:r>
      <w:r w:rsidR="006D0A4E">
        <w:rPr>
          <w:rFonts w:ascii="Garamond" w:hAnsi="Garamond" w:cs="Times New Roman"/>
          <w:color w:val="000000" w:themeColor="text1"/>
        </w:rPr>
        <w:t xml:space="preserve"> ikke</w:t>
      </w:r>
      <w:r w:rsidRPr="003C3F42">
        <w:rPr>
          <w:rFonts w:ascii="Garamond" w:hAnsi="Garamond" w:cs="Times New Roman"/>
          <w:color w:val="000000" w:themeColor="text1"/>
        </w:rPr>
        <w:t xml:space="preserve"> se</w:t>
      </w:r>
      <w:r w:rsidR="00300EB2" w:rsidRPr="003C3F42">
        <w:rPr>
          <w:rFonts w:ascii="Garamond" w:hAnsi="Garamond" w:cs="Times New Roman"/>
          <w:color w:val="000000" w:themeColor="text1"/>
        </w:rPr>
        <w:t xml:space="preserve">lv tager initiativ til, </w:t>
      </w:r>
      <w:r w:rsidRPr="003C3F42">
        <w:rPr>
          <w:rFonts w:ascii="Garamond" w:hAnsi="Garamond" w:cs="Times New Roman"/>
          <w:color w:val="000000" w:themeColor="text1"/>
        </w:rPr>
        <w:t xml:space="preserve">godkendes af Miljøstyrelsen. </w:t>
      </w:r>
    </w:p>
    <w:p w14:paraId="5238E2BC" w14:textId="77777777" w:rsidR="00785273" w:rsidRPr="003C3F42" w:rsidRDefault="00785273" w:rsidP="00421C6E">
      <w:pPr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i/>
          <w:color w:val="000000" w:themeColor="text1"/>
        </w:rPr>
      </w:pPr>
    </w:p>
    <w:p w14:paraId="5D2B1ECC" w14:textId="569267AA" w:rsidR="006F0A3E" w:rsidRPr="003C3F42" w:rsidRDefault="001C22CE" w:rsidP="006F0A3E">
      <w:pPr>
        <w:pStyle w:val="Overskrift2"/>
        <w:rPr>
          <w:rFonts w:ascii="Garamond" w:hAnsi="Garamond" w:cs="Times New Roman"/>
          <w:b/>
          <w:color w:val="auto"/>
          <w:sz w:val="22"/>
          <w:szCs w:val="22"/>
        </w:rPr>
      </w:pPr>
      <w:bookmarkStart w:id="9" w:name="_Toc132979700"/>
      <w:r>
        <w:rPr>
          <w:rFonts w:ascii="Garamond" w:hAnsi="Garamond" w:cs="Times New Roman"/>
          <w:b/>
          <w:color w:val="auto"/>
          <w:sz w:val="22"/>
          <w:szCs w:val="22"/>
        </w:rPr>
        <w:t>2</w:t>
      </w:r>
      <w:r w:rsidR="006F0A3E" w:rsidRPr="003C3F42">
        <w:rPr>
          <w:rFonts w:ascii="Garamond" w:hAnsi="Garamond" w:cs="Times New Roman"/>
          <w:b/>
          <w:color w:val="auto"/>
          <w:sz w:val="22"/>
          <w:szCs w:val="22"/>
        </w:rPr>
        <w:t>.</w:t>
      </w:r>
      <w:r w:rsidR="00282AAF" w:rsidRPr="003C3F42">
        <w:rPr>
          <w:rFonts w:ascii="Garamond" w:hAnsi="Garamond" w:cs="Times New Roman"/>
          <w:b/>
          <w:color w:val="auto"/>
          <w:sz w:val="22"/>
          <w:szCs w:val="22"/>
        </w:rPr>
        <w:t>2</w:t>
      </w:r>
      <w:r w:rsidR="006F0A3E" w:rsidRPr="003C3F42">
        <w:rPr>
          <w:rFonts w:ascii="Garamond" w:hAnsi="Garamond" w:cs="Times New Roman"/>
          <w:b/>
          <w:color w:val="auto"/>
          <w:sz w:val="22"/>
          <w:szCs w:val="22"/>
        </w:rPr>
        <w:t xml:space="preserve"> Økonomisk ramme</w:t>
      </w:r>
      <w:bookmarkEnd w:id="9"/>
    </w:p>
    <w:p w14:paraId="5A4970F8" w14:textId="77777777" w:rsidR="006F0A3E" w:rsidRPr="003C3F42" w:rsidRDefault="006F0A3E" w:rsidP="006F0A3E">
      <w:pPr>
        <w:pStyle w:val="Brdtekst"/>
        <w:numPr>
          <w:ilvl w:val="0"/>
          <w:numId w:val="0"/>
        </w:numPr>
        <w:tabs>
          <w:tab w:val="left" w:pos="1304"/>
        </w:tabs>
        <w:spacing w:after="0" w:line="276" w:lineRule="auto"/>
        <w:ind w:left="720"/>
        <w:jc w:val="both"/>
        <w:rPr>
          <w:rFonts w:ascii="Garamond" w:hAnsi="Garamond"/>
          <w:iCs/>
          <w:color w:val="000000" w:themeColor="text1"/>
          <w:sz w:val="22"/>
          <w:szCs w:val="22"/>
        </w:rPr>
      </w:pPr>
    </w:p>
    <w:p w14:paraId="4310271B" w14:textId="77777777" w:rsidR="007D3D82" w:rsidRDefault="006F0A3E" w:rsidP="007D3D82">
      <w:r w:rsidRPr="003C3F42">
        <w:rPr>
          <w:rFonts w:ascii="Garamond" w:hAnsi="Garamond" w:cs="Times New Roman"/>
          <w:color w:val="000000" w:themeColor="text1"/>
        </w:rPr>
        <w:t xml:space="preserve">Projektet ”Miljøstyrelsens </w:t>
      </w:r>
      <w:r w:rsidR="00250D76" w:rsidRPr="003C3F42">
        <w:rPr>
          <w:rFonts w:ascii="Garamond" w:hAnsi="Garamond" w:cs="Times New Roman"/>
          <w:color w:val="000000" w:themeColor="text1"/>
        </w:rPr>
        <w:t>oplysnings</w:t>
      </w:r>
      <w:r w:rsidRPr="003C3F42">
        <w:rPr>
          <w:rFonts w:ascii="Garamond" w:hAnsi="Garamond" w:cs="Times New Roman"/>
          <w:color w:val="000000" w:themeColor="text1"/>
        </w:rPr>
        <w:t xml:space="preserve">indsats om </w:t>
      </w:r>
      <w:proofErr w:type="spellStart"/>
      <w:r w:rsidRPr="003C3F42">
        <w:rPr>
          <w:rFonts w:ascii="Garamond" w:hAnsi="Garamond" w:cs="Times New Roman"/>
          <w:color w:val="000000" w:themeColor="text1"/>
        </w:rPr>
        <w:t>henkastning</w:t>
      </w:r>
      <w:proofErr w:type="spellEnd"/>
      <w:r w:rsidRPr="003C3F42">
        <w:rPr>
          <w:rFonts w:ascii="Garamond" w:hAnsi="Garamond" w:cs="Times New Roman"/>
          <w:color w:val="000000" w:themeColor="text1"/>
        </w:rPr>
        <w:t xml:space="preserve"> af </w:t>
      </w:r>
      <w:r w:rsidR="00250D76" w:rsidRPr="003C3F42">
        <w:rPr>
          <w:rFonts w:ascii="Garamond" w:hAnsi="Garamond" w:cs="Times New Roman"/>
          <w:color w:val="000000" w:themeColor="text1"/>
        </w:rPr>
        <w:t>filtre til tobaksvarer</w:t>
      </w:r>
      <w:r w:rsidR="00251620">
        <w:rPr>
          <w:rFonts w:ascii="Garamond" w:hAnsi="Garamond" w:cs="Times New Roman"/>
          <w:color w:val="000000" w:themeColor="text1"/>
        </w:rPr>
        <w:t>, der er engangsplastprodukter</w:t>
      </w:r>
      <w:r w:rsidRPr="003C3F42">
        <w:rPr>
          <w:rFonts w:ascii="Garamond" w:hAnsi="Garamond" w:cs="Times New Roman"/>
          <w:color w:val="000000" w:themeColor="text1"/>
        </w:rPr>
        <w:t xml:space="preserve">” har et samlet økonomisk budget </w:t>
      </w:r>
      <w:r w:rsidR="006B10AF">
        <w:rPr>
          <w:rFonts w:ascii="Garamond" w:hAnsi="Garamond" w:cs="Times New Roman"/>
          <w:color w:val="000000" w:themeColor="text1"/>
        </w:rPr>
        <w:t>på maksimalt</w:t>
      </w:r>
      <w:r w:rsidRPr="003C3F42">
        <w:rPr>
          <w:rFonts w:ascii="Garamond" w:hAnsi="Garamond" w:cs="Times New Roman"/>
          <w:color w:val="000000" w:themeColor="text1"/>
        </w:rPr>
        <w:t xml:space="preserve"> 900.000 kr. ekskl. </w:t>
      </w:r>
      <w:r w:rsidR="007D3D82">
        <w:rPr>
          <w:rFonts w:ascii="Garamond" w:hAnsi="Garamond" w:cs="Times New Roman"/>
          <w:color w:val="000000" w:themeColor="text1"/>
        </w:rPr>
        <w:t>m</w:t>
      </w:r>
      <w:r w:rsidRPr="003C3F42">
        <w:rPr>
          <w:rFonts w:ascii="Garamond" w:hAnsi="Garamond" w:cs="Times New Roman"/>
          <w:color w:val="000000" w:themeColor="text1"/>
        </w:rPr>
        <w:t>oms.</w:t>
      </w:r>
      <w:r w:rsidR="007D3D82">
        <w:rPr>
          <w:rFonts w:ascii="Garamond" w:hAnsi="Garamond" w:cs="Times New Roman"/>
          <w:color w:val="000000" w:themeColor="text1"/>
        </w:rPr>
        <w:t xml:space="preserve"> </w:t>
      </w:r>
      <w:r w:rsidR="007D3D82" w:rsidRPr="007D3D82">
        <w:rPr>
          <w:rFonts w:ascii="Garamond" w:hAnsi="Garamond"/>
        </w:rPr>
        <w:t>Vederlaget dækker alle omkostninger vedrørende projektets udførelse ekskl. moms, hvilket også indbefatter transportomkostninger,</w:t>
      </w:r>
      <w:r w:rsidR="007D3D82" w:rsidRPr="007D3D82">
        <w:rPr>
          <w:rFonts w:ascii="Garamond" w:hAnsi="Garamond"/>
          <w:color w:val="FF0000"/>
        </w:rPr>
        <w:t xml:space="preserve"> </w:t>
      </w:r>
      <w:r w:rsidR="007D3D82" w:rsidRPr="007D3D82">
        <w:rPr>
          <w:rFonts w:ascii="Garamond" w:hAnsi="Garamond"/>
        </w:rPr>
        <w:t>hotelophold, kontorhold og alle øvrige omkostninger forbundet med projektløsningen.</w:t>
      </w:r>
    </w:p>
    <w:p w14:paraId="50035C32" w14:textId="47C65C88" w:rsidR="006F0A3E" w:rsidRPr="00E45EBB" w:rsidRDefault="006F0A3E" w:rsidP="006F0A3E">
      <w:pPr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i/>
          <w:color w:val="000000" w:themeColor="text1"/>
        </w:rPr>
      </w:pPr>
    </w:p>
    <w:p w14:paraId="2BF4DC95" w14:textId="1939BFCE" w:rsidR="006F0A3E" w:rsidRPr="003C3F42" w:rsidRDefault="001C22CE" w:rsidP="006F0A3E">
      <w:pPr>
        <w:pStyle w:val="Overskrift2"/>
        <w:rPr>
          <w:rFonts w:ascii="Garamond" w:hAnsi="Garamond" w:cs="Times New Roman"/>
          <w:b/>
          <w:color w:val="auto"/>
          <w:sz w:val="22"/>
          <w:szCs w:val="22"/>
        </w:rPr>
      </w:pPr>
      <w:bookmarkStart w:id="10" w:name="_Toc132979701"/>
      <w:r>
        <w:rPr>
          <w:rFonts w:ascii="Garamond" w:hAnsi="Garamond" w:cs="Times New Roman"/>
          <w:b/>
          <w:color w:val="auto"/>
          <w:sz w:val="22"/>
          <w:szCs w:val="22"/>
        </w:rPr>
        <w:t>2</w:t>
      </w:r>
      <w:r w:rsidR="006F0A3E" w:rsidRPr="003C3F42">
        <w:rPr>
          <w:rFonts w:ascii="Garamond" w:hAnsi="Garamond" w:cs="Times New Roman"/>
          <w:b/>
          <w:color w:val="auto"/>
          <w:sz w:val="22"/>
          <w:szCs w:val="22"/>
        </w:rPr>
        <w:t>.</w:t>
      </w:r>
      <w:r w:rsidR="00282AAF" w:rsidRPr="003C3F42">
        <w:rPr>
          <w:rFonts w:ascii="Garamond" w:hAnsi="Garamond" w:cs="Times New Roman"/>
          <w:b/>
          <w:color w:val="auto"/>
          <w:sz w:val="22"/>
          <w:szCs w:val="22"/>
        </w:rPr>
        <w:t>3</w:t>
      </w:r>
      <w:r w:rsidR="006F0A3E" w:rsidRPr="003C3F42">
        <w:rPr>
          <w:rFonts w:ascii="Garamond" w:hAnsi="Garamond" w:cs="Times New Roman"/>
          <w:b/>
          <w:color w:val="auto"/>
          <w:sz w:val="22"/>
          <w:szCs w:val="22"/>
        </w:rPr>
        <w:t xml:space="preserve"> Tidsplan</w:t>
      </w:r>
      <w:bookmarkEnd w:id="10"/>
    </w:p>
    <w:p w14:paraId="6BBF019D" w14:textId="77777777" w:rsidR="006F0A3E" w:rsidRPr="003C3F42" w:rsidRDefault="006F0A3E" w:rsidP="006F0A3E">
      <w:pPr>
        <w:jc w:val="both"/>
        <w:rPr>
          <w:rFonts w:ascii="Garamond" w:hAnsi="Garamond" w:cs="Times New Roman"/>
          <w:color w:val="000000" w:themeColor="text1"/>
        </w:rPr>
      </w:pPr>
    </w:p>
    <w:p w14:paraId="19ADDACD" w14:textId="5B983085" w:rsidR="006F0A3E" w:rsidRPr="003C3F42" w:rsidRDefault="006D0A4E" w:rsidP="006F0A3E">
      <w:pPr>
        <w:jc w:val="both"/>
        <w:rPr>
          <w:rFonts w:ascii="Garamond" w:hAnsi="Garamond" w:cs="Times New Roman"/>
          <w:color w:val="000000" w:themeColor="text1"/>
        </w:rPr>
      </w:pPr>
      <w:r>
        <w:rPr>
          <w:rFonts w:ascii="Garamond" w:hAnsi="Garamond" w:cs="Times New Roman"/>
          <w:color w:val="000000" w:themeColor="text1"/>
        </w:rPr>
        <w:t>Tilbudsgiver</w:t>
      </w:r>
      <w:r w:rsidR="006F0A3E" w:rsidRPr="003C3F42">
        <w:rPr>
          <w:rFonts w:ascii="Garamond" w:hAnsi="Garamond" w:cs="Times New Roman"/>
          <w:color w:val="000000" w:themeColor="text1"/>
        </w:rPr>
        <w:t xml:space="preserve"> forventes at levere en detaljeret tidsplan in</w:t>
      </w:r>
      <w:r>
        <w:rPr>
          <w:rFonts w:ascii="Garamond" w:hAnsi="Garamond" w:cs="Times New Roman"/>
          <w:color w:val="000000" w:themeColor="text1"/>
        </w:rPr>
        <w:t>kl. statusmøder</w:t>
      </w:r>
      <w:r w:rsidR="006D3157">
        <w:rPr>
          <w:rFonts w:ascii="Garamond" w:hAnsi="Garamond" w:cs="Times New Roman"/>
          <w:color w:val="000000" w:themeColor="text1"/>
        </w:rPr>
        <w:t xml:space="preserve"> og leverancer</w:t>
      </w:r>
      <w:r>
        <w:rPr>
          <w:rFonts w:ascii="Garamond" w:hAnsi="Garamond" w:cs="Times New Roman"/>
          <w:color w:val="000000" w:themeColor="text1"/>
        </w:rPr>
        <w:t>. A</w:t>
      </w:r>
      <w:r w:rsidR="006F0A3E" w:rsidRPr="003C3F42">
        <w:rPr>
          <w:rFonts w:ascii="Garamond" w:hAnsi="Garamond" w:cs="Times New Roman"/>
          <w:color w:val="000000" w:themeColor="text1"/>
        </w:rPr>
        <w:t xml:space="preserve">rbejdspakkerne skal udføres til de ved kontraktindgåelsen fastsatte leveringstidspunkter. Selve kontrakten udløber først, når </w:t>
      </w:r>
      <w:r w:rsidR="006D3157">
        <w:rPr>
          <w:rFonts w:ascii="Garamond" w:hAnsi="Garamond" w:cs="Times New Roman"/>
          <w:color w:val="000000" w:themeColor="text1"/>
        </w:rPr>
        <w:t>den endelige</w:t>
      </w:r>
      <w:r w:rsidR="006F0A3E" w:rsidRPr="003C3F42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af</w:t>
      </w:r>
      <w:r w:rsidR="006F0A3E" w:rsidRPr="003C3F42">
        <w:rPr>
          <w:rFonts w:ascii="Garamond" w:hAnsi="Garamond" w:cs="Times New Roman"/>
          <w:color w:val="000000" w:themeColor="text1"/>
        </w:rPr>
        <w:t>rapport</w:t>
      </w:r>
      <w:r>
        <w:rPr>
          <w:rFonts w:ascii="Garamond" w:hAnsi="Garamond" w:cs="Times New Roman"/>
          <w:color w:val="000000" w:themeColor="text1"/>
        </w:rPr>
        <w:t>ering</w:t>
      </w:r>
      <w:r w:rsidR="006F0A3E" w:rsidRPr="003C3F42">
        <w:rPr>
          <w:rFonts w:ascii="Garamond" w:hAnsi="Garamond" w:cs="Times New Roman"/>
          <w:color w:val="000000" w:themeColor="text1"/>
        </w:rPr>
        <w:t xml:space="preserve"> er afleveret og godkendt.</w:t>
      </w:r>
      <w:r w:rsidR="009E7D37">
        <w:rPr>
          <w:rFonts w:ascii="Garamond" w:hAnsi="Garamond" w:cs="Times New Roman"/>
          <w:color w:val="000000" w:themeColor="text1"/>
        </w:rPr>
        <w:t xml:space="preserve"> Den endelig afrapportering</w:t>
      </w:r>
      <w:r w:rsidR="00C87281">
        <w:rPr>
          <w:rFonts w:ascii="Garamond" w:hAnsi="Garamond" w:cs="Times New Roman"/>
          <w:color w:val="000000" w:themeColor="text1"/>
        </w:rPr>
        <w:t xml:space="preserve"> (Arbejdspakke 3)</w:t>
      </w:r>
      <w:r w:rsidR="00CB483F">
        <w:rPr>
          <w:rFonts w:ascii="Garamond" w:hAnsi="Garamond" w:cs="Times New Roman"/>
          <w:color w:val="000000" w:themeColor="text1"/>
        </w:rPr>
        <w:t xml:space="preserve"> skal være </w:t>
      </w:r>
      <w:r w:rsidR="00B75F8E">
        <w:rPr>
          <w:rFonts w:ascii="Garamond" w:hAnsi="Garamond" w:cs="Times New Roman"/>
          <w:color w:val="000000" w:themeColor="text1"/>
        </w:rPr>
        <w:t xml:space="preserve">leveret til godkendelse hos Miljøstyrelsen senest </w:t>
      </w:r>
      <w:r w:rsidR="00CB483F">
        <w:rPr>
          <w:rFonts w:ascii="Garamond" w:hAnsi="Garamond" w:cs="Times New Roman"/>
          <w:color w:val="000000" w:themeColor="text1"/>
        </w:rPr>
        <w:t>d.11 december</w:t>
      </w:r>
      <w:r w:rsidR="009E7D37">
        <w:rPr>
          <w:rFonts w:ascii="Garamond" w:hAnsi="Garamond" w:cs="Times New Roman"/>
          <w:color w:val="000000" w:themeColor="text1"/>
        </w:rPr>
        <w:t xml:space="preserve"> 2023.</w:t>
      </w:r>
    </w:p>
    <w:p w14:paraId="3DAF9A34" w14:textId="0774784D" w:rsidR="006F0A3E" w:rsidRDefault="006F0A3E" w:rsidP="006F0A3E">
      <w:pPr>
        <w:jc w:val="both"/>
        <w:rPr>
          <w:rFonts w:ascii="Garamond" w:hAnsi="Garamond" w:cs="Times New Roman"/>
          <w:color w:val="000000" w:themeColor="text1"/>
        </w:rPr>
      </w:pPr>
      <w:r w:rsidRPr="003C3F42">
        <w:rPr>
          <w:rFonts w:ascii="Garamond" w:hAnsi="Garamond" w:cs="Times New Roman"/>
          <w:color w:val="000000" w:themeColor="text1"/>
        </w:rPr>
        <w:lastRenderedPageBreak/>
        <w:t>Projektplanen skal tage udgangspunkt i, at</w:t>
      </w:r>
      <w:r w:rsidR="00C87281">
        <w:rPr>
          <w:rFonts w:ascii="Garamond" w:hAnsi="Garamond" w:cs="Times New Roman"/>
          <w:color w:val="000000" w:themeColor="text1"/>
        </w:rPr>
        <w:t xml:space="preserve"> Arbejdspakke 1 skal leveres til Miljøstyrelsen senest d. </w:t>
      </w:r>
      <w:r w:rsidR="00CB483F">
        <w:rPr>
          <w:rFonts w:ascii="Garamond" w:hAnsi="Garamond" w:cs="Times New Roman"/>
          <w:color w:val="000000" w:themeColor="text1"/>
        </w:rPr>
        <w:t>20</w:t>
      </w:r>
      <w:r w:rsidR="00C87281">
        <w:rPr>
          <w:rFonts w:ascii="Garamond" w:hAnsi="Garamond" w:cs="Times New Roman"/>
          <w:color w:val="000000" w:themeColor="text1"/>
        </w:rPr>
        <w:t xml:space="preserve"> </w:t>
      </w:r>
      <w:r w:rsidR="00752B9B">
        <w:rPr>
          <w:rFonts w:ascii="Garamond" w:hAnsi="Garamond" w:cs="Times New Roman"/>
          <w:color w:val="000000" w:themeColor="text1"/>
        </w:rPr>
        <w:t>oktober 2023.</w:t>
      </w:r>
      <w:r w:rsidR="00C87281">
        <w:rPr>
          <w:rFonts w:ascii="Garamond" w:hAnsi="Garamond" w:cs="Times New Roman"/>
          <w:color w:val="000000" w:themeColor="text1"/>
        </w:rPr>
        <w:t xml:space="preserve"> </w:t>
      </w:r>
      <w:r w:rsidRPr="003C3F42">
        <w:rPr>
          <w:rFonts w:ascii="Garamond" w:hAnsi="Garamond" w:cs="Times New Roman"/>
          <w:color w:val="000000" w:themeColor="text1"/>
        </w:rPr>
        <w:t xml:space="preserve"> </w:t>
      </w:r>
      <w:r w:rsidR="00C87281">
        <w:rPr>
          <w:rFonts w:ascii="Garamond" w:hAnsi="Garamond" w:cs="Times New Roman"/>
          <w:color w:val="000000" w:themeColor="text1"/>
        </w:rPr>
        <w:t xml:space="preserve">Arbejdspakke 2 skal være udført inden </w:t>
      </w:r>
      <w:r w:rsidR="003070B0">
        <w:rPr>
          <w:rFonts w:ascii="Garamond" w:hAnsi="Garamond" w:cs="Times New Roman"/>
          <w:color w:val="000000" w:themeColor="text1"/>
        </w:rPr>
        <w:t xml:space="preserve">d. </w:t>
      </w:r>
      <w:r w:rsidR="00C87281">
        <w:rPr>
          <w:rFonts w:ascii="Garamond" w:hAnsi="Garamond" w:cs="Times New Roman"/>
          <w:color w:val="000000" w:themeColor="text1"/>
        </w:rPr>
        <w:t>5. december 2023</w:t>
      </w:r>
      <w:r w:rsidRPr="003C3F42">
        <w:rPr>
          <w:rFonts w:ascii="Garamond" w:hAnsi="Garamond" w:cs="Times New Roman"/>
          <w:color w:val="000000" w:themeColor="text1"/>
        </w:rPr>
        <w:t>.</w:t>
      </w:r>
    </w:p>
    <w:p w14:paraId="207DA407" w14:textId="7F9AACCA" w:rsidR="006D0A4E" w:rsidRPr="003C3F42" w:rsidRDefault="00A37A95" w:rsidP="006F0A3E">
      <w:pPr>
        <w:jc w:val="both"/>
        <w:rPr>
          <w:rFonts w:ascii="Garamond" w:hAnsi="Garamond" w:cs="Times New Roman"/>
          <w:color w:val="000000" w:themeColor="text1"/>
        </w:rPr>
      </w:pPr>
      <w:r>
        <w:rPr>
          <w:rFonts w:ascii="Garamond" w:hAnsi="Garamond" w:cs="Times New Roman"/>
          <w:color w:val="000000" w:themeColor="text1"/>
        </w:rPr>
        <w:t>I nedenstå</w:t>
      </w:r>
      <w:r w:rsidR="00A35AA4">
        <w:rPr>
          <w:rFonts w:ascii="Garamond" w:hAnsi="Garamond" w:cs="Times New Roman"/>
          <w:color w:val="000000" w:themeColor="text1"/>
        </w:rPr>
        <w:t>ende tabel er de forventede</w:t>
      </w:r>
      <w:r>
        <w:rPr>
          <w:rFonts w:ascii="Garamond" w:hAnsi="Garamond" w:cs="Times New Roman"/>
          <w:color w:val="000000" w:themeColor="text1"/>
        </w:rPr>
        <w:t xml:space="preserve"> deadlines for leverancer</w:t>
      </w:r>
      <w:r w:rsidR="00A35AA4">
        <w:rPr>
          <w:rFonts w:ascii="Garamond" w:hAnsi="Garamond" w:cs="Times New Roman"/>
          <w:color w:val="000000" w:themeColor="text1"/>
        </w:rPr>
        <w:t>ne</w:t>
      </w:r>
      <w:r>
        <w:rPr>
          <w:rFonts w:ascii="Garamond" w:hAnsi="Garamond" w:cs="Times New Roman"/>
          <w:color w:val="000000" w:themeColor="text1"/>
        </w:rPr>
        <w:t xml:space="preserve"> af arbejdspakkerne opstillet.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31"/>
        <w:gridCol w:w="3831"/>
      </w:tblGrid>
      <w:tr w:rsidR="006D0A4E" w:rsidRPr="000E2D24" w14:paraId="5B265163" w14:textId="77777777" w:rsidTr="007427C5">
        <w:trPr>
          <w:trHeight w:val="322"/>
        </w:trPr>
        <w:tc>
          <w:tcPr>
            <w:tcW w:w="3831" w:type="dxa"/>
          </w:tcPr>
          <w:p w14:paraId="79E04921" w14:textId="77777777" w:rsidR="006D0A4E" w:rsidRPr="003C3F42" w:rsidRDefault="006D0A4E" w:rsidP="00A245A8">
            <w:pPr>
              <w:spacing w:line="276" w:lineRule="auto"/>
              <w:jc w:val="both"/>
              <w:rPr>
                <w:rFonts w:ascii="Garamond" w:hAnsi="Garamond" w:cs="Times New Roman"/>
                <w:b/>
                <w:color w:val="000000" w:themeColor="text1"/>
              </w:rPr>
            </w:pPr>
            <w:r w:rsidRPr="003C3F42">
              <w:rPr>
                <w:rFonts w:ascii="Garamond" w:hAnsi="Garamond" w:cs="Times New Roman"/>
                <w:b/>
                <w:color w:val="000000" w:themeColor="text1"/>
              </w:rPr>
              <w:t>Dato/periode</w:t>
            </w:r>
          </w:p>
        </w:tc>
        <w:tc>
          <w:tcPr>
            <w:tcW w:w="3831" w:type="dxa"/>
          </w:tcPr>
          <w:p w14:paraId="2C627F36" w14:textId="77777777" w:rsidR="006D0A4E" w:rsidRPr="003C3F42" w:rsidRDefault="006D0A4E" w:rsidP="00A245A8">
            <w:pPr>
              <w:spacing w:line="276" w:lineRule="auto"/>
              <w:jc w:val="both"/>
              <w:rPr>
                <w:rFonts w:ascii="Garamond" w:hAnsi="Garamond" w:cs="Times New Roman"/>
                <w:b/>
                <w:color w:val="000000" w:themeColor="text1"/>
              </w:rPr>
            </w:pPr>
            <w:r w:rsidRPr="003C3F42">
              <w:rPr>
                <w:rFonts w:ascii="Garamond" w:hAnsi="Garamond" w:cs="Times New Roman"/>
                <w:b/>
                <w:color w:val="000000" w:themeColor="text1"/>
              </w:rPr>
              <w:t>Aktivitet</w:t>
            </w:r>
          </w:p>
        </w:tc>
      </w:tr>
      <w:tr w:rsidR="006D0A4E" w:rsidRPr="000E2D24" w14:paraId="7D36525E" w14:textId="77777777" w:rsidTr="007427C5">
        <w:trPr>
          <w:trHeight w:val="950"/>
        </w:trPr>
        <w:tc>
          <w:tcPr>
            <w:tcW w:w="3831" w:type="dxa"/>
          </w:tcPr>
          <w:p w14:paraId="680D3108" w14:textId="15D80C73" w:rsidR="006D0A4E" w:rsidRPr="00625CA3" w:rsidRDefault="003070B0" w:rsidP="00A245A8">
            <w:pPr>
              <w:spacing w:line="276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 w:cs="Times New Roman"/>
                <w:color w:val="000000" w:themeColor="text1"/>
              </w:rPr>
              <w:t>D</w:t>
            </w:r>
            <w:r w:rsidR="00773225">
              <w:rPr>
                <w:rFonts w:ascii="Garamond" w:hAnsi="Garamond" w:cs="Times New Roman"/>
                <w:color w:val="000000" w:themeColor="text1"/>
              </w:rPr>
              <w:t xml:space="preserve">. </w:t>
            </w:r>
            <w:r w:rsidR="00647793">
              <w:rPr>
                <w:rFonts w:ascii="Garamond" w:hAnsi="Garamond" w:cs="Times New Roman"/>
                <w:color w:val="000000" w:themeColor="text1"/>
              </w:rPr>
              <w:t>12</w:t>
            </w:r>
            <w:r w:rsidR="00C53D6F">
              <w:rPr>
                <w:rFonts w:ascii="Garamond" w:hAnsi="Garamond" w:cs="Times New Roman"/>
                <w:color w:val="000000" w:themeColor="text1"/>
              </w:rPr>
              <w:t>.</w:t>
            </w:r>
            <w:r w:rsidR="00752B9B">
              <w:rPr>
                <w:rFonts w:ascii="Garamond" w:hAnsi="Garamond" w:cs="Times New Roman"/>
                <w:color w:val="000000" w:themeColor="text1"/>
              </w:rPr>
              <w:t xml:space="preserve"> j</w:t>
            </w:r>
            <w:r w:rsidR="006D0A4E">
              <w:rPr>
                <w:rFonts w:ascii="Garamond" w:hAnsi="Garamond" w:cs="Times New Roman"/>
                <w:color w:val="000000" w:themeColor="text1"/>
              </w:rPr>
              <w:t>u</w:t>
            </w:r>
            <w:r w:rsidR="00647793">
              <w:rPr>
                <w:rFonts w:ascii="Garamond" w:hAnsi="Garamond" w:cs="Times New Roman"/>
                <w:color w:val="000000" w:themeColor="text1"/>
              </w:rPr>
              <w:t>li</w:t>
            </w:r>
            <w:r w:rsidR="006D0A4E" w:rsidRPr="00625CA3">
              <w:rPr>
                <w:rFonts w:ascii="Garamond" w:hAnsi="Garamond" w:cs="Times New Roman"/>
                <w:color w:val="000000" w:themeColor="text1"/>
              </w:rPr>
              <w:t xml:space="preserve"> 2023</w:t>
            </w:r>
          </w:p>
        </w:tc>
        <w:tc>
          <w:tcPr>
            <w:tcW w:w="3831" w:type="dxa"/>
          </w:tcPr>
          <w:p w14:paraId="5D1EF997" w14:textId="58E6CCBD" w:rsidR="006D0A4E" w:rsidRPr="00625CA3" w:rsidRDefault="006D0A4E">
            <w:pPr>
              <w:spacing w:line="276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 w:cs="Times New Roman"/>
                <w:color w:val="000000" w:themeColor="text1"/>
              </w:rPr>
              <w:t>Kontraktunderskrivelse og o</w:t>
            </w:r>
            <w:r w:rsidRPr="00625CA3">
              <w:rPr>
                <w:rFonts w:ascii="Garamond" w:hAnsi="Garamond" w:cs="Times New Roman"/>
                <w:color w:val="000000" w:themeColor="text1"/>
              </w:rPr>
              <w:t>pstartsmøde</w:t>
            </w:r>
            <w:r w:rsidR="00BD43A3">
              <w:rPr>
                <w:rFonts w:ascii="Garamond" w:hAnsi="Garamond" w:cs="Times New Roman"/>
                <w:color w:val="000000" w:themeColor="text1"/>
              </w:rPr>
              <w:t xml:space="preserve"> mellem Tilbudsgiver</w:t>
            </w:r>
            <w:r w:rsidRPr="00625CA3">
              <w:rPr>
                <w:rFonts w:ascii="Garamond" w:hAnsi="Garamond" w:cs="Times New Roman"/>
                <w:color w:val="000000" w:themeColor="text1"/>
              </w:rPr>
              <w:t xml:space="preserve"> og Miljøstyrelsen.</w:t>
            </w:r>
          </w:p>
        </w:tc>
      </w:tr>
      <w:tr w:rsidR="006D0A4E" w:rsidRPr="000E2D24" w14:paraId="6CB5E76E" w14:textId="77777777" w:rsidTr="007427C5">
        <w:trPr>
          <w:trHeight w:val="645"/>
        </w:trPr>
        <w:tc>
          <w:tcPr>
            <w:tcW w:w="3831" w:type="dxa"/>
          </w:tcPr>
          <w:p w14:paraId="2802DA82" w14:textId="4DB3600C" w:rsidR="006D0A4E" w:rsidRPr="00625CA3" w:rsidRDefault="003070B0" w:rsidP="003070B0">
            <w:pPr>
              <w:spacing w:line="276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 w:cs="Times New Roman"/>
                <w:color w:val="000000" w:themeColor="text1"/>
              </w:rPr>
              <w:t>D.20. oktober 2023</w:t>
            </w:r>
          </w:p>
        </w:tc>
        <w:tc>
          <w:tcPr>
            <w:tcW w:w="3831" w:type="dxa"/>
          </w:tcPr>
          <w:p w14:paraId="10857888" w14:textId="5B3C9D2A" w:rsidR="006D0A4E" w:rsidRPr="00625CA3" w:rsidRDefault="003070B0" w:rsidP="003070B0">
            <w:pPr>
              <w:spacing w:line="276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 w:cs="Times New Roman"/>
                <w:color w:val="000000" w:themeColor="text1"/>
              </w:rPr>
              <w:t>Materialet til oplysningsindsatsen er færdigudarbejdet og udrulningen planlagt.</w:t>
            </w:r>
          </w:p>
        </w:tc>
      </w:tr>
      <w:tr w:rsidR="006D0A4E" w:rsidRPr="000E2D24" w14:paraId="2A492509" w14:textId="77777777" w:rsidTr="007427C5">
        <w:trPr>
          <w:trHeight w:val="628"/>
        </w:trPr>
        <w:tc>
          <w:tcPr>
            <w:tcW w:w="3831" w:type="dxa"/>
          </w:tcPr>
          <w:p w14:paraId="197C5FAC" w14:textId="54EC98B6" w:rsidR="006D0A4E" w:rsidRPr="00625CA3" w:rsidRDefault="003070B0" w:rsidP="00A245A8">
            <w:pPr>
              <w:spacing w:line="276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 w:cs="Times New Roman"/>
                <w:color w:val="000000" w:themeColor="text1"/>
              </w:rPr>
              <w:t>D.5. december</w:t>
            </w:r>
            <w:r w:rsidR="006D0A4E" w:rsidRPr="00625CA3">
              <w:rPr>
                <w:rFonts w:ascii="Garamond" w:hAnsi="Garamond" w:cs="Times New Roman"/>
                <w:color w:val="000000" w:themeColor="text1"/>
              </w:rPr>
              <w:t xml:space="preserve"> 2023</w:t>
            </w:r>
          </w:p>
        </w:tc>
        <w:tc>
          <w:tcPr>
            <w:tcW w:w="3831" w:type="dxa"/>
          </w:tcPr>
          <w:p w14:paraId="536F14F0" w14:textId="14BFACB7" w:rsidR="006D0A4E" w:rsidRPr="00625CA3" w:rsidRDefault="005B5CE5" w:rsidP="003070B0">
            <w:pPr>
              <w:spacing w:line="276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 w:cs="Times New Roman"/>
                <w:color w:val="000000" w:themeColor="text1"/>
              </w:rPr>
              <w:t>Udrulningen af oplysningsindsatsen er færdig.</w:t>
            </w:r>
            <w:r w:rsidR="003070B0">
              <w:rPr>
                <w:rFonts w:ascii="Garamond" w:hAnsi="Garamond" w:cs="Times New Roman"/>
                <w:color w:val="000000" w:themeColor="text1"/>
              </w:rPr>
              <w:t xml:space="preserve"> </w:t>
            </w:r>
          </w:p>
        </w:tc>
      </w:tr>
      <w:tr w:rsidR="006D0A4E" w:rsidRPr="000E2D24" w14:paraId="4CEFCDB2" w14:textId="77777777" w:rsidTr="007427C5">
        <w:trPr>
          <w:trHeight w:val="645"/>
        </w:trPr>
        <w:tc>
          <w:tcPr>
            <w:tcW w:w="3831" w:type="dxa"/>
          </w:tcPr>
          <w:p w14:paraId="531E9D4A" w14:textId="0712F3FB" w:rsidR="006D0A4E" w:rsidRPr="00625CA3" w:rsidRDefault="006D0A4E" w:rsidP="00A245A8">
            <w:pPr>
              <w:spacing w:line="276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 w:cs="Times New Roman"/>
                <w:color w:val="000000" w:themeColor="text1"/>
              </w:rPr>
              <w:t>D</w:t>
            </w:r>
            <w:r w:rsidR="003070B0">
              <w:rPr>
                <w:rFonts w:ascii="Garamond" w:hAnsi="Garamond" w:cs="Times New Roman"/>
                <w:color w:val="000000" w:themeColor="text1"/>
              </w:rPr>
              <w:t>. 11 d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ecember </w:t>
            </w:r>
            <w:r w:rsidRPr="00625CA3">
              <w:rPr>
                <w:rFonts w:ascii="Garamond" w:hAnsi="Garamond" w:cs="Times New Roman"/>
                <w:color w:val="000000" w:themeColor="text1"/>
              </w:rPr>
              <w:t xml:space="preserve"> 2023</w:t>
            </w:r>
          </w:p>
        </w:tc>
        <w:tc>
          <w:tcPr>
            <w:tcW w:w="3831" w:type="dxa"/>
          </w:tcPr>
          <w:p w14:paraId="5885039C" w14:textId="1D1CB341" w:rsidR="006D0A4E" w:rsidRPr="00625CA3" w:rsidRDefault="003070B0" w:rsidP="003070B0">
            <w:pPr>
              <w:spacing w:line="276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 w:cs="Times New Roman"/>
                <w:color w:val="000000" w:themeColor="text1"/>
              </w:rPr>
              <w:t xml:space="preserve">Endelig afrapportering udleveres til godkendelse hos Miljøstyrelsen. </w:t>
            </w:r>
          </w:p>
        </w:tc>
      </w:tr>
    </w:tbl>
    <w:p w14:paraId="1E892979" w14:textId="77777777" w:rsidR="00BD43A3" w:rsidRDefault="00BD43A3" w:rsidP="00421C6E">
      <w:pPr>
        <w:pStyle w:val="Overskrift1"/>
        <w:jc w:val="both"/>
        <w:rPr>
          <w:rFonts w:ascii="Garamond" w:hAnsi="Garamond" w:cs="Times New Roman"/>
          <w:b/>
          <w:color w:val="000000" w:themeColor="text1"/>
          <w:sz w:val="24"/>
          <w:szCs w:val="22"/>
        </w:rPr>
      </w:pPr>
      <w:bookmarkStart w:id="11" w:name="_Toc132979702"/>
    </w:p>
    <w:p w14:paraId="190A02BB" w14:textId="09EB2F7B" w:rsidR="00421C6E" w:rsidRPr="00625CA3" w:rsidRDefault="001C22CE" w:rsidP="00421C6E">
      <w:pPr>
        <w:pStyle w:val="Overskrift1"/>
        <w:jc w:val="both"/>
        <w:rPr>
          <w:rFonts w:ascii="Garamond" w:hAnsi="Garamond" w:cs="Times New Roman"/>
          <w:b/>
          <w:color w:val="000000" w:themeColor="text1"/>
          <w:sz w:val="24"/>
          <w:szCs w:val="22"/>
        </w:rPr>
      </w:pPr>
      <w:r>
        <w:rPr>
          <w:rFonts w:ascii="Garamond" w:hAnsi="Garamond" w:cs="Times New Roman"/>
          <w:b/>
          <w:color w:val="000000" w:themeColor="text1"/>
          <w:sz w:val="24"/>
          <w:szCs w:val="22"/>
        </w:rPr>
        <w:t>2</w:t>
      </w:r>
      <w:r w:rsidR="000E2D24">
        <w:rPr>
          <w:rFonts w:ascii="Garamond" w:hAnsi="Garamond" w:cs="Times New Roman"/>
          <w:b/>
          <w:color w:val="000000" w:themeColor="text1"/>
          <w:sz w:val="24"/>
          <w:szCs w:val="22"/>
        </w:rPr>
        <w:t>.4</w:t>
      </w:r>
      <w:r w:rsidR="006F0A3E" w:rsidRPr="00625CA3">
        <w:rPr>
          <w:rFonts w:ascii="Garamond" w:hAnsi="Garamond" w:cs="Times New Roman"/>
          <w:b/>
          <w:color w:val="000000" w:themeColor="text1"/>
          <w:sz w:val="24"/>
          <w:szCs w:val="22"/>
        </w:rPr>
        <w:t xml:space="preserve"> Afr</w:t>
      </w:r>
      <w:r w:rsidR="00E65673" w:rsidRPr="00625CA3">
        <w:rPr>
          <w:rFonts w:ascii="Garamond" w:hAnsi="Garamond" w:cs="Times New Roman"/>
          <w:b/>
          <w:color w:val="000000" w:themeColor="text1"/>
          <w:sz w:val="24"/>
          <w:szCs w:val="22"/>
        </w:rPr>
        <w:t>apportering</w:t>
      </w:r>
      <w:r w:rsidR="006F0A3E" w:rsidRPr="00625CA3">
        <w:rPr>
          <w:rFonts w:ascii="Garamond" w:hAnsi="Garamond" w:cs="Times New Roman"/>
          <w:b/>
          <w:color w:val="000000" w:themeColor="text1"/>
          <w:sz w:val="24"/>
          <w:szCs w:val="22"/>
        </w:rPr>
        <w:t xml:space="preserve"> og kommunikation</w:t>
      </w:r>
      <w:bookmarkEnd w:id="11"/>
    </w:p>
    <w:p w14:paraId="1450756C" w14:textId="09AED8E7" w:rsidR="007D3D82" w:rsidRPr="007D3D82" w:rsidRDefault="00E67777" w:rsidP="007D3D82">
      <w:pPr>
        <w:rPr>
          <w:rFonts w:ascii="Garamond" w:hAnsi="Garamond"/>
        </w:rPr>
      </w:pPr>
      <w:r w:rsidRPr="00625CA3">
        <w:rPr>
          <w:rFonts w:ascii="Garamond" w:hAnsi="Garamond" w:cs="Times New Roman"/>
          <w:color w:val="000000" w:themeColor="text1"/>
        </w:rPr>
        <w:br/>
      </w:r>
      <w:r w:rsidR="007D3D82" w:rsidRPr="007D3D82">
        <w:rPr>
          <w:rFonts w:ascii="Garamond" w:hAnsi="Garamond"/>
        </w:rPr>
        <w:t>Ved opstartsmødet aftales blandt andet tidsplan og dato for leverancer, samt struktur for rapporten.</w:t>
      </w:r>
    </w:p>
    <w:p w14:paraId="4AACC8CB" w14:textId="385959B2" w:rsidR="006F0A3E" w:rsidRPr="00625CA3" w:rsidRDefault="005851F8" w:rsidP="006F0A3E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Tilbudsgiver</w:t>
      </w:r>
      <w:r w:rsidR="006F0A3E" w:rsidRPr="00625CA3">
        <w:rPr>
          <w:rFonts w:ascii="Garamond" w:hAnsi="Garamond" w:cs="Times New Roman"/>
        </w:rPr>
        <w:t xml:space="preserve"> skal</w:t>
      </w:r>
      <w:r w:rsidR="00721DE0" w:rsidRPr="00625CA3">
        <w:rPr>
          <w:rFonts w:ascii="Garamond" w:hAnsi="Garamond" w:cs="Times New Roman"/>
        </w:rPr>
        <w:t xml:space="preserve"> skriftligt</w:t>
      </w:r>
      <w:r w:rsidR="006F0A3E" w:rsidRPr="00625CA3">
        <w:rPr>
          <w:rFonts w:ascii="Garamond" w:hAnsi="Garamond" w:cs="Times New Roman"/>
        </w:rPr>
        <w:t xml:space="preserve"> afrapportere </w:t>
      </w:r>
      <w:r w:rsidR="00721DE0" w:rsidRPr="00625CA3">
        <w:rPr>
          <w:rFonts w:ascii="Garamond" w:hAnsi="Garamond" w:cs="Times New Roman"/>
        </w:rPr>
        <w:t>fremdriften for de 3 arbejdspakker hver 2</w:t>
      </w:r>
      <w:r>
        <w:rPr>
          <w:rFonts w:ascii="Garamond" w:hAnsi="Garamond" w:cs="Times New Roman"/>
        </w:rPr>
        <w:t>.</w:t>
      </w:r>
      <w:r w:rsidR="00721DE0" w:rsidRPr="00625CA3">
        <w:rPr>
          <w:rFonts w:ascii="Garamond" w:hAnsi="Garamond" w:cs="Times New Roman"/>
        </w:rPr>
        <w:t xml:space="preserve"> uge. </w:t>
      </w:r>
      <w:r w:rsidR="006F0A3E" w:rsidRPr="00625CA3">
        <w:rPr>
          <w:rFonts w:ascii="Garamond" w:hAnsi="Garamond" w:cs="Times New Roman"/>
        </w:rPr>
        <w:t>Desuden af</w:t>
      </w:r>
      <w:r w:rsidR="00984E71">
        <w:rPr>
          <w:rFonts w:ascii="Garamond" w:hAnsi="Garamond" w:cs="Times New Roman"/>
        </w:rPr>
        <w:t>holdes de</w:t>
      </w:r>
      <w:r>
        <w:rPr>
          <w:rFonts w:ascii="Garamond" w:hAnsi="Garamond" w:cs="Times New Roman"/>
        </w:rPr>
        <w:t>r projektmøder mellem Tilbudsgiver</w:t>
      </w:r>
      <w:r w:rsidR="006F0A3E" w:rsidRPr="00625CA3">
        <w:rPr>
          <w:rFonts w:ascii="Garamond" w:hAnsi="Garamond" w:cs="Times New Roman"/>
        </w:rPr>
        <w:t xml:space="preserve"> og Miljøstyrelsen omhandlende status på opga</w:t>
      </w:r>
      <w:r w:rsidR="006F0A3E" w:rsidRPr="00625CA3">
        <w:rPr>
          <w:rFonts w:ascii="Garamond" w:hAnsi="Garamond" w:cs="Times New Roman"/>
        </w:rPr>
        <w:lastRenderedPageBreak/>
        <w:t xml:space="preserve">ven og fremgangen. Der afholdes </w:t>
      </w:r>
      <w:r w:rsidR="00721DE0" w:rsidRPr="00625CA3">
        <w:rPr>
          <w:rFonts w:ascii="Garamond" w:hAnsi="Garamond" w:cs="Times New Roman"/>
        </w:rPr>
        <w:t>4-5</w:t>
      </w:r>
      <w:r w:rsidR="006F0A3E" w:rsidRPr="00625CA3">
        <w:rPr>
          <w:rFonts w:ascii="Garamond" w:hAnsi="Garamond" w:cs="Times New Roman"/>
        </w:rPr>
        <w:t xml:space="preserve"> statusmøder mellem </w:t>
      </w:r>
      <w:r>
        <w:rPr>
          <w:rFonts w:ascii="Garamond" w:hAnsi="Garamond" w:cs="Times New Roman"/>
        </w:rPr>
        <w:t>Tilbudsgiver</w:t>
      </w:r>
      <w:r w:rsidR="006F0A3E" w:rsidRPr="00625CA3">
        <w:rPr>
          <w:rFonts w:ascii="Garamond" w:hAnsi="Garamond" w:cs="Times New Roman"/>
        </w:rPr>
        <w:t xml:space="preserve"> og Miljøstyrelsen omhandlende status på opgaven. Det er </w:t>
      </w:r>
      <w:r>
        <w:rPr>
          <w:rFonts w:ascii="Garamond" w:hAnsi="Garamond" w:cs="Times New Roman"/>
        </w:rPr>
        <w:t>Tilbudsgiver</w:t>
      </w:r>
      <w:r w:rsidR="006F0A3E" w:rsidRPr="00625CA3">
        <w:rPr>
          <w:rFonts w:ascii="Garamond" w:hAnsi="Garamond" w:cs="Times New Roman"/>
        </w:rPr>
        <w:t>, som agerer sekretær ved statusmøder.</w:t>
      </w:r>
    </w:p>
    <w:p w14:paraId="619FF381" w14:textId="30D6F309" w:rsidR="006F0A3E" w:rsidRPr="00625CA3" w:rsidRDefault="006F0A3E" w:rsidP="006F0A3E">
      <w:pPr>
        <w:jc w:val="both"/>
        <w:rPr>
          <w:rFonts w:ascii="Garamond" w:hAnsi="Garamond" w:cs="Times New Roman"/>
        </w:rPr>
      </w:pPr>
      <w:r w:rsidRPr="00625CA3">
        <w:rPr>
          <w:rFonts w:ascii="Garamond" w:hAnsi="Garamond" w:cs="Times New Roman"/>
        </w:rPr>
        <w:t>Møder med Miljøstyrelsen forventes afholdt i Odense eller via Teams, medmindre der er behov for inddragelse af Miljø</w:t>
      </w:r>
      <w:r w:rsidR="00BA044E" w:rsidRPr="00625CA3">
        <w:rPr>
          <w:rFonts w:ascii="Garamond" w:hAnsi="Garamond" w:cs="Times New Roman"/>
        </w:rPr>
        <w:t>ministeriets</w:t>
      </w:r>
      <w:r w:rsidRPr="00625CA3">
        <w:rPr>
          <w:rFonts w:ascii="Garamond" w:hAnsi="Garamond" w:cs="Times New Roman"/>
        </w:rPr>
        <w:t xml:space="preserve"> Departement, hvorved møder undtagelsesvis kan afholdes i København. Både interne regler fastsat hos </w:t>
      </w:r>
      <w:r w:rsidR="00984E71">
        <w:rPr>
          <w:rFonts w:ascii="Garamond" w:hAnsi="Garamond" w:cs="Times New Roman"/>
        </w:rPr>
        <w:t>Miljøstyrelsen</w:t>
      </w:r>
      <w:r w:rsidR="005851F8">
        <w:rPr>
          <w:rFonts w:ascii="Garamond" w:hAnsi="Garamond" w:cs="Times New Roman"/>
        </w:rPr>
        <w:t xml:space="preserve"> og Tilbudsgiver</w:t>
      </w:r>
      <w:r w:rsidRPr="00625CA3">
        <w:rPr>
          <w:rFonts w:ascii="Garamond" w:hAnsi="Garamond" w:cs="Times New Roman"/>
        </w:rPr>
        <w:t xml:space="preserve"> skal overholdes samt eksterne regler på området. </w:t>
      </w:r>
    </w:p>
    <w:p w14:paraId="060A96B1" w14:textId="1CD29E22" w:rsidR="00E67777" w:rsidRPr="00625CA3" w:rsidRDefault="00E7200B" w:rsidP="00CA7002">
      <w:pPr>
        <w:jc w:val="both"/>
        <w:rPr>
          <w:rFonts w:ascii="Garamond" w:hAnsi="Garamond" w:cs="Times New Roman"/>
          <w:color w:val="000000" w:themeColor="text1"/>
        </w:rPr>
      </w:pPr>
      <w:r w:rsidRPr="00625CA3">
        <w:rPr>
          <w:rFonts w:ascii="Garamond" w:hAnsi="Garamond" w:cs="Times New Roman"/>
        </w:rPr>
        <w:t>Miljøstyrelsen</w:t>
      </w:r>
      <w:r w:rsidR="001C4B8E">
        <w:rPr>
          <w:rFonts w:ascii="Garamond" w:hAnsi="Garamond" w:cs="Times New Roman"/>
        </w:rPr>
        <w:t xml:space="preserve"> ønsker også</w:t>
      </w:r>
      <w:r w:rsidRPr="00625CA3">
        <w:rPr>
          <w:rFonts w:ascii="Garamond" w:hAnsi="Garamond" w:cs="Times New Roman"/>
        </w:rPr>
        <w:t>, at der udarbejdes en endelig afrapportering</w:t>
      </w:r>
      <w:r w:rsidR="00721DE0" w:rsidRPr="00625CA3">
        <w:rPr>
          <w:rFonts w:ascii="Garamond" w:hAnsi="Garamond" w:cs="Times New Roman"/>
        </w:rPr>
        <w:t xml:space="preserve"> på dansk</w:t>
      </w:r>
      <w:r w:rsidRPr="00625CA3">
        <w:rPr>
          <w:rFonts w:ascii="Garamond" w:hAnsi="Garamond" w:cs="Times New Roman"/>
        </w:rPr>
        <w:t xml:space="preserve">. </w:t>
      </w:r>
      <w:r w:rsidR="00E67777" w:rsidRPr="00625CA3">
        <w:rPr>
          <w:rFonts w:ascii="Garamond" w:hAnsi="Garamond" w:cs="Times New Roman"/>
          <w:color w:val="000000" w:themeColor="text1"/>
        </w:rPr>
        <w:t xml:space="preserve">Den endelige </w:t>
      </w:r>
      <w:r w:rsidR="005851F8">
        <w:rPr>
          <w:rFonts w:ascii="Garamond" w:hAnsi="Garamond" w:cs="Times New Roman"/>
          <w:color w:val="000000" w:themeColor="text1"/>
        </w:rPr>
        <w:t>af</w:t>
      </w:r>
      <w:r w:rsidR="00E67777" w:rsidRPr="00625CA3">
        <w:rPr>
          <w:rFonts w:ascii="Garamond" w:hAnsi="Garamond" w:cs="Times New Roman"/>
          <w:color w:val="000000" w:themeColor="text1"/>
        </w:rPr>
        <w:t>rapport</w:t>
      </w:r>
      <w:r w:rsidR="005851F8">
        <w:rPr>
          <w:rFonts w:ascii="Garamond" w:hAnsi="Garamond" w:cs="Times New Roman"/>
          <w:color w:val="000000" w:themeColor="text1"/>
        </w:rPr>
        <w:t>ering</w:t>
      </w:r>
      <w:r w:rsidR="00E67777" w:rsidRPr="00625CA3">
        <w:rPr>
          <w:rFonts w:ascii="Garamond" w:hAnsi="Garamond" w:cs="Times New Roman"/>
          <w:color w:val="000000" w:themeColor="text1"/>
        </w:rPr>
        <w:t xml:space="preserve"> skal kunne publiceres og anvendes som dokumentation for projektets resultater ift. </w:t>
      </w:r>
      <w:r w:rsidR="00CA7002">
        <w:rPr>
          <w:rFonts w:ascii="Garamond" w:hAnsi="Garamond" w:cs="Times New Roman"/>
          <w:color w:val="000000" w:themeColor="text1"/>
        </w:rPr>
        <w:t>o</w:t>
      </w:r>
      <w:r w:rsidR="00E67777" w:rsidRPr="00625CA3">
        <w:rPr>
          <w:rFonts w:ascii="Garamond" w:hAnsi="Garamond" w:cs="Times New Roman"/>
          <w:color w:val="000000" w:themeColor="text1"/>
        </w:rPr>
        <w:t>ffentligheden</w:t>
      </w:r>
      <w:r w:rsidR="001C4B8E">
        <w:rPr>
          <w:rFonts w:ascii="Garamond" w:hAnsi="Garamond" w:cs="Times New Roman"/>
          <w:color w:val="000000" w:themeColor="text1"/>
        </w:rPr>
        <w:t xml:space="preserve"> samt interessenter</w:t>
      </w:r>
      <w:r w:rsidR="00CA7002">
        <w:rPr>
          <w:rFonts w:ascii="Garamond" w:hAnsi="Garamond" w:cs="Times New Roman"/>
          <w:color w:val="000000" w:themeColor="text1"/>
        </w:rPr>
        <w:t>.</w:t>
      </w:r>
    </w:p>
    <w:p w14:paraId="77E7BFA0" w14:textId="2B026F84" w:rsidR="00E67777" w:rsidRPr="00625CA3" w:rsidRDefault="00EC7E16" w:rsidP="006F0A3E">
      <w:pPr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color w:val="000000" w:themeColor="text1"/>
        </w:rPr>
      </w:pPr>
      <w:r w:rsidRPr="00625CA3">
        <w:rPr>
          <w:rFonts w:ascii="Garamond" w:hAnsi="Garamond" w:cs="Times New Roman"/>
        </w:rPr>
        <w:t>Miljøstyrelsen forbeholder sig retten til, at alt kommunikation om den endelige afrapportering og resultaterne heraf, som ikke styrelsen selv tager initiativ til, godkendes af Miljøstyrelsen</w:t>
      </w:r>
      <w:r w:rsidR="008D4EA9">
        <w:rPr>
          <w:rFonts w:ascii="Garamond" w:hAnsi="Garamond" w:cs="Times New Roman"/>
        </w:rPr>
        <w:t>.</w:t>
      </w:r>
    </w:p>
    <w:p w14:paraId="68D8042B" w14:textId="4282F1E3" w:rsidR="00CA7002" w:rsidRPr="00625CA3" w:rsidRDefault="00CA7002" w:rsidP="00421C6E">
      <w:pPr>
        <w:jc w:val="both"/>
        <w:rPr>
          <w:rFonts w:ascii="Garamond" w:hAnsi="Garamond" w:cs="Times New Roman"/>
          <w:b/>
        </w:rPr>
      </w:pPr>
    </w:p>
    <w:p w14:paraId="5595AB0B" w14:textId="6DBB2E3C" w:rsidR="00726634" w:rsidRPr="00625CA3" w:rsidRDefault="001C22CE" w:rsidP="00421C6E">
      <w:pPr>
        <w:pStyle w:val="Overskrift1"/>
        <w:jc w:val="both"/>
        <w:rPr>
          <w:rFonts w:ascii="Garamond" w:hAnsi="Garamond" w:cs="Times New Roman"/>
          <w:b/>
          <w:color w:val="000000" w:themeColor="text1"/>
          <w:sz w:val="24"/>
          <w:szCs w:val="22"/>
        </w:rPr>
      </w:pPr>
      <w:bookmarkStart w:id="12" w:name="_Toc132979703"/>
      <w:r>
        <w:rPr>
          <w:rFonts w:ascii="Garamond" w:hAnsi="Garamond" w:cs="Times New Roman"/>
          <w:b/>
          <w:color w:val="000000" w:themeColor="text1"/>
          <w:sz w:val="24"/>
          <w:szCs w:val="22"/>
        </w:rPr>
        <w:t>3</w:t>
      </w:r>
      <w:r w:rsidR="00B36AA0" w:rsidRPr="00625CA3">
        <w:rPr>
          <w:rFonts w:ascii="Garamond" w:hAnsi="Garamond" w:cs="Times New Roman"/>
          <w:b/>
          <w:color w:val="000000" w:themeColor="text1"/>
          <w:sz w:val="24"/>
          <w:szCs w:val="22"/>
        </w:rPr>
        <w:t>.</w:t>
      </w:r>
      <w:r w:rsidR="00726634" w:rsidRPr="00625CA3">
        <w:rPr>
          <w:rFonts w:ascii="Garamond" w:hAnsi="Garamond" w:cs="Times New Roman"/>
          <w:b/>
          <w:color w:val="000000" w:themeColor="text1"/>
          <w:sz w:val="24"/>
          <w:szCs w:val="22"/>
        </w:rPr>
        <w:t>T</w:t>
      </w:r>
      <w:r w:rsidR="000E2D24">
        <w:rPr>
          <w:rFonts w:ascii="Garamond" w:hAnsi="Garamond" w:cs="Times New Roman"/>
          <w:b/>
          <w:color w:val="000000" w:themeColor="text1"/>
          <w:sz w:val="24"/>
          <w:szCs w:val="22"/>
        </w:rPr>
        <w:t>ILBUDSMATERIALE</w:t>
      </w:r>
      <w:bookmarkEnd w:id="12"/>
      <w:r w:rsidR="000E2D24">
        <w:rPr>
          <w:rFonts w:ascii="Garamond" w:hAnsi="Garamond" w:cs="Times New Roman"/>
          <w:b/>
          <w:color w:val="000000" w:themeColor="text1"/>
          <w:sz w:val="24"/>
          <w:szCs w:val="22"/>
        </w:rPr>
        <w:t xml:space="preserve"> </w:t>
      </w:r>
    </w:p>
    <w:p w14:paraId="7D004CCE" w14:textId="77777777" w:rsidR="00930BD9" w:rsidRPr="00625CA3" w:rsidRDefault="00930BD9" w:rsidP="00421C6E">
      <w:pPr>
        <w:jc w:val="both"/>
        <w:rPr>
          <w:rFonts w:ascii="Garamond" w:hAnsi="Garamond" w:cs="Times New Roman"/>
        </w:rPr>
      </w:pPr>
    </w:p>
    <w:p w14:paraId="69CFA01B" w14:textId="50505DA2" w:rsidR="00726634" w:rsidRPr="00625CA3" w:rsidRDefault="001C22CE" w:rsidP="00421C6E">
      <w:pPr>
        <w:pStyle w:val="Overskrift2"/>
        <w:jc w:val="both"/>
        <w:rPr>
          <w:rFonts w:ascii="Garamond" w:hAnsi="Garamond" w:cs="Times New Roman"/>
          <w:b/>
          <w:color w:val="000000" w:themeColor="text1"/>
          <w:sz w:val="22"/>
          <w:szCs w:val="22"/>
        </w:rPr>
      </w:pPr>
      <w:bookmarkStart w:id="13" w:name="_Toc132979704"/>
      <w:r>
        <w:rPr>
          <w:rFonts w:ascii="Garamond" w:hAnsi="Garamond" w:cs="Times New Roman"/>
          <w:b/>
          <w:color w:val="000000" w:themeColor="text1"/>
          <w:sz w:val="22"/>
          <w:szCs w:val="22"/>
        </w:rPr>
        <w:lastRenderedPageBreak/>
        <w:t>3</w:t>
      </w:r>
      <w:r w:rsidR="00B36AA0" w:rsidRPr="00625CA3">
        <w:rPr>
          <w:rFonts w:ascii="Garamond" w:hAnsi="Garamond" w:cs="Times New Roman"/>
          <w:b/>
          <w:color w:val="000000" w:themeColor="text1"/>
          <w:sz w:val="22"/>
          <w:szCs w:val="22"/>
        </w:rPr>
        <w:t xml:space="preserve">.1 </w:t>
      </w:r>
      <w:r w:rsidR="00726634" w:rsidRPr="00625CA3">
        <w:rPr>
          <w:rFonts w:ascii="Garamond" w:hAnsi="Garamond" w:cs="Times New Roman"/>
          <w:b/>
          <w:color w:val="000000" w:themeColor="text1"/>
          <w:sz w:val="22"/>
          <w:szCs w:val="22"/>
        </w:rPr>
        <w:t>Krav til tilbudsmaterialer</w:t>
      </w:r>
      <w:bookmarkEnd w:id="13"/>
    </w:p>
    <w:p w14:paraId="23086958" w14:textId="77777777" w:rsidR="00DB2764" w:rsidRPr="00625CA3" w:rsidRDefault="00DB2764" w:rsidP="00421C6E">
      <w:pPr>
        <w:jc w:val="both"/>
        <w:rPr>
          <w:rFonts w:ascii="Garamond" w:hAnsi="Garamond" w:cs="Times New Roman"/>
        </w:rPr>
      </w:pPr>
    </w:p>
    <w:p w14:paraId="5D3E2737" w14:textId="2058DCD0" w:rsidR="00726634" w:rsidRPr="00625CA3" w:rsidRDefault="0086544C" w:rsidP="00421C6E">
      <w:pPr>
        <w:jc w:val="both"/>
        <w:rPr>
          <w:rFonts w:ascii="Garamond" w:hAnsi="Garamond" w:cs="Times New Roman"/>
          <w:strike/>
        </w:rPr>
      </w:pPr>
      <w:r>
        <w:rPr>
          <w:rFonts w:ascii="Garamond" w:hAnsi="Garamond" w:cs="Times New Roman"/>
        </w:rPr>
        <w:t>Tilbudsgiver</w:t>
      </w:r>
      <w:r w:rsidR="00726634" w:rsidRPr="00625CA3">
        <w:rPr>
          <w:rFonts w:ascii="Garamond" w:hAnsi="Garamond" w:cs="Times New Roman"/>
        </w:rPr>
        <w:t xml:space="preserve"> fremsender forslag til beskrivelse af opgaveudførelsen, samt </w:t>
      </w:r>
      <w:r w:rsidR="001C5FF5">
        <w:rPr>
          <w:rFonts w:ascii="Garamond" w:hAnsi="Garamond" w:cs="Times New Roman"/>
        </w:rPr>
        <w:t xml:space="preserve">en plan for </w:t>
      </w:r>
      <w:r w:rsidR="00726634" w:rsidRPr="00625CA3">
        <w:rPr>
          <w:rFonts w:ascii="Garamond" w:hAnsi="Garamond" w:cs="Times New Roman"/>
        </w:rPr>
        <w:t xml:space="preserve">hvilke </w:t>
      </w:r>
      <w:r w:rsidR="00653E73" w:rsidRPr="00625CA3">
        <w:rPr>
          <w:rFonts w:ascii="Garamond" w:hAnsi="Garamond" w:cs="Times New Roman"/>
        </w:rPr>
        <w:t>konsulenter</w:t>
      </w:r>
      <w:r>
        <w:rPr>
          <w:rFonts w:ascii="Garamond" w:hAnsi="Garamond" w:cs="Times New Roman"/>
        </w:rPr>
        <w:t xml:space="preserve"> eller underleverandører</w:t>
      </w:r>
      <w:r w:rsidR="00653E73" w:rsidRPr="00625CA3">
        <w:rPr>
          <w:rFonts w:ascii="Garamond" w:hAnsi="Garamond" w:cs="Times New Roman"/>
        </w:rPr>
        <w:t xml:space="preserve">, der varetager </w:t>
      </w:r>
      <w:r w:rsidR="00726634" w:rsidRPr="00625CA3">
        <w:rPr>
          <w:rFonts w:ascii="Garamond" w:hAnsi="Garamond" w:cs="Times New Roman"/>
        </w:rPr>
        <w:t xml:space="preserve">delopgaverne i projektet. </w:t>
      </w:r>
      <w:r w:rsidR="001C5FF5" w:rsidRPr="001C5FF5">
        <w:rPr>
          <w:rFonts w:ascii="Garamond" w:hAnsi="Garamond"/>
        </w:rPr>
        <w:t xml:space="preserve">Dette gøres ved at fremsende CV’er (maks. </w:t>
      </w:r>
      <w:r w:rsidR="00A9570D">
        <w:rPr>
          <w:rFonts w:ascii="Garamond" w:hAnsi="Garamond"/>
        </w:rPr>
        <w:t>én</w:t>
      </w:r>
      <w:r w:rsidR="001C5FF5" w:rsidRPr="001C5FF5">
        <w:rPr>
          <w:rFonts w:ascii="Garamond" w:hAnsi="Garamond"/>
        </w:rPr>
        <w:t xml:space="preserve"> A4-sider per person) på de aktuelle konsulenter og</w:t>
      </w:r>
      <w:r w:rsidR="003111EA">
        <w:rPr>
          <w:rFonts w:ascii="Garamond" w:hAnsi="Garamond"/>
        </w:rPr>
        <w:t xml:space="preserve"> virksomheder med</w:t>
      </w:r>
      <w:r w:rsidR="001C5FF5" w:rsidRPr="001C5FF5">
        <w:rPr>
          <w:rFonts w:ascii="Garamond" w:hAnsi="Garamond"/>
        </w:rPr>
        <w:t xml:space="preserve"> en timepris pr. konsulentkategori. </w:t>
      </w:r>
      <w:r>
        <w:rPr>
          <w:rFonts w:ascii="Garamond" w:hAnsi="Garamond"/>
        </w:rPr>
        <w:t>Tilbudsgiver</w:t>
      </w:r>
      <w:r w:rsidR="001C5FF5" w:rsidRPr="001C5FF5">
        <w:rPr>
          <w:rFonts w:ascii="Garamond" w:hAnsi="Garamond"/>
        </w:rPr>
        <w:t xml:space="preserve"> samlede tilbud beregnes ud fra et fast antal timer × angiv</w:t>
      </w:r>
      <w:r w:rsidR="003111EA">
        <w:rPr>
          <w:rFonts w:ascii="Garamond" w:hAnsi="Garamond"/>
        </w:rPr>
        <w:t>ne timepris p</w:t>
      </w:r>
      <w:r w:rsidR="001C5FF5" w:rsidRPr="001C5FF5">
        <w:rPr>
          <w:rFonts w:ascii="Garamond" w:hAnsi="Garamond"/>
        </w:rPr>
        <w:t>r</w:t>
      </w:r>
      <w:r w:rsidR="003111EA">
        <w:rPr>
          <w:rFonts w:ascii="Garamond" w:hAnsi="Garamond"/>
        </w:rPr>
        <w:t>.</w:t>
      </w:r>
      <w:r w:rsidR="001C5FF5" w:rsidRPr="001C5FF5">
        <w:rPr>
          <w:rFonts w:ascii="Garamond" w:hAnsi="Garamond"/>
        </w:rPr>
        <w:t xml:space="preserve"> konsulentkategori</w:t>
      </w:r>
      <w:r w:rsidR="00663E33">
        <w:rPr>
          <w:rFonts w:ascii="Garamond" w:hAnsi="Garamond"/>
        </w:rPr>
        <w:t xml:space="preserve"> samt udgifter til udrulning.</w:t>
      </w:r>
    </w:p>
    <w:p w14:paraId="3473490A" w14:textId="665AABC2" w:rsidR="00726634" w:rsidRPr="00625CA3" w:rsidRDefault="00726634" w:rsidP="00421C6E">
      <w:pPr>
        <w:jc w:val="both"/>
        <w:rPr>
          <w:rFonts w:ascii="Garamond" w:hAnsi="Garamond" w:cs="Times New Roman"/>
        </w:rPr>
      </w:pPr>
      <w:r w:rsidRPr="00625CA3">
        <w:rPr>
          <w:rFonts w:ascii="Garamond" w:hAnsi="Garamond" w:cs="Times New Roman"/>
        </w:rPr>
        <w:t>Tilbuddet skal ind</w:t>
      </w:r>
      <w:r w:rsidR="00C706CD">
        <w:rPr>
          <w:rFonts w:ascii="Garamond" w:hAnsi="Garamond" w:cs="Times New Roman"/>
        </w:rPr>
        <w:t>eholde beskrivelse af, hvordan T</w:t>
      </w:r>
      <w:r w:rsidRPr="00625CA3">
        <w:rPr>
          <w:rFonts w:ascii="Garamond" w:hAnsi="Garamond" w:cs="Times New Roman"/>
        </w:rPr>
        <w:t xml:space="preserve">ilbudsgiver har tænkt sig at tilgå opgaven for de forskellige </w:t>
      </w:r>
      <w:r w:rsidR="00437E79" w:rsidRPr="00625CA3">
        <w:rPr>
          <w:rFonts w:ascii="Garamond" w:hAnsi="Garamond" w:cs="Times New Roman"/>
        </w:rPr>
        <w:t>arbejdspakker</w:t>
      </w:r>
      <w:r w:rsidR="00320AA5" w:rsidRPr="00625CA3">
        <w:rPr>
          <w:rFonts w:ascii="Garamond" w:hAnsi="Garamond" w:cs="Times New Roman"/>
        </w:rPr>
        <w:t>, samt</w:t>
      </w:r>
      <w:r w:rsidRPr="00625CA3">
        <w:rPr>
          <w:rFonts w:ascii="Garamond" w:hAnsi="Garamond" w:cs="Times New Roman"/>
        </w:rPr>
        <w:t xml:space="preserve"> en detaljeret projektplan</w:t>
      </w:r>
      <w:r w:rsidR="00320AA5" w:rsidRPr="00625CA3">
        <w:rPr>
          <w:rFonts w:ascii="Garamond" w:hAnsi="Garamond" w:cs="Times New Roman"/>
        </w:rPr>
        <w:t xml:space="preserve"> </w:t>
      </w:r>
      <w:r w:rsidR="00C706CD">
        <w:rPr>
          <w:rFonts w:ascii="Garamond" w:hAnsi="Garamond" w:cs="Times New Roman"/>
        </w:rPr>
        <w:t>hvori T</w:t>
      </w:r>
      <w:r w:rsidRPr="00625CA3">
        <w:rPr>
          <w:rFonts w:ascii="Garamond" w:hAnsi="Garamond" w:cs="Times New Roman"/>
        </w:rPr>
        <w:t xml:space="preserve">ilbudsgivers bud på løsning af opgaven fremgår. </w:t>
      </w:r>
    </w:p>
    <w:p w14:paraId="45C5D93A" w14:textId="2BBE9B19" w:rsidR="00726634" w:rsidRDefault="001C22CE" w:rsidP="00421C6E">
      <w:pPr>
        <w:pStyle w:val="Overskrift2"/>
        <w:jc w:val="both"/>
        <w:rPr>
          <w:rFonts w:ascii="Garamond" w:hAnsi="Garamond" w:cs="Times New Roman"/>
          <w:b/>
          <w:color w:val="000000" w:themeColor="text1"/>
          <w:sz w:val="24"/>
          <w:szCs w:val="22"/>
        </w:rPr>
      </w:pPr>
      <w:bookmarkStart w:id="14" w:name="_Toc132979705"/>
      <w:r w:rsidRPr="00CA7002">
        <w:rPr>
          <w:rFonts w:ascii="Garamond" w:hAnsi="Garamond" w:cs="Times New Roman"/>
          <w:b/>
          <w:color w:val="000000" w:themeColor="text1"/>
          <w:sz w:val="24"/>
          <w:szCs w:val="22"/>
        </w:rPr>
        <w:t>3</w:t>
      </w:r>
      <w:r w:rsidR="00B36AA0" w:rsidRPr="00CA7002">
        <w:rPr>
          <w:rFonts w:ascii="Garamond" w:hAnsi="Garamond" w:cs="Times New Roman"/>
          <w:b/>
          <w:color w:val="000000" w:themeColor="text1"/>
          <w:sz w:val="24"/>
          <w:szCs w:val="22"/>
        </w:rPr>
        <w:t xml:space="preserve">.2 </w:t>
      </w:r>
      <w:r w:rsidR="00726634" w:rsidRPr="00CA7002">
        <w:rPr>
          <w:rFonts w:ascii="Garamond" w:hAnsi="Garamond" w:cs="Times New Roman"/>
          <w:b/>
          <w:color w:val="000000" w:themeColor="text1"/>
          <w:sz w:val="24"/>
          <w:szCs w:val="22"/>
        </w:rPr>
        <w:t>Ordregivers ønsker til faglige kompetencer for det udførende team</w:t>
      </w:r>
      <w:bookmarkEnd w:id="14"/>
    </w:p>
    <w:p w14:paraId="4A50CF58" w14:textId="77777777" w:rsidR="00CA7002" w:rsidRPr="00CA7002" w:rsidRDefault="00CA7002" w:rsidP="00CA7002"/>
    <w:p w14:paraId="522B62AE" w14:textId="77777777" w:rsidR="00726634" w:rsidRPr="00625CA3" w:rsidRDefault="00726634" w:rsidP="00421C6E">
      <w:pPr>
        <w:jc w:val="both"/>
        <w:rPr>
          <w:rFonts w:ascii="Garamond" w:hAnsi="Garamond" w:cs="Times New Roman"/>
        </w:rPr>
      </w:pPr>
      <w:r w:rsidRPr="00625CA3">
        <w:rPr>
          <w:rFonts w:ascii="Garamond" w:hAnsi="Garamond" w:cs="Times New Roman"/>
        </w:rPr>
        <w:t>Til vurdering af tilbudsgivers faglige kompetencer vægtes det særligt positivt, at tilbudsgivers projektteam har:</w:t>
      </w:r>
    </w:p>
    <w:p w14:paraId="65759A88" w14:textId="3BDC1841" w:rsidR="00726634" w:rsidRPr="00625CA3" w:rsidRDefault="00726634" w:rsidP="00421C6E">
      <w:pPr>
        <w:pStyle w:val="Opstilling-punkttegn"/>
        <w:jc w:val="both"/>
        <w:rPr>
          <w:rFonts w:ascii="Garamond" w:hAnsi="Garamond" w:cs="Times New Roman"/>
        </w:rPr>
      </w:pPr>
      <w:r w:rsidRPr="00625CA3">
        <w:rPr>
          <w:rFonts w:ascii="Garamond" w:hAnsi="Garamond" w:cs="Times New Roman"/>
        </w:rPr>
        <w:lastRenderedPageBreak/>
        <w:t xml:space="preserve">Dokumenteret erfaring med </w:t>
      </w:r>
      <w:r w:rsidR="00B36AA0" w:rsidRPr="00625CA3">
        <w:rPr>
          <w:rFonts w:ascii="Garamond" w:hAnsi="Garamond" w:cs="Times New Roman"/>
        </w:rPr>
        <w:t xml:space="preserve">udarbejdelse af </w:t>
      </w:r>
      <w:r w:rsidR="00DD73CB">
        <w:rPr>
          <w:rFonts w:ascii="Garamond" w:hAnsi="Garamond" w:cs="Times New Roman"/>
        </w:rPr>
        <w:t>oplysning</w:t>
      </w:r>
      <w:r w:rsidR="00B36AA0" w:rsidRPr="00625CA3">
        <w:rPr>
          <w:rFonts w:ascii="Garamond" w:hAnsi="Garamond" w:cs="Times New Roman"/>
        </w:rPr>
        <w:t xml:space="preserve">sindsatser </w:t>
      </w:r>
      <w:r w:rsidR="0004014A">
        <w:rPr>
          <w:rFonts w:ascii="Garamond" w:hAnsi="Garamond" w:cs="Times New Roman"/>
        </w:rPr>
        <w:t>med det formål</w:t>
      </w:r>
      <w:r w:rsidR="00532E55" w:rsidRPr="00625CA3">
        <w:rPr>
          <w:rFonts w:ascii="Garamond" w:hAnsi="Garamond" w:cs="Times New Roman"/>
        </w:rPr>
        <w:t xml:space="preserve"> at </w:t>
      </w:r>
      <w:r w:rsidR="00B36AA0" w:rsidRPr="00625CA3">
        <w:rPr>
          <w:rFonts w:ascii="Garamond" w:hAnsi="Garamond" w:cs="Times New Roman"/>
        </w:rPr>
        <w:t>påvirke en</w:t>
      </w:r>
      <w:r w:rsidR="00320AA5" w:rsidRPr="00625CA3">
        <w:rPr>
          <w:rFonts w:ascii="Garamond" w:hAnsi="Garamond" w:cs="Times New Roman"/>
        </w:rPr>
        <w:t xml:space="preserve"> eller flere målgruppers adfærd</w:t>
      </w:r>
      <w:r w:rsidR="0004014A">
        <w:rPr>
          <w:rFonts w:ascii="Garamond" w:hAnsi="Garamond" w:cs="Times New Roman"/>
        </w:rPr>
        <w:t>.</w:t>
      </w:r>
    </w:p>
    <w:p w14:paraId="4706BAA7" w14:textId="02868CC2" w:rsidR="00726634" w:rsidRDefault="00726634" w:rsidP="00421C6E">
      <w:pPr>
        <w:pStyle w:val="Opstilling-punkttegn"/>
        <w:jc w:val="both"/>
        <w:rPr>
          <w:rFonts w:ascii="Garamond" w:hAnsi="Garamond" w:cs="Times New Roman"/>
        </w:rPr>
      </w:pPr>
      <w:r w:rsidRPr="00625CA3">
        <w:rPr>
          <w:rFonts w:ascii="Garamond" w:hAnsi="Garamond" w:cs="Times New Roman"/>
        </w:rPr>
        <w:t>Et godt sammensat team, hvor der er en stor, faglig bredde</w:t>
      </w:r>
      <w:r w:rsidR="00DD73CB">
        <w:rPr>
          <w:rFonts w:ascii="Garamond" w:hAnsi="Garamond" w:cs="Times New Roman"/>
        </w:rPr>
        <w:t>, herunder stærk viden om kommunikation, og effektmålingsmetoder i forbindelse med evaluering.</w:t>
      </w:r>
    </w:p>
    <w:p w14:paraId="7ED290CA" w14:textId="77777777" w:rsidR="0004014A" w:rsidRPr="00625CA3" w:rsidRDefault="0004014A" w:rsidP="0004014A">
      <w:pPr>
        <w:pStyle w:val="Opstilling-punkttegn"/>
        <w:numPr>
          <w:ilvl w:val="0"/>
          <w:numId w:val="0"/>
        </w:numPr>
        <w:ind w:left="360"/>
        <w:jc w:val="both"/>
        <w:rPr>
          <w:rFonts w:ascii="Garamond" w:hAnsi="Garamond" w:cs="Times New Roman"/>
        </w:rPr>
      </w:pPr>
    </w:p>
    <w:p w14:paraId="2580A797" w14:textId="3EC5EE3F" w:rsidR="00421C6E" w:rsidRPr="00625CA3" w:rsidRDefault="00421C6E" w:rsidP="00421C6E">
      <w:pPr>
        <w:pStyle w:val="Opstilling-punkttegn"/>
        <w:numPr>
          <w:ilvl w:val="0"/>
          <w:numId w:val="0"/>
        </w:numPr>
        <w:ind w:left="360" w:hanging="360"/>
        <w:jc w:val="both"/>
        <w:rPr>
          <w:rFonts w:ascii="Garamond" w:hAnsi="Garamond" w:cs="Times New Roman"/>
        </w:rPr>
      </w:pPr>
    </w:p>
    <w:p w14:paraId="1A1B6720" w14:textId="4BC2E2DF" w:rsidR="00726634" w:rsidRPr="00625CA3" w:rsidRDefault="001C22CE" w:rsidP="00421C6E">
      <w:pPr>
        <w:pStyle w:val="Overskrift2"/>
        <w:jc w:val="both"/>
        <w:rPr>
          <w:rFonts w:ascii="Garamond" w:hAnsi="Garamond" w:cs="Times New Roman"/>
          <w:b/>
          <w:color w:val="000000" w:themeColor="text1"/>
          <w:sz w:val="22"/>
          <w:szCs w:val="22"/>
        </w:rPr>
      </w:pPr>
      <w:bookmarkStart w:id="15" w:name="_Toc132979706"/>
      <w:r>
        <w:rPr>
          <w:rFonts w:ascii="Garamond" w:hAnsi="Garamond" w:cs="Times New Roman"/>
          <w:b/>
          <w:color w:val="000000" w:themeColor="text1"/>
          <w:sz w:val="22"/>
          <w:szCs w:val="22"/>
        </w:rPr>
        <w:t>3</w:t>
      </w:r>
      <w:r w:rsidR="00B36AA0" w:rsidRPr="00625CA3">
        <w:rPr>
          <w:rFonts w:ascii="Garamond" w:hAnsi="Garamond" w:cs="Times New Roman"/>
          <w:b/>
          <w:color w:val="000000" w:themeColor="text1"/>
          <w:sz w:val="22"/>
          <w:szCs w:val="22"/>
        </w:rPr>
        <w:t xml:space="preserve">.3 </w:t>
      </w:r>
      <w:r w:rsidR="00726634" w:rsidRPr="00625CA3">
        <w:rPr>
          <w:rFonts w:ascii="Garamond" w:hAnsi="Garamond" w:cs="Times New Roman"/>
          <w:b/>
          <w:color w:val="000000" w:themeColor="text1"/>
          <w:sz w:val="22"/>
          <w:szCs w:val="22"/>
        </w:rPr>
        <w:t>Afleveringsdato og evaluering</w:t>
      </w:r>
      <w:bookmarkEnd w:id="15"/>
    </w:p>
    <w:p w14:paraId="7581A371" w14:textId="77777777" w:rsidR="00930BD9" w:rsidRPr="00625CA3" w:rsidRDefault="00930BD9" w:rsidP="00421C6E">
      <w:pPr>
        <w:jc w:val="both"/>
        <w:rPr>
          <w:rFonts w:ascii="Garamond" w:hAnsi="Garamond" w:cs="Times New Roman"/>
        </w:rPr>
      </w:pPr>
    </w:p>
    <w:p w14:paraId="284FE59B" w14:textId="07E28DAA" w:rsidR="00726634" w:rsidRPr="00625CA3" w:rsidRDefault="00726634" w:rsidP="00421C6E">
      <w:pPr>
        <w:jc w:val="both"/>
        <w:rPr>
          <w:rStyle w:val="Hyperlink"/>
          <w:rFonts w:ascii="Garamond" w:hAnsi="Garamond" w:cs="Times New Roman"/>
        </w:rPr>
      </w:pPr>
      <w:r w:rsidRPr="00625CA3">
        <w:rPr>
          <w:rFonts w:ascii="Garamond" w:hAnsi="Garamond" w:cs="Times New Roman"/>
        </w:rPr>
        <w:t xml:space="preserve">Tilbud fremsendes senest </w:t>
      </w:r>
      <w:r w:rsidR="00681F12">
        <w:rPr>
          <w:rFonts w:ascii="Garamond" w:hAnsi="Garamond" w:cs="Times New Roman"/>
        </w:rPr>
        <w:t xml:space="preserve">d. </w:t>
      </w:r>
      <w:r w:rsidR="00D2316A" w:rsidRPr="00D2316A">
        <w:rPr>
          <w:rFonts w:ascii="Garamond" w:hAnsi="Garamond" w:cs="Times New Roman"/>
        </w:rPr>
        <w:t>2</w:t>
      </w:r>
      <w:r w:rsidR="00D60D88">
        <w:rPr>
          <w:rFonts w:ascii="Garamond" w:hAnsi="Garamond" w:cs="Times New Roman"/>
        </w:rPr>
        <w:t>7</w:t>
      </w:r>
      <w:r w:rsidR="00D2316A" w:rsidRPr="00D2316A">
        <w:rPr>
          <w:rFonts w:ascii="Garamond" w:hAnsi="Garamond" w:cs="Times New Roman"/>
        </w:rPr>
        <w:t>. ju</w:t>
      </w:r>
      <w:r w:rsidR="00B64624">
        <w:rPr>
          <w:rFonts w:ascii="Garamond" w:hAnsi="Garamond" w:cs="Times New Roman"/>
        </w:rPr>
        <w:t>n</w:t>
      </w:r>
      <w:r w:rsidR="00D2316A" w:rsidRPr="00D2316A">
        <w:rPr>
          <w:rFonts w:ascii="Garamond" w:hAnsi="Garamond" w:cs="Times New Roman"/>
        </w:rPr>
        <w:t>i</w:t>
      </w:r>
      <w:r w:rsidRPr="00D2316A">
        <w:rPr>
          <w:rFonts w:ascii="Garamond" w:hAnsi="Garamond" w:cs="Times New Roman"/>
        </w:rPr>
        <w:t xml:space="preserve"> 2023</w:t>
      </w:r>
      <w:r w:rsidRPr="00D2316A">
        <w:rPr>
          <w:rFonts w:ascii="Garamond" w:hAnsi="Garamond" w:cs="Times New Roman"/>
          <w:color w:val="FF0000"/>
        </w:rPr>
        <w:t xml:space="preserve"> </w:t>
      </w:r>
      <w:r w:rsidRPr="00D2316A">
        <w:rPr>
          <w:rFonts w:ascii="Garamond" w:hAnsi="Garamond" w:cs="Times New Roman"/>
        </w:rPr>
        <w:t xml:space="preserve">kl. </w:t>
      </w:r>
      <w:r w:rsidR="00D2316A" w:rsidRPr="00D2316A">
        <w:rPr>
          <w:rFonts w:ascii="Garamond" w:hAnsi="Garamond" w:cs="Times New Roman"/>
        </w:rPr>
        <w:t>10</w:t>
      </w:r>
      <w:r w:rsidR="00D2316A">
        <w:rPr>
          <w:rFonts w:ascii="Garamond" w:hAnsi="Garamond" w:cs="Times New Roman"/>
        </w:rPr>
        <w:t xml:space="preserve"> </w:t>
      </w:r>
      <w:r w:rsidRPr="00625CA3">
        <w:rPr>
          <w:rFonts w:ascii="Garamond" w:hAnsi="Garamond" w:cs="Times New Roman"/>
        </w:rPr>
        <w:t xml:space="preserve">til følgende mailadresse: </w:t>
      </w:r>
      <w:r w:rsidR="00B36AA0" w:rsidRPr="00625CA3">
        <w:rPr>
          <w:rFonts w:ascii="Garamond" w:hAnsi="Garamond" w:cs="Times New Roman"/>
        </w:rPr>
        <w:t>luchm</w:t>
      </w:r>
      <w:r w:rsidRPr="00625CA3">
        <w:rPr>
          <w:rFonts w:ascii="Garamond" w:hAnsi="Garamond" w:cs="Times New Roman"/>
        </w:rPr>
        <w:t>@mst.dk</w:t>
      </w:r>
    </w:p>
    <w:p w14:paraId="1C2840E1" w14:textId="77777777" w:rsidR="00726634" w:rsidRPr="00625CA3" w:rsidRDefault="00726634" w:rsidP="00421C6E">
      <w:pPr>
        <w:jc w:val="both"/>
        <w:rPr>
          <w:rFonts w:ascii="Garamond" w:hAnsi="Garamond" w:cs="Times New Roman"/>
        </w:rPr>
      </w:pPr>
      <w:r w:rsidRPr="00625CA3">
        <w:rPr>
          <w:rFonts w:ascii="Garamond" w:hAnsi="Garamond" w:cs="Times New Roman"/>
        </w:rPr>
        <w:t>Tilbudsgiver skal ved tilbudsfristen aflevere et samlet tilbudsmateriale, der gør Miljøstyrelsen i stand til at gennemskue de enkelte elementer af tilbudsgivers tilbud.</w:t>
      </w:r>
    </w:p>
    <w:p w14:paraId="089943A5" w14:textId="49BA5D4F" w:rsidR="00B36AA0" w:rsidRPr="00625CA3" w:rsidRDefault="00726634" w:rsidP="00421C6E">
      <w:pPr>
        <w:jc w:val="both"/>
        <w:rPr>
          <w:rFonts w:ascii="Garamond" w:hAnsi="Garamond" w:cs="Times New Roman"/>
        </w:rPr>
      </w:pPr>
      <w:r w:rsidRPr="00625CA3">
        <w:rPr>
          <w:rFonts w:ascii="Garamond" w:hAnsi="Garamond" w:cs="Times New Roman"/>
        </w:rPr>
        <w:t>De indkomne</w:t>
      </w:r>
      <w:r w:rsidR="000F7E71">
        <w:rPr>
          <w:rFonts w:ascii="Garamond" w:hAnsi="Garamond" w:cs="Times New Roman"/>
        </w:rPr>
        <w:t xml:space="preserve"> tilbud evalueres, hvorefter Tilbudsgiveren</w:t>
      </w:r>
      <w:r w:rsidRPr="00625CA3">
        <w:rPr>
          <w:rFonts w:ascii="Garamond" w:hAnsi="Garamond" w:cs="Times New Roman"/>
        </w:rPr>
        <w:t xml:space="preserve"> med det bedste </w:t>
      </w:r>
      <w:r w:rsidR="00CC68B3" w:rsidRPr="00625CA3">
        <w:rPr>
          <w:rFonts w:ascii="Garamond" w:hAnsi="Garamond" w:cs="Times New Roman"/>
        </w:rPr>
        <w:t xml:space="preserve">tilbud i </w:t>
      </w:r>
      <w:r w:rsidR="00524C9F" w:rsidRPr="00625CA3">
        <w:rPr>
          <w:rFonts w:ascii="Garamond" w:hAnsi="Garamond" w:cs="Times New Roman"/>
        </w:rPr>
        <w:t>forhold</w:t>
      </w:r>
      <w:r w:rsidR="00CC68B3" w:rsidRPr="00625CA3">
        <w:rPr>
          <w:rFonts w:ascii="Garamond" w:hAnsi="Garamond" w:cs="Times New Roman"/>
        </w:rPr>
        <w:t xml:space="preserve"> til kvalitet til </w:t>
      </w:r>
      <w:r w:rsidR="00524C9F" w:rsidRPr="00625CA3">
        <w:rPr>
          <w:rFonts w:ascii="Garamond" w:hAnsi="Garamond" w:cs="Times New Roman"/>
        </w:rPr>
        <w:t xml:space="preserve">den </w:t>
      </w:r>
      <w:r w:rsidR="00CC68B3" w:rsidRPr="00625CA3">
        <w:rPr>
          <w:rFonts w:ascii="Garamond" w:hAnsi="Garamond" w:cs="Times New Roman"/>
        </w:rPr>
        <w:t>fastlagt</w:t>
      </w:r>
      <w:r w:rsidR="00524C9F" w:rsidRPr="00625CA3">
        <w:rPr>
          <w:rFonts w:ascii="Garamond" w:hAnsi="Garamond" w:cs="Times New Roman"/>
        </w:rPr>
        <w:t>e</w:t>
      </w:r>
      <w:r w:rsidRPr="00625CA3">
        <w:rPr>
          <w:rFonts w:ascii="Garamond" w:hAnsi="Garamond" w:cs="Times New Roman"/>
        </w:rPr>
        <w:t xml:space="preserve"> pris tilbydes opgaven. Her vil der blive lagt vægt på løsningsbeskrivelse, projektplan, fagli</w:t>
      </w:r>
      <w:r w:rsidR="000F7E71">
        <w:rPr>
          <w:rFonts w:ascii="Garamond" w:hAnsi="Garamond" w:cs="Times New Roman"/>
        </w:rPr>
        <w:t>ge kvalifikationer og timeforbrug.</w:t>
      </w:r>
    </w:p>
    <w:p w14:paraId="72603199" w14:textId="7C0DFA5A" w:rsidR="00574BD2" w:rsidRPr="00574BD2" w:rsidRDefault="00B36AA0" w:rsidP="004544CE">
      <w:pPr>
        <w:jc w:val="both"/>
        <w:rPr>
          <w:rFonts w:ascii="Garamond" w:hAnsi="Garamond" w:cs="Times New Roman"/>
        </w:rPr>
      </w:pPr>
      <w:r w:rsidRPr="001967E0">
        <w:rPr>
          <w:rFonts w:ascii="Garamond" w:hAnsi="Garamond" w:cs="Times New Roman"/>
        </w:rPr>
        <w:lastRenderedPageBreak/>
        <w:t>Ordregiver vil</w:t>
      </w:r>
      <w:r w:rsidR="00574BD2">
        <w:rPr>
          <w:rFonts w:ascii="Garamond" w:hAnsi="Garamond" w:cs="Times New Roman"/>
        </w:rPr>
        <w:t xml:space="preserve"> </w:t>
      </w:r>
      <w:r w:rsidRPr="001967E0">
        <w:rPr>
          <w:rFonts w:ascii="Garamond" w:hAnsi="Garamond" w:cs="Times New Roman"/>
        </w:rPr>
        <w:t>i forbindelse med tildelingen af kontrakten</w:t>
      </w:r>
      <w:r w:rsidR="00574BD2">
        <w:rPr>
          <w:rFonts w:ascii="Garamond" w:hAnsi="Garamond" w:cs="Times New Roman"/>
        </w:rPr>
        <w:t xml:space="preserve"> også</w:t>
      </w:r>
      <w:r w:rsidRPr="001967E0">
        <w:rPr>
          <w:rFonts w:ascii="Garamond" w:hAnsi="Garamond" w:cs="Times New Roman"/>
        </w:rPr>
        <w:t xml:space="preserve"> lægge </w:t>
      </w:r>
      <w:r w:rsidR="00574BD2">
        <w:rPr>
          <w:rFonts w:ascii="Garamond" w:hAnsi="Garamond" w:cs="Times New Roman"/>
        </w:rPr>
        <w:t>vægt på</w:t>
      </w:r>
      <w:r w:rsidR="004544CE">
        <w:rPr>
          <w:rFonts w:ascii="Garamond" w:hAnsi="Garamond" w:cs="Times New Roman"/>
        </w:rPr>
        <w:t>, at</w:t>
      </w:r>
      <w:r w:rsidR="00574BD2">
        <w:rPr>
          <w:rFonts w:ascii="Garamond" w:hAnsi="Garamond" w:cs="Times New Roman"/>
        </w:rPr>
        <w:t xml:space="preserve"> 2/3 af den samlede budgetsum </w:t>
      </w:r>
      <w:r w:rsidR="004544CE">
        <w:rPr>
          <w:rFonts w:ascii="Garamond" w:hAnsi="Garamond" w:cs="Times New Roman"/>
        </w:rPr>
        <w:t>anvendes</w:t>
      </w:r>
      <w:r w:rsidR="00574BD2">
        <w:rPr>
          <w:rFonts w:ascii="Garamond" w:hAnsi="Garamond" w:cs="Times New Roman"/>
        </w:rPr>
        <w:t xml:space="preserve"> på</w:t>
      </w:r>
      <w:r w:rsidR="004544CE">
        <w:rPr>
          <w:rFonts w:ascii="Garamond" w:hAnsi="Garamond" w:cs="Times New Roman"/>
        </w:rPr>
        <w:t xml:space="preserve"> arbejdspakke 1</w:t>
      </w:r>
      <w:r w:rsidR="00574BD2">
        <w:rPr>
          <w:rFonts w:ascii="Garamond" w:hAnsi="Garamond" w:cs="Times New Roman"/>
        </w:rPr>
        <w:t>.</w:t>
      </w:r>
    </w:p>
    <w:p w14:paraId="7617C113" w14:textId="0718CA6E" w:rsidR="001C22CE" w:rsidRPr="00625CA3" w:rsidRDefault="001C22CE" w:rsidP="00625CA3"/>
    <w:p w14:paraId="742C51F0" w14:textId="19615959" w:rsidR="00726634" w:rsidRPr="00625CA3" w:rsidRDefault="001C22CE" w:rsidP="00421C6E">
      <w:pPr>
        <w:pStyle w:val="Overskrift1"/>
        <w:rPr>
          <w:rFonts w:ascii="Garamond" w:hAnsi="Garamond" w:cs="Times New Roman"/>
          <w:b/>
          <w:color w:val="000000" w:themeColor="text1"/>
          <w:sz w:val="24"/>
          <w:szCs w:val="22"/>
          <w:lang w:val="en-US"/>
        </w:rPr>
      </w:pPr>
      <w:bookmarkStart w:id="16" w:name="_Toc132979707"/>
      <w:r>
        <w:rPr>
          <w:rFonts w:ascii="Garamond" w:hAnsi="Garamond" w:cs="Times New Roman"/>
          <w:b/>
          <w:color w:val="000000" w:themeColor="text1"/>
          <w:sz w:val="24"/>
          <w:szCs w:val="22"/>
          <w:lang w:val="en-US"/>
        </w:rPr>
        <w:t>3</w:t>
      </w:r>
      <w:r w:rsidR="000E2D24">
        <w:rPr>
          <w:rFonts w:ascii="Garamond" w:hAnsi="Garamond" w:cs="Times New Roman"/>
          <w:b/>
          <w:color w:val="000000" w:themeColor="text1"/>
          <w:sz w:val="24"/>
          <w:szCs w:val="22"/>
          <w:lang w:val="en-US"/>
        </w:rPr>
        <w:t>.4</w:t>
      </w:r>
      <w:r w:rsidR="00726634" w:rsidRPr="00625CA3">
        <w:rPr>
          <w:rFonts w:ascii="Garamond" w:hAnsi="Garamond" w:cs="Times New Roman"/>
          <w:b/>
          <w:color w:val="000000" w:themeColor="text1"/>
          <w:sz w:val="24"/>
          <w:szCs w:val="22"/>
          <w:lang w:val="en-US"/>
        </w:rPr>
        <w:t xml:space="preserve"> </w:t>
      </w:r>
      <w:proofErr w:type="spellStart"/>
      <w:r w:rsidR="00726634" w:rsidRPr="00625CA3">
        <w:rPr>
          <w:rFonts w:ascii="Garamond" w:hAnsi="Garamond" w:cs="Times New Roman"/>
          <w:b/>
          <w:color w:val="000000" w:themeColor="text1"/>
          <w:sz w:val="24"/>
          <w:szCs w:val="22"/>
          <w:lang w:val="en-US"/>
        </w:rPr>
        <w:t>Kontaktperson</w:t>
      </w:r>
      <w:bookmarkEnd w:id="16"/>
      <w:proofErr w:type="spellEnd"/>
    </w:p>
    <w:p w14:paraId="6B1D428B" w14:textId="77777777" w:rsidR="00B36AA0" w:rsidRPr="00625CA3" w:rsidRDefault="00B36AA0" w:rsidP="00421C6E">
      <w:pPr>
        <w:pStyle w:val="Opstilling-punkttegn"/>
        <w:numPr>
          <w:ilvl w:val="0"/>
          <w:numId w:val="0"/>
        </w:numPr>
        <w:ind w:left="360" w:hanging="360"/>
        <w:jc w:val="both"/>
        <w:rPr>
          <w:rFonts w:ascii="Garamond" w:hAnsi="Garamond" w:cs="Times New Roman"/>
          <w:lang w:val="en-US"/>
        </w:rPr>
      </w:pPr>
    </w:p>
    <w:p w14:paraId="635069C8" w14:textId="53CC992D" w:rsidR="00726634" w:rsidRPr="00625CA3" w:rsidRDefault="00726634" w:rsidP="00421C6E">
      <w:pPr>
        <w:pStyle w:val="Opstilling-punkttegn"/>
        <w:numPr>
          <w:ilvl w:val="0"/>
          <w:numId w:val="0"/>
        </w:numPr>
        <w:ind w:left="360" w:hanging="360"/>
        <w:jc w:val="both"/>
        <w:rPr>
          <w:rFonts w:ascii="Garamond" w:hAnsi="Garamond" w:cs="Times New Roman"/>
          <w:lang w:val="en-US"/>
        </w:rPr>
      </w:pPr>
      <w:r w:rsidRPr="00625CA3">
        <w:rPr>
          <w:rFonts w:ascii="Garamond" w:hAnsi="Garamond" w:cs="Times New Roman"/>
          <w:lang w:val="en-US"/>
        </w:rPr>
        <w:t>Lucas Christian Montagne</w:t>
      </w:r>
    </w:p>
    <w:p w14:paraId="1EF718C4" w14:textId="3DAA3515" w:rsidR="00726634" w:rsidRPr="00625CA3" w:rsidRDefault="001E6672" w:rsidP="00421C6E">
      <w:pPr>
        <w:pStyle w:val="Opstilling-punkttegn"/>
        <w:numPr>
          <w:ilvl w:val="0"/>
          <w:numId w:val="0"/>
        </w:numPr>
        <w:ind w:left="360" w:hanging="360"/>
        <w:jc w:val="both"/>
        <w:rPr>
          <w:rFonts w:ascii="Garamond" w:hAnsi="Garamond" w:cs="Times New Roman"/>
          <w:lang w:val="en-US"/>
        </w:rPr>
      </w:pPr>
      <w:hyperlink r:id="rId6" w:history="1">
        <w:r w:rsidR="00726634" w:rsidRPr="00625CA3">
          <w:rPr>
            <w:rStyle w:val="Hyperlink"/>
            <w:rFonts w:ascii="Garamond" w:hAnsi="Garamond" w:cs="Times New Roman"/>
            <w:lang w:val="en-US"/>
          </w:rPr>
          <w:t>luchm@mst.dk</w:t>
        </w:r>
      </w:hyperlink>
    </w:p>
    <w:p w14:paraId="087DDB64" w14:textId="77777777" w:rsidR="00726634" w:rsidRPr="00AB787C" w:rsidRDefault="00726634" w:rsidP="00421C6E">
      <w:pPr>
        <w:pStyle w:val="Opstilling-punkttegn"/>
        <w:numPr>
          <w:ilvl w:val="0"/>
          <w:numId w:val="0"/>
        </w:numPr>
        <w:ind w:left="360" w:hanging="360"/>
        <w:jc w:val="both"/>
        <w:rPr>
          <w:rFonts w:ascii="Garamond" w:hAnsi="Garamond" w:cs="Times New Roman"/>
        </w:rPr>
      </w:pPr>
      <w:r w:rsidRPr="00AB787C">
        <w:rPr>
          <w:rFonts w:ascii="Garamond" w:hAnsi="Garamond" w:cs="Times New Roman"/>
        </w:rPr>
        <w:t>Fuldmægtig</w:t>
      </w:r>
    </w:p>
    <w:p w14:paraId="5F564A0B" w14:textId="77777777" w:rsidR="00726634" w:rsidRPr="00625CA3" w:rsidRDefault="00726634" w:rsidP="00421C6E">
      <w:pPr>
        <w:pStyle w:val="Opstilling-punkttegn"/>
        <w:numPr>
          <w:ilvl w:val="0"/>
          <w:numId w:val="0"/>
        </w:numPr>
        <w:ind w:left="360" w:hanging="360"/>
        <w:jc w:val="both"/>
        <w:rPr>
          <w:rFonts w:ascii="Garamond" w:hAnsi="Garamond" w:cs="Times New Roman"/>
        </w:rPr>
      </w:pPr>
      <w:r w:rsidRPr="00625CA3">
        <w:rPr>
          <w:rFonts w:ascii="Garamond" w:hAnsi="Garamond" w:cs="Times New Roman"/>
        </w:rPr>
        <w:t>Miljøstyrelsen</w:t>
      </w:r>
    </w:p>
    <w:p w14:paraId="57E17778" w14:textId="4D8ED24E" w:rsidR="00E67777" w:rsidRPr="00625CA3" w:rsidRDefault="00726634" w:rsidP="00421C6E">
      <w:pPr>
        <w:jc w:val="both"/>
        <w:rPr>
          <w:rFonts w:ascii="Garamond" w:hAnsi="Garamond" w:cs="Times New Roman"/>
          <w:color w:val="000000"/>
        </w:rPr>
      </w:pPr>
      <w:r w:rsidRPr="00625CA3">
        <w:rPr>
          <w:rFonts w:ascii="Garamond" w:hAnsi="Garamond" w:cs="Times New Roman"/>
        </w:rPr>
        <w:t>Tolderlundsvej 5, 5000 Odense C</w:t>
      </w:r>
    </w:p>
    <w:p w14:paraId="5854EE35" w14:textId="1A1C4EAC" w:rsidR="00E34B74" w:rsidRPr="000F7E71" w:rsidRDefault="00E34B74" w:rsidP="000F7E71">
      <w:pPr>
        <w:pStyle w:val="Default"/>
        <w:spacing w:line="276" w:lineRule="auto"/>
        <w:jc w:val="both"/>
        <w:rPr>
          <w:rFonts w:ascii="Garamond" w:hAnsi="Garamond" w:cs="Times New Roman"/>
          <w:color w:val="auto"/>
          <w:sz w:val="22"/>
          <w:szCs w:val="22"/>
        </w:rPr>
      </w:pPr>
    </w:p>
    <w:sectPr w:rsidR="00E34B74" w:rsidRPr="000F7E7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 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1248E5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232321"/>
    <w:multiLevelType w:val="hybridMultilevel"/>
    <w:tmpl w:val="2536F540"/>
    <w:lvl w:ilvl="0" w:tplc="47DE639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000000"/>
        <w:sz w:val="18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0644A"/>
    <w:multiLevelType w:val="hybridMultilevel"/>
    <w:tmpl w:val="197CF916"/>
    <w:lvl w:ilvl="0" w:tplc="5B9018B4">
      <w:start w:val="1"/>
      <w:numFmt w:val="decimal"/>
      <w:lvlText w:val="%1."/>
      <w:lvlJc w:val="left"/>
      <w:pPr>
        <w:ind w:left="720" w:hanging="360"/>
      </w:pPr>
      <w:rPr>
        <w:rFonts w:ascii="Georgia" w:hAnsi="Georgia" w:cs="Georgia" w:hint="default"/>
        <w:color w:val="00000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A4181"/>
    <w:multiLevelType w:val="hybridMultilevel"/>
    <w:tmpl w:val="746CCE2C"/>
    <w:lvl w:ilvl="0" w:tplc="34865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000000"/>
        <w:sz w:val="23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F2132"/>
    <w:multiLevelType w:val="hybridMultilevel"/>
    <w:tmpl w:val="16AC1D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673BC"/>
    <w:multiLevelType w:val="hybridMultilevel"/>
    <w:tmpl w:val="53B0EB0E"/>
    <w:lvl w:ilvl="0" w:tplc="9C3055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31571"/>
    <w:multiLevelType w:val="hybridMultilevel"/>
    <w:tmpl w:val="8724FE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45BD9"/>
    <w:multiLevelType w:val="hybridMultilevel"/>
    <w:tmpl w:val="46BA9C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E392E"/>
    <w:multiLevelType w:val="hybridMultilevel"/>
    <w:tmpl w:val="7DC886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AA25AF3"/>
    <w:multiLevelType w:val="multilevel"/>
    <w:tmpl w:val="0794167C"/>
    <w:lvl w:ilvl="0">
      <w:start w:val="1"/>
      <w:numFmt w:val="decimal"/>
      <w:pStyle w:val="Bestemmelse"/>
      <w:lvlText w:val="%1"/>
      <w:lvlJc w:val="left"/>
      <w:pPr>
        <w:tabs>
          <w:tab w:val="num" w:pos="578"/>
        </w:tabs>
        <w:ind w:left="578" w:hanging="57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Brdtekst"/>
      <w:lvlText w:val="%1.%2"/>
      <w:lvlJc w:val="left"/>
      <w:pPr>
        <w:tabs>
          <w:tab w:val="num" w:pos="718"/>
        </w:tabs>
        <w:ind w:left="718" w:hanging="576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1.%2.%3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CED6B20"/>
    <w:multiLevelType w:val="hybridMultilevel"/>
    <w:tmpl w:val="26FAC45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654C06"/>
    <w:multiLevelType w:val="hybridMultilevel"/>
    <w:tmpl w:val="83B422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F1345"/>
    <w:multiLevelType w:val="hybridMultilevel"/>
    <w:tmpl w:val="D4149250"/>
    <w:lvl w:ilvl="0" w:tplc="67EAD4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F57E0"/>
    <w:multiLevelType w:val="hybridMultilevel"/>
    <w:tmpl w:val="04E087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36634"/>
    <w:multiLevelType w:val="hybridMultilevel"/>
    <w:tmpl w:val="937448D6"/>
    <w:lvl w:ilvl="0" w:tplc="52F6F8B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F7013"/>
    <w:multiLevelType w:val="hybridMultilevel"/>
    <w:tmpl w:val="C1903E24"/>
    <w:lvl w:ilvl="0" w:tplc="B89E0E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43AA8"/>
    <w:multiLevelType w:val="multilevel"/>
    <w:tmpl w:val="0DFA6E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16"/>
  </w:num>
  <w:num w:numId="7">
    <w:abstractNumId w:val="5"/>
  </w:num>
  <w:num w:numId="8">
    <w:abstractNumId w:val="1"/>
  </w:num>
  <w:num w:numId="9">
    <w:abstractNumId w:val="14"/>
  </w:num>
  <w:num w:numId="10">
    <w:abstractNumId w:val="2"/>
  </w:num>
  <w:num w:numId="11">
    <w:abstractNumId w:val="13"/>
  </w:num>
  <w:num w:numId="12">
    <w:abstractNumId w:val="3"/>
  </w:num>
  <w:num w:numId="13">
    <w:abstractNumId w:val="15"/>
  </w:num>
  <w:num w:numId="14">
    <w:abstractNumId w:val="12"/>
  </w:num>
  <w:num w:numId="15">
    <w:abstractNumId w:val="11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6D"/>
    <w:rsid w:val="00001F2C"/>
    <w:rsid w:val="00004347"/>
    <w:rsid w:val="00006F49"/>
    <w:rsid w:val="00017137"/>
    <w:rsid w:val="00022001"/>
    <w:rsid w:val="000222EE"/>
    <w:rsid w:val="000227AA"/>
    <w:rsid w:val="00022859"/>
    <w:rsid w:val="000252B5"/>
    <w:rsid w:val="0003176D"/>
    <w:rsid w:val="00034301"/>
    <w:rsid w:val="00037955"/>
    <w:rsid w:val="0004014A"/>
    <w:rsid w:val="00041D28"/>
    <w:rsid w:val="0005060A"/>
    <w:rsid w:val="00052C52"/>
    <w:rsid w:val="000578A2"/>
    <w:rsid w:val="0005790F"/>
    <w:rsid w:val="00063BB0"/>
    <w:rsid w:val="00064A09"/>
    <w:rsid w:val="00066DFB"/>
    <w:rsid w:val="0006730C"/>
    <w:rsid w:val="00071597"/>
    <w:rsid w:val="0007371E"/>
    <w:rsid w:val="00077B8E"/>
    <w:rsid w:val="00081295"/>
    <w:rsid w:val="000839E5"/>
    <w:rsid w:val="00091D63"/>
    <w:rsid w:val="0009285F"/>
    <w:rsid w:val="00094840"/>
    <w:rsid w:val="000967E8"/>
    <w:rsid w:val="00097ADF"/>
    <w:rsid w:val="000A11D8"/>
    <w:rsid w:val="000A2819"/>
    <w:rsid w:val="000A4BBB"/>
    <w:rsid w:val="000B1C0A"/>
    <w:rsid w:val="000B63D9"/>
    <w:rsid w:val="000B6A24"/>
    <w:rsid w:val="000C069B"/>
    <w:rsid w:val="000C14BF"/>
    <w:rsid w:val="000C3255"/>
    <w:rsid w:val="000C3A9C"/>
    <w:rsid w:val="000C7740"/>
    <w:rsid w:val="000D38E6"/>
    <w:rsid w:val="000E23B1"/>
    <w:rsid w:val="000E2BA1"/>
    <w:rsid w:val="000E2D24"/>
    <w:rsid w:val="000E329E"/>
    <w:rsid w:val="000E3472"/>
    <w:rsid w:val="000E390C"/>
    <w:rsid w:val="000E58ED"/>
    <w:rsid w:val="000E61AF"/>
    <w:rsid w:val="000E6282"/>
    <w:rsid w:val="000E6651"/>
    <w:rsid w:val="000E7A05"/>
    <w:rsid w:val="000E7CCD"/>
    <w:rsid w:val="000F111B"/>
    <w:rsid w:val="000F1575"/>
    <w:rsid w:val="000F1C99"/>
    <w:rsid w:val="000F2D84"/>
    <w:rsid w:val="000F5EA6"/>
    <w:rsid w:val="000F6F43"/>
    <w:rsid w:val="000F7AE0"/>
    <w:rsid w:val="000F7E71"/>
    <w:rsid w:val="00101A46"/>
    <w:rsid w:val="00107797"/>
    <w:rsid w:val="00110ADA"/>
    <w:rsid w:val="001218BF"/>
    <w:rsid w:val="00121B2B"/>
    <w:rsid w:val="001244C1"/>
    <w:rsid w:val="00125E35"/>
    <w:rsid w:val="00127834"/>
    <w:rsid w:val="00132AF7"/>
    <w:rsid w:val="00133C43"/>
    <w:rsid w:val="00134048"/>
    <w:rsid w:val="00140AF8"/>
    <w:rsid w:val="00143651"/>
    <w:rsid w:val="001441C2"/>
    <w:rsid w:val="001448E2"/>
    <w:rsid w:val="00144E7F"/>
    <w:rsid w:val="00152D0C"/>
    <w:rsid w:val="00160FBB"/>
    <w:rsid w:val="001629EA"/>
    <w:rsid w:val="00164086"/>
    <w:rsid w:val="00165272"/>
    <w:rsid w:val="00165A67"/>
    <w:rsid w:val="00166240"/>
    <w:rsid w:val="0017035F"/>
    <w:rsid w:val="0017214D"/>
    <w:rsid w:val="00176E46"/>
    <w:rsid w:val="00177242"/>
    <w:rsid w:val="001804A1"/>
    <w:rsid w:val="0018070D"/>
    <w:rsid w:val="001824B8"/>
    <w:rsid w:val="00184AD3"/>
    <w:rsid w:val="00191195"/>
    <w:rsid w:val="001917D2"/>
    <w:rsid w:val="00191DF4"/>
    <w:rsid w:val="001967E0"/>
    <w:rsid w:val="001A4DBF"/>
    <w:rsid w:val="001B435B"/>
    <w:rsid w:val="001C008E"/>
    <w:rsid w:val="001C0142"/>
    <w:rsid w:val="001C22CE"/>
    <w:rsid w:val="001C4831"/>
    <w:rsid w:val="001C4B8E"/>
    <w:rsid w:val="001C5FF5"/>
    <w:rsid w:val="001C7839"/>
    <w:rsid w:val="001D5511"/>
    <w:rsid w:val="001E1873"/>
    <w:rsid w:val="001E315B"/>
    <w:rsid w:val="001E6672"/>
    <w:rsid w:val="001E6E64"/>
    <w:rsid w:val="001F3947"/>
    <w:rsid w:val="001F7810"/>
    <w:rsid w:val="00202989"/>
    <w:rsid w:val="0021044C"/>
    <w:rsid w:val="00212F59"/>
    <w:rsid w:val="002137B6"/>
    <w:rsid w:val="0021664C"/>
    <w:rsid w:val="002175DB"/>
    <w:rsid w:val="0022056C"/>
    <w:rsid w:val="00221216"/>
    <w:rsid w:val="00227DA6"/>
    <w:rsid w:val="00230657"/>
    <w:rsid w:val="002314A8"/>
    <w:rsid w:val="00231BE4"/>
    <w:rsid w:val="00235578"/>
    <w:rsid w:val="00235A9A"/>
    <w:rsid w:val="00236288"/>
    <w:rsid w:val="00240792"/>
    <w:rsid w:val="0024239A"/>
    <w:rsid w:val="00246789"/>
    <w:rsid w:val="00250D76"/>
    <w:rsid w:val="00251620"/>
    <w:rsid w:val="00251C44"/>
    <w:rsid w:val="0025443A"/>
    <w:rsid w:val="00254D6F"/>
    <w:rsid w:val="0025697E"/>
    <w:rsid w:val="00257550"/>
    <w:rsid w:val="00260119"/>
    <w:rsid w:val="00260D17"/>
    <w:rsid w:val="00261056"/>
    <w:rsid w:val="00263DEA"/>
    <w:rsid w:val="002643D8"/>
    <w:rsid w:val="002657D1"/>
    <w:rsid w:val="00267603"/>
    <w:rsid w:val="00270BE9"/>
    <w:rsid w:val="00271CE2"/>
    <w:rsid w:val="00271E40"/>
    <w:rsid w:val="00274646"/>
    <w:rsid w:val="00275C42"/>
    <w:rsid w:val="00282AAF"/>
    <w:rsid w:val="00282B7F"/>
    <w:rsid w:val="00285495"/>
    <w:rsid w:val="00285841"/>
    <w:rsid w:val="00286236"/>
    <w:rsid w:val="002962DA"/>
    <w:rsid w:val="002A2285"/>
    <w:rsid w:val="002A2318"/>
    <w:rsid w:val="002A3904"/>
    <w:rsid w:val="002A48F2"/>
    <w:rsid w:val="002A7CDF"/>
    <w:rsid w:val="002B231D"/>
    <w:rsid w:val="002B2F64"/>
    <w:rsid w:val="002B38D7"/>
    <w:rsid w:val="002B76AF"/>
    <w:rsid w:val="002B7927"/>
    <w:rsid w:val="002C292E"/>
    <w:rsid w:val="002C34EB"/>
    <w:rsid w:val="002C6BE9"/>
    <w:rsid w:val="002C7A67"/>
    <w:rsid w:val="002D78E6"/>
    <w:rsid w:val="002E283E"/>
    <w:rsid w:val="002E402A"/>
    <w:rsid w:val="002E4966"/>
    <w:rsid w:val="002E6A31"/>
    <w:rsid w:val="002E7AD5"/>
    <w:rsid w:val="002F208F"/>
    <w:rsid w:val="002F4A35"/>
    <w:rsid w:val="002F770C"/>
    <w:rsid w:val="00300067"/>
    <w:rsid w:val="00300EB2"/>
    <w:rsid w:val="003046F4"/>
    <w:rsid w:val="003070B0"/>
    <w:rsid w:val="003111EA"/>
    <w:rsid w:val="00312842"/>
    <w:rsid w:val="00320AA5"/>
    <w:rsid w:val="00320B9F"/>
    <w:rsid w:val="003244F0"/>
    <w:rsid w:val="00331D6C"/>
    <w:rsid w:val="00332088"/>
    <w:rsid w:val="00332B18"/>
    <w:rsid w:val="003332CD"/>
    <w:rsid w:val="00344118"/>
    <w:rsid w:val="00346D9C"/>
    <w:rsid w:val="003472C2"/>
    <w:rsid w:val="00351421"/>
    <w:rsid w:val="00353F9C"/>
    <w:rsid w:val="003653C3"/>
    <w:rsid w:val="00372110"/>
    <w:rsid w:val="00373A67"/>
    <w:rsid w:val="003801FB"/>
    <w:rsid w:val="00381030"/>
    <w:rsid w:val="0038125E"/>
    <w:rsid w:val="003813D9"/>
    <w:rsid w:val="0038154B"/>
    <w:rsid w:val="0038205D"/>
    <w:rsid w:val="00385175"/>
    <w:rsid w:val="003855C8"/>
    <w:rsid w:val="00387AC0"/>
    <w:rsid w:val="0039079A"/>
    <w:rsid w:val="00391739"/>
    <w:rsid w:val="00392B96"/>
    <w:rsid w:val="003957CF"/>
    <w:rsid w:val="00397265"/>
    <w:rsid w:val="003A2178"/>
    <w:rsid w:val="003A4FDE"/>
    <w:rsid w:val="003A5D5C"/>
    <w:rsid w:val="003A6A9A"/>
    <w:rsid w:val="003B01C2"/>
    <w:rsid w:val="003B1511"/>
    <w:rsid w:val="003B2684"/>
    <w:rsid w:val="003B4009"/>
    <w:rsid w:val="003B4E9F"/>
    <w:rsid w:val="003B504E"/>
    <w:rsid w:val="003B6AA5"/>
    <w:rsid w:val="003C390E"/>
    <w:rsid w:val="003C3F42"/>
    <w:rsid w:val="003D59DE"/>
    <w:rsid w:val="003E0DF4"/>
    <w:rsid w:val="003E143A"/>
    <w:rsid w:val="003E4742"/>
    <w:rsid w:val="003E6EF0"/>
    <w:rsid w:val="003F2977"/>
    <w:rsid w:val="003F4D70"/>
    <w:rsid w:val="00400C30"/>
    <w:rsid w:val="004041D0"/>
    <w:rsid w:val="004069E2"/>
    <w:rsid w:val="00414C80"/>
    <w:rsid w:val="00415DDD"/>
    <w:rsid w:val="00421151"/>
    <w:rsid w:val="00421C6E"/>
    <w:rsid w:val="00422BB9"/>
    <w:rsid w:val="00423F3A"/>
    <w:rsid w:val="00426F75"/>
    <w:rsid w:val="00432220"/>
    <w:rsid w:val="00433135"/>
    <w:rsid w:val="00435B7A"/>
    <w:rsid w:val="00436971"/>
    <w:rsid w:val="00437E79"/>
    <w:rsid w:val="00441AEC"/>
    <w:rsid w:val="00443A59"/>
    <w:rsid w:val="00450098"/>
    <w:rsid w:val="004526C4"/>
    <w:rsid w:val="004544CE"/>
    <w:rsid w:val="00455238"/>
    <w:rsid w:val="00460299"/>
    <w:rsid w:val="004625AE"/>
    <w:rsid w:val="00465F4E"/>
    <w:rsid w:val="00467CBB"/>
    <w:rsid w:val="00472B2C"/>
    <w:rsid w:val="00472F8D"/>
    <w:rsid w:val="00475205"/>
    <w:rsid w:val="0047550E"/>
    <w:rsid w:val="0047740B"/>
    <w:rsid w:val="00484297"/>
    <w:rsid w:val="00485D34"/>
    <w:rsid w:val="00487C6E"/>
    <w:rsid w:val="004924AE"/>
    <w:rsid w:val="0049607C"/>
    <w:rsid w:val="004963EE"/>
    <w:rsid w:val="004A0C21"/>
    <w:rsid w:val="004A1182"/>
    <w:rsid w:val="004A1797"/>
    <w:rsid w:val="004A1AEF"/>
    <w:rsid w:val="004A2B88"/>
    <w:rsid w:val="004A4644"/>
    <w:rsid w:val="004B18F5"/>
    <w:rsid w:val="004B1F52"/>
    <w:rsid w:val="004C5073"/>
    <w:rsid w:val="004C5C7B"/>
    <w:rsid w:val="004C6A27"/>
    <w:rsid w:val="004C717A"/>
    <w:rsid w:val="004D1620"/>
    <w:rsid w:val="004D1E6B"/>
    <w:rsid w:val="004D4971"/>
    <w:rsid w:val="004D70A6"/>
    <w:rsid w:val="004E3E38"/>
    <w:rsid w:val="004E55AD"/>
    <w:rsid w:val="004E5C77"/>
    <w:rsid w:val="004E65BC"/>
    <w:rsid w:val="004F17FC"/>
    <w:rsid w:val="004F186C"/>
    <w:rsid w:val="004F2F29"/>
    <w:rsid w:val="004F3014"/>
    <w:rsid w:val="004F452F"/>
    <w:rsid w:val="004F61A9"/>
    <w:rsid w:val="00501F1A"/>
    <w:rsid w:val="00502E38"/>
    <w:rsid w:val="00504439"/>
    <w:rsid w:val="00507044"/>
    <w:rsid w:val="00515B9E"/>
    <w:rsid w:val="00521648"/>
    <w:rsid w:val="00522BE0"/>
    <w:rsid w:val="00524C9F"/>
    <w:rsid w:val="0053045B"/>
    <w:rsid w:val="00532E55"/>
    <w:rsid w:val="00542CC3"/>
    <w:rsid w:val="005435C3"/>
    <w:rsid w:val="00545831"/>
    <w:rsid w:val="005458A7"/>
    <w:rsid w:val="005462F3"/>
    <w:rsid w:val="00546E42"/>
    <w:rsid w:val="00556CF4"/>
    <w:rsid w:val="0056717F"/>
    <w:rsid w:val="00572E11"/>
    <w:rsid w:val="00574551"/>
    <w:rsid w:val="00574BD2"/>
    <w:rsid w:val="005753B3"/>
    <w:rsid w:val="00580D08"/>
    <w:rsid w:val="00580EF7"/>
    <w:rsid w:val="00582744"/>
    <w:rsid w:val="005835BA"/>
    <w:rsid w:val="005838E9"/>
    <w:rsid w:val="005851F8"/>
    <w:rsid w:val="0058582C"/>
    <w:rsid w:val="00587DC1"/>
    <w:rsid w:val="00591D6A"/>
    <w:rsid w:val="00592658"/>
    <w:rsid w:val="005928FA"/>
    <w:rsid w:val="0059468B"/>
    <w:rsid w:val="005962A5"/>
    <w:rsid w:val="00596490"/>
    <w:rsid w:val="005A4422"/>
    <w:rsid w:val="005A5811"/>
    <w:rsid w:val="005B5C86"/>
    <w:rsid w:val="005B5CE5"/>
    <w:rsid w:val="005D0D53"/>
    <w:rsid w:val="005D1CD8"/>
    <w:rsid w:val="005D348C"/>
    <w:rsid w:val="005D480C"/>
    <w:rsid w:val="005D7094"/>
    <w:rsid w:val="005E3657"/>
    <w:rsid w:val="005E449A"/>
    <w:rsid w:val="005F00CF"/>
    <w:rsid w:val="00600216"/>
    <w:rsid w:val="006013AD"/>
    <w:rsid w:val="00601EF8"/>
    <w:rsid w:val="00602351"/>
    <w:rsid w:val="006053EF"/>
    <w:rsid w:val="006113C5"/>
    <w:rsid w:val="006124E9"/>
    <w:rsid w:val="00613C5D"/>
    <w:rsid w:val="00620161"/>
    <w:rsid w:val="00620394"/>
    <w:rsid w:val="00621ABA"/>
    <w:rsid w:val="006253F4"/>
    <w:rsid w:val="00625CA3"/>
    <w:rsid w:val="00632D22"/>
    <w:rsid w:val="0063583E"/>
    <w:rsid w:val="00637E1C"/>
    <w:rsid w:val="00640628"/>
    <w:rsid w:val="00640895"/>
    <w:rsid w:val="00641263"/>
    <w:rsid w:val="00641A58"/>
    <w:rsid w:val="0064266C"/>
    <w:rsid w:val="0064358F"/>
    <w:rsid w:val="006438FF"/>
    <w:rsid w:val="0064403F"/>
    <w:rsid w:val="00647793"/>
    <w:rsid w:val="0065154F"/>
    <w:rsid w:val="00653E73"/>
    <w:rsid w:val="00655FFB"/>
    <w:rsid w:val="006562CD"/>
    <w:rsid w:val="00657CFA"/>
    <w:rsid w:val="00663E33"/>
    <w:rsid w:val="006678FB"/>
    <w:rsid w:val="00667D9A"/>
    <w:rsid w:val="00672140"/>
    <w:rsid w:val="00675157"/>
    <w:rsid w:val="0067720C"/>
    <w:rsid w:val="00681F12"/>
    <w:rsid w:val="006825B1"/>
    <w:rsid w:val="00683874"/>
    <w:rsid w:val="00696D10"/>
    <w:rsid w:val="006A07F1"/>
    <w:rsid w:val="006A0A81"/>
    <w:rsid w:val="006A105B"/>
    <w:rsid w:val="006A5E16"/>
    <w:rsid w:val="006B10AF"/>
    <w:rsid w:val="006B4BDE"/>
    <w:rsid w:val="006B6809"/>
    <w:rsid w:val="006B7984"/>
    <w:rsid w:val="006C1640"/>
    <w:rsid w:val="006C37BE"/>
    <w:rsid w:val="006C3846"/>
    <w:rsid w:val="006D0A4E"/>
    <w:rsid w:val="006D0FC8"/>
    <w:rsid w:val="006D300F"/>
    <w:rsid w:val="006D3157"/>
    <w:rsid w:val="006D5157"/>
    <w:rsid w:val="006D6330"/>
    <w:rsid w:val="006E05AF"/>
    <w:rsid w:val="006E0842"/>
    <w:rsid w:val="006E60BC"/>
    <w:rsid w:val="006E66A1"/>
    <w:rsid w:val="006F0A3E"/>
    <w:rsid w:val="006F3502"/>
    <w:rsid w:val="006F41FA"/>
    <w:rsid w:val="006F434D"/>
    <w:rsid w:val="0070246D"/>
    <w:rsid w:val="007036B1"/>
    <w:rsid w:val="00703A29"/>
    <w:rsid w:val="007066A0"/>
    <w:rsid w:val="00706FB3"/>
    <w:rsid w:val="0071123B"/>
    <w:rsid w:val="007147E0"/>
    <w:rsid w:val="007151EA"/>
    <w:rsid w:val="00721DE0"/>
    <w:rsid w:val="00726634"/>
    <w:rsid w:val="00726BC9"/>
    <w:rsid w:val="00727C08"/>
    <w:rsid w:val="00731F68"/>
    <w:rsid w:val="00732153"/>
    <w:rsid w:val="00734D56"/>
    <w:rsid w:val="007427C5"/>
    <w:rsid w:val="00744AC7"/>
    <w:rsid w:val="00745523"/>
    <w:rsid w:val="0075044A"/>
    <w:rsid w:val="00752B9B"/>
    <w:rsid w:val="00753718"/>
    <w:rsid w:val="00754FBB"/>
    <w:rsid w:val="0075705E"/>
    <w:rsid w:val="00763A9C"/>
    <w:rsid w:val="00764BD3"/>
    <w:rsid w:val="00767F70"/>
    <w:rsid w:val="007703BF"/>
    <w:rsid w:val="00772813"/>
    <w:rsid w:val="00773225"/>
    <w:rsid w:val="0077477C"/>
    <w:rsid w:val="00776FD9"/>
    <w:rsid w:val="00784AEA"/>
    <w:rsid w:val="00784DE5"/>
    <w:rsid w:val="00784F24"/>
    <w:rsid w:val="00785273"/>
    <w:rsid w:val="007855F5"/>
    <w:rsid w:val="00786FD6"/>
    <w:rsid w:val="007907E5"/>
    <w:rsid w:val="0079185C"/>
    <w:rsid w:val="007923EC"/>
    <w:rsid w:val="007A34AE"/>
    <w:rsid w:val="007B0E66"/>
    <w:rsid w:val="007B14F4"/>
    <w:rsid w:val="007B1D6F"/>
    <w:rsid w:val="007B2D3D"/>
    <w:rsid w:val="007C3081"/>
    <w:rsid w:val="007C5EC4"/>
    <w:rsid w:val="007D20BC"/>
    <w:rsid w:val="007D2B2A"/>
    <w:rsid w:val="007D343C"/>
    <w:rsid w:val="007D3B5A"/>
    <w:rsid w:val="007D3D54"/>
    <w:rsid w:val="007D3D82"/>
    <w:rsid w:val="007D45D6"/>
    <w:rsid w:val="007D65CB"/>
    <w:rsid w:val="007D6620"/>
    <w:rsid w:val="007D66F5"/>
    <w:rsid w:val="007E036E"/>
    <w:rsid w:val="007E0729"/>
    <w:rsid w:val="007E2773"/>
    <w:rsid w:val="007E4952"/>
    <w:rsid w:val="007F2842"/>
    <w:rsid w:val="00804872"/>
    <w:rsid w:val="0081051D"/>
    <w:rsid w:val="00811172"/>
    <w:rsid w:val="00815DC9"/>
    <w:rsid w:val="0082283E"/>
    <w:rsid w:val="008234C3"/>
    <w:rsid w:val="0082558E"/>
    <w:rsid w:val="00825639"/>
    <w:rsid w:val="00830829"/>
    <w:rsid w:val="008323B7"/>
    <w:rsid w:val="008370D3"/>
    <w:rsid w:val="00845263"/>
    <w:rsid w:val="0084728F"/>
    <w:rsid w:val="00847F22"/>
    <w:rsid w:val="0085019D"/>
    <w:rsid w:val="0085036B"/>
    <w:rsid w:val="00850C2D"/>
    <w:rsid w:val="00853354"/>
    <w:rsid w:val="00853B3E"/>
    <w:rsid w:val="008549C0"/>
    <w:rsid w:val="00855673"/>
    <w:rsid w:val="008637E2"/>
    <w:rsid w:val="0086544C"/>
    <w:rsid w:val="00866D0A"/>
    <w:rsid w:val="008720C8"/>
    <w:rsid w:val="00872531"/>
    <w:rsid w:val="0087365D"/>
    <w:rsid w:val="008752C3"/>
    <w:rsid w:val="00877E0D"/>
    <w:rsid w:val="0088030E"/>
    <w:rsid w:val="0088133A"/>
    <w:rsid w:val="00881FEE"/>
    <w:rsid w:val="0088247D"/>
    <w:rsid w:val="00882D0E"/>
    <w:rsid w:val="00885240"/>
    <w:rsid w:val="008A261E"/>
    <w:rsid w:val="008A55F7"/>
    <w:rsid w:val="008A620A"/>
    <w:rsid w:val="008B580A"/>
    <w:rsid w:val="008B5F91"/>
    <w:rsid w:val="008B752E"/>
    <w:rsid w:val="008C49BA"/>
    <w:rsid w:val="008C4ED0"/>
    <w:rsid w:val="008C7EE8"/>
    <w:rsid w:val="008D0B0A"/>
    <w:rsid w:val="008D4EA9"/>
    <w:rsid w:val="008E00F2"/>
    <w:rsid w:val="008E13E5"/>
    <w:rsid w:val="008E1987"/>
    <w:rsid w:val="008E1AE7"/>
    <w:rsid w:val="008E3935"/>
    <w:rsid w:val="008E543E"/>
    <w:rsid w:val="008F22D4"/>
    <w:rsid w:val="008F5C57"/>
    <w:rsid w:val="008F5FCD"/>
    <w:rsid w:val="0092041C"/>
    <w:rsid w:val="00921436"/>
    <w:rsid w:val="0092157A"/>
    <w:rsid w:val="00921A73"/>
    <w:rsid w:val="00921FDB"/>
    <w:rsid w:val="0092234B"/>
    <w:rsid w:val="00922679"/>
    <w:rsid w:val="00926C43"/>
    <w:rsid w:val="00930BD9"/>
    <w:rsid w:val="00930C65"/>
    <w:rsid w:val="00933B10"/>
    <w:rsid w:val="00933BA2"/>
    <w:rsid w:val="00937C80"/>
    <w:rsid w:val="009552D8"/>
    <w:rsid w:val="0095585D"/>
    <w:rsid w:val="00956502"/>
    <w:rsid w:val="00957082"/>
    <w:rsid w:val="00961CE9"/>
    <w:rsid w:val="00962A16"/>
    <w:rsid w:val="0096604A"/>
    <w:rsid w:val="00966D85"/>
    <w:rsid w:val="00970603"/>
    <w:rsid w:val="009802D6"/>
    <w:rsid w:val="00981EBD"/>
    <w:rsid w:val="0098458A"/>
    <w:rsid w:val="00984E71"/>
    <w:rsid w:val="00986354"/>
    <w:rsid w:val="00986952"/>
    <w:rsid w:val="009870FE"/>
    <w:rsid w:val="00990AC4"/>
    <w:rsid w:val="00992181"/>
    <w:rsid w:val="00993E46"/>
    <w:rsid w:val="00996998"/>
    <w:rsid w:val="00997487"/>
    <w:rsid w:val="009975D5"/>
    <w:rsid w:val="009A3FA5"/>
    <w:rsid w:val="009C0F81"/>
    <w:rsid w:val="009C1DC2"/>
    <w:rsid w:val="009C2087"/>
    <w:rsid w:val="009C3633"/>
    <w:rsid w:val="009C5DA9"/>
    <w:rsid w:val="009C6449"/>
    <w:rsid w:val="009C7B8E"/>
    <w:rsid w:val="009C7C1B"/>
    <w:rsid w:val="009D0985"/>
    <w:rsid w:val="009D1B83"/>
    <w:rsid w:val="009D32B8"/>
    <w:rsid w:val="009E04EE"/>
    <w:rsid w:val="009E395C"/>
    <w:rsid w:val="009E40D7"/>
    <w:rsid w:val="009E4BD9"/>
    <w:rsid w:val="009E6AF7"/>
    <w:rsid w:val="009E6EBF"/>
    <w:rsid w:val="009E7D37"/>
    <w:rsid w:val="009E7D9C"/>
    <w:rsid w:val="009F7FD2"/>
    <w:rsid w:val="00A00CEE"/>
    <w:rsid w:val="00A0190D"/>
    <w:rsid w:val="00A01ADB"/>
    <w:rsid w:val="00A01DE6"/>
    <w:rsid w:val="00A06D3B"/>
    <w:rsid w:val="00A11958"/>
    <w:rsid w:val="00A2008E"/>
    <w:rsid w:val="00A245A8"/>
    <w:rsid w:val="00A25678"/>
    <w:rsid w:val="00A25828"/>
    <w:rsid w:val="00A25863"/>
    <w:rsid w:val="00A35AA4"/>
    <w:rsid w:val="00A37A95"/>
    <w:rsid w:val="00A40013"/>
    <w:rsid w:val="00A46580"/>
    <w:rsid w:val="00A472F3"/>
    <w:rsid w:val="00A510FA"/>
    <w:rsid w:val="00A5319A"/>
    <w:rsid w:val="00A53EDC"/>
    <w:rsid w:val="00A54B71"/>
    <w:rsid w:val="00A55574"/>
    <w:rsid w:val="00A62DF7"/>
    <w:rsid w:val="00A66B8B"/>
    <w:rsid w:val="00A71AC6"/>
    <w:rsid w:val="00A71EA7"/>
    <w:rsid w:val="00A7228E"/>
    <w:rsid w:val="00A75B2D"/>
    <w:rsid w:val="00A8414F"/>
    <w:rsid w:val="00A8632D"/>
    <w:rsid w:val="00A9123F"/>
    <w:rsid w:val="00A93203"/>
    <w:rsid w:val="00A9570D"/>
    <w:rsid w:val="00A9603A"/>
    <w:rsid w:val="00A970B6"/>
    <w:rsid w:val="00AA2E09"/>
    <w:rsid w:val="00AA5CC1"/>
    <w:rsid w:val="00AA7FE3"/>
    <w:rsid w:val="00AB0EE1"/>
    <w:rsid w:val="00AB787C"/>
    <w:rsid w:val="00AC587C"/>
    <w:rsid w:val="00AC59BA"/>
    <w:rsid w:val="00AE2DBD"/>
    <w:rsid w:val="00AE52D7"/>
    <w:rsid w:val="00AF4012"/>
    <w:rsid w:val="00AF5276"/>
    <w:rsid w:val="00AF74EB"/>
    <w:rsid w:val="00AF7AC7"/>
    <w:rsid w:val="00B017D1"/>
    <w:rsid w:val="00B03918"/>
    <w:rsid w:val="00B11363"/>
    <w:rsid w:val="00B12024"/>
    <w:rsid w:val="00B1273B"/>
    <w:rsid w:val="00B13816"/>
    <w:rsid w:val="00B15A86"/>
    <w:rsid w:val="00B227C2"/>
    <w:rsid w:val="00B24986"/>
    <w:rsid w:val="00B2508C"/>
    <w:rsid w:val="00B35E0C"/>
    <w:rsid w:val="00B36AA0"/>
    <w:rsid w:val="00B40337"/>
    <w:rsid w:val="00B40664"/>
    <w:rsid w:val="00B41235"/>
    <w:rsid w:val="00B41A92"/>
    <w:rsid w:val="00B43597"/>
    <w:rsid w:val="00B438AC"/>
    <w:rsid w:val="00B4710B"/>
    <w:rsid w:val="00B52D0E"/>
    <w:rsid w:val="00B55C04"/>
    <w:rsid w:val="00B60A75"/>
    <w:rsid w:val="00B64624"/>
    <w:rsid w:val="00B673E2"/>
    <w:rsid w:val="00B702AF"/>
    <w:rsid w:val="00B70FF3"/>
    <w:rsid w:val="00B746BD"/>
    <w:rsid w:val="00B75341"/>
    <w:rsid w:val="00B75F8E"/>
    <w:rsid w:val="00B7693E"/>
    <w:rsid w:val="00B82C28"/>
    <w:rsid w:val="00B84A1B"/>
    <w:rsid w:val="00B8523B"/>
    <w:rsid w:val="00B86F1E"/>
    <w:rsid w:val="00B91875"/>
    <w:rsid w:val="00B92808"/>
    <w:rsid w:val="00B94CCC"/>
    <w:rsid w:val="00BA044E"/>
    <w:rsid w:val="00BA4A3A"/>
    <w:rsid w:val="00BA4CF1"/>
    <w:rsid w:val="00BA506E"/>
    <w:rsid w:val="00BA5E6D"/>
    <w:rsid w:val="00BA5FEF"/>
    <w:rsid w:val="00BB0122"/>
    <w:rsid w:val="00BB23C7"/>
    <w:rsid w:val="00BB355A"/>
    <w:rsid w:val="00BB58C9"/>
    <w:rsid w:val="00BC497C"/>
    <w:rsid w:val="00BC5F97"/>
    <w:rsid w:val="00BC7CF7"/>
    <w:rsid w:val="00BD10D0"/>
    <w:rsid w:val="00BD29A2"/>
    <w:rsid w:val="00BD43A3"/>
    <w:rsid w:val="00BD74BA"/>
    <w:rsid w:val="00BE04B8"/>
    <w:rsid w:val="00BE1F88"/>
    <w:rsid w:val="00BE2616"/>
    <w:rsid w:val="00BE40D0"/>
    <w:rsid w:val="00BE5A1B"/>
    <w:rsid w:val="00BE7890"/>
    <w:rsid w:val="00BF4562"/>
    <w:rsid w:val="00BF76C5"/>
    <w:rsid w:val="00C0006A"/>
    <w:rsid w:val="00C03957"/>
    <w:rsid w:val="00C05ABE"/>
    <w:rsid w:val="00C10E75"/>
    <w:rsid w:val="00C11644"/>
    <w:rsid w:val="00C1539E"/>
    <w:rsid w:val="00C161DB"/>
    <w:rsid w:val="00C17C4B"/>
    <w:rsid w:val="00C23023"/>
    <w:rsid w:val="00C273D2"/>
    <w:rsid w:val="00C33CD0"/>
    <w:rsid w:val="00C36F6F"/>
    <w:rsid w:val="00C40990"/>
    <w:rsid w:val="00C41BF3"/>
    <w:rsid w:val="00C44599"/>
    <w:rsid w:val="00C46304"/>
    <w:rsid w:val="00C5112A"/>
    <w:rsid w:val="00C52FD4"/>
    <w:rsid w:val="00C53D6F"/>
    <w:rsid w:val="00C606B6"/>
    <w:rsid w:val="00C61691"/>
    <w:rsid w:val="00C6263C"/>
    <w:rsid w:val="00C652D4"/>
    <w:rsid w:val="00C659CB"/>
    <w:rsid w:val="00C706CD"/>
    <w:rsid w:val="00C728B2"/>
    <w:rsid w:val="00C72E45"/>
    <w:rsid w:val="00C81854"/>
    <w:rsid w:val="00C82810"/>
    <w:rsid w:val="00C8443A"/>
    <w:rsid w:val="00C87281"/>
    <w:rsid w:val="00C9055E"/>
    <w:rsid w:val="00C92A5C"/>
    <w:rsid w:val="00C93B42"/>
    <w:rsid w:val="00C93E74"/>
    <w:rsid w:val="00C955FC"/>
    <w:rsid w:val="00C96F72"/>
    <w:rsid w:val="00C97117"/>
    <w:rsid w:val="00C973E9"/>
    <w:rsid w:val="00CA51B1"/>
    <w:rsid w:val="00CA55F2"/>
    <w:rsid w:val="00CA7002"/>
    <w:rsid w:val="00CB043E"/>
    <w:rsid w:val="00CB3271"/>
    <w:rsid w:val="00CB40E4"/>
    <w:rsid w:val="00CB483F"/>
    <w:rsid w:val="00CB5905"/>
    <w:rsid w:val="00CB6B66"/>
    <w:rsid w:val="00CB73BB"/>
    <w:rsid w:val="00CC363F"/>
    <w:rsid w:val="00CC3BF8"/>
    <w:rsid w:val="00CC52CC"/>
    <w:rsid w:val="00CC68B3"/>
    <w:rsid w:val="00CD24F0"/>
    <w:rsid w:val="00CD26F3"/>
    <w:rsid w:val="00CD5C66"/>
    <w:rsid w:val="00CD6699"/>
    <w:rsid w:val="00CE364D"/>
    <w:rsid w:val="00CE764B"/>
    <w:rsid w:val="00CF07FA"/>
    <w:rsid w:val="00CF29A3"/>
    <w:rsid w:val="00CF3104"/>
    <w:rsid w:val="00CF501C"/>
    <w:rsid w:val="00CF6B79"/>
    <w:rsid w:val="00CF6E89"/>
    <w:rsid w:val="00CF7F22"/>
    <w:rsid w:val="00D014ED"/>
    <w:rsid w:val="00D02F87"/>
    <w:rsid w:val="00D054B3"/>
    <w:rsid w:val="00D105E3"/>
    <w:rsid w:val="00D217EB"/>
    <w:rsid w:val="00D21C32"/>
    <w:rsid w:val="00D2316A"/>
    <w:rsid w:val="00D23D42"/>
    <w:rsid w:val="00D26B9D"/>
    <w:rsid w:val="00D27CCE"/>
    <w:rsid w:val="00D30B3B"/>
    <w:rsid w:val="00D32387"/>
    <w:rsid w:val="00D33E96"/>
    <w:rsid w:val="00D3581A"/>
    <w:rsid w:val="00D43A32"/>
    <w:rsid w:val="00D45355"/>
    <w:rsid w:val="00D519A2"/>
    <w:rsid w:val="00D51C4B"/>
    <w:rsid w:val="00D5535A"/>
    <w:rsid w:val="00D60D88"/>
    <w:rsid w:val="00D656F6"/>
    <w:rsid w:val="00D65EAE"/>
    <w:rsid w:val="00D66347"/>
    <w:rsid w:val="00D712AE"/>
    <w:rsid w:val="00D72D7C"/>
    <w:rsid w:val="00D73A78"/>
    <w:rsid w:val="00D74375"/>
    <w:rsid w:val="00D757A7"/>
    <w:rsid w:val="00D7621C"/>
    <w:rsid w:val="00D77525"/>
    <w:rsid w:val="00D84F6B"/>
    <w:rsid w:val="00D91CB8"/>
    <w:rsid w:val="00D9262B"/>
    <w:rsid w:val="00D92A8F"/>
    <w:rsid w:val="00D92F0E"/>
    <w:rsid w:val="00D93EB5"/>
    <w:rsid w:val="00DB1752"/>
    <w:rsid w:val="00DB2764"/>
    <w:rsid w:val="00DB427B"/>
    <w:rsid w:val="00DC3CD2"/>
    <w:rsid w:val="00DC3EF2"/>
    <w:rsid w:val="00DC4907"/>
    <w:rsid w:val="00DC5A8F"/>
    <w:rsid w:val="00DD1A7E"/>
    <w:rsid w:val="00DD2988"/>
    <w:rsid w:val="00DD3024"/>
    <w:rsid w:val="00DD324D"/>
    <w:rsid w:val="00DD3B56"/>
    <w:rsid w:val="00DD73CB"/>
    <w:rsid w:val="00DE0A78"/>
    <w:rsid w:val="00DE2E51"/>
    <w:rsid w:val="00DE7F4A"/>
    <w:rsid w:val="00DF3654"/>
    <w:rsid w:val="00DF703F"/>
    <w:rsid w:val="00E05DA4"/>
    <w:rsid w:val="00E06316"/>
    <w:rsid w:val="00E116DA"/>
    <w:rsid w:val="00E12B3C"/>
    <w:rsid w:val="00E13563"/>
    <w:rsid w:val="00E200DA"/>
    <w:rsid w:val="00E23324"/>
    <w:rsid w:val="00E23DE3"/>
    <w:rsid w:val="00E2480D"/>
    <w:rsid w:val="00E31FC5"/>
    <w:rsid w:val="00E32634"/>
    <w:rsid w:val="00E3276F"/>
    <w:rsid w:val="00E327D1"/>
    <w:rsid w:val="00E34793"/>
    <w:rsid w:val="00E34B74"/>
    <w:rsid w:val="00E41C00"/>
    <w:rsid w:val="00E43CB2"/>
    <w:rsid w:val="00E45EBB"/>
    <w:rsid w:val="00E462E7"/>
    <w:rsid w:val="00E52707"/>
    <w:rsid w:val="00E5387D"/>
    <w:rsid w:val="00E5794B"/>
    <w:rsid w:val="00E616D3"/>
    <w:rsid w:val="00E65673"/>
    <w:rsid w:val="00E67614"/>
    <w:rsid w:val="00E67777"/>
    <w:rsid w:val="00E7200B"/>
    <w:rsid w:val="00E73616"/>
    <w:rsid w:val="00E85163"/>
    <w:rsid w:val="00E85DA4"/>
    <w:rsid w:val="00E85ECE"/>
    <w:rsid w:val="00E95346"/>
    <w:rsid w:val="00E95683"/>
    <w:rsid w:val="00E97BE9"/>
    <w:rsid w:val="00EA0E9E"/>
    <w:rsid w:val="00EA2B78"/>
    <w:rsid w:val="00EA4E2E"/>
    <w:rsid w:val="00EA696D"/>
    <w:rsid w:val="00EA7E9A"/>
    <w:rsid w:val="00EB1899"/>
    <w:rsid w:val="00EB3C91"/>
    <w:rsid w:val="00EC041E"/>
    <w:rsid w:val="00EC7E16"/>
    <w:rsid w:val="00ED163A"/>
    <w:rsid w:val="00EE64E1"/>
    <w:rsid w:val="00EE660D"/>
    <w:rsid w:val="00EE678F"/>
    <w:rsid w:val="00EF7078"/>
    <w:rsid w:val="00EF75CC"/>
    <w:rsid w:val="00F12727"/>
    <w:rsid w:val="00F16028"/>
    <w:rsid w:val="00F20303"/>
    <w:rsid w:val="00F22BE6"/>
    <w:rsid w:val="00F23ED9"/>
    <w:rsid w:val="00F26892"/>
    <w:rsid w:val="00F47A69"/>
    <w:rsid w:val="00F529A8"/>
    <w:rsid w:val="00F532A5"/>
    <w:rsid w:val="00F54B08"/>
    <w:rsid w:val="00F55A0B"/>
    <w:rsid w:val="00F63F7B"/>
    <w:rsid w:val="00F65B91"/>
    <w:rsid w:val="00F66C5F"/>
    <w:rsid w:val="00F72803"/>
    <w:rsid w:val="00F75DB1"/>
    <w:rsid w:val="00F837C2"/>
    <w:rsid w:val="00F86CB0"/>
    <w:rsid w:val="00F87ACD"/>
    <w:rsid w:val="00F91BF3"/>
    <w:rsid w:val="00F92158"/>
    <w:rsid w:val="00F95B1A"/>
    <w:rsid w:val="00FA08C5"/>
    <w:rsid w:val="00FA2026"/>
    <w:rsid w:val="00FA256B"/>
    <w:rsid w:val="00FB36F3"/>
    <w:rsid w:val="00FB6C04"/>
    <w:rsid w:val="00FB7C5D"/>
    <w:rsid w:val="00FC1CD9"/>
    <w:rsid w:val="00FD00B6"/>
    <w:rsid w:val="00FD0727"/>
    <w:rsid w:val="00FD40E0"/>
    <w:rsid w:val="00FD5555"/>
    <w:rsid w:val="00FD5925"/>
    <w:rsid w:val="00FD6A47"/>
    <w:rsid w:val="00FE13C0"/>
    <w:rsid w:val="00FE57ED"/>
    <w:rsid w:val="00FF220D"/>
    <w:rsid w:val="00FF3B49"/>
    <w:rsid w:val="00FF49E0"/>
    <w:rsid w:val="00FF4B30"/>
    <w:rsid w:val="00FF6899"/>
    <w:rsid w:val="00FF6F32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1F0E"/>
  <w15:docId w15:val="{10E716E3-9147-4DC0-95EE-2800A579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84A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4A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84A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rsid w:val="00BA5E6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 w:cs="Times New Roman"/>
      <w:b/>
      <w:bCs/>
      <w:lang w:eastAsia="da-DK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rsid w:val="00BA5E6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eastAsia="da-DK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rsid w:val="00BA5E6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  <w:lang w:eastAsia="da-DK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rsid w:val="00BA5E6D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75DB"/>
    <w:rPr>
      <w:rFonts w:ascii="Tahoma" w:hAnsi="Tahoma" w:cs="Tahoma"/>
      <w:sz w:val="16"/>
      <w:szCs w:val="1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A5E6D"/>
    <w:rPr>
      <w:rFonts w:ascii="Times New Roman" w:hAnsi="Times New Roman" w:cs="Times New Roman"/>
      <w:b/>
      <w:bCs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A5E6D"/>
    <w:rPr>
      <w:rFonts w:ascii="Times New Roman" w:hAnsi="Times New Roman" w:cs="Times New Roman"/>
      <w:sz w:val="24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A5E6D"/>
    <w:rPr>
      <w:rFonts w:ascii="Times New Roman" w:hAnsi="Times New Roman" w:cs="Times New Roman"/>
      <w:i/>
      <w:iCs/>
      <w:sz w:val="24"/>
      <w:szCs w:val="24"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A5E6D"/>
    <w:rPr>
      <w:rFonts w:ascii="Arial" w:hAnsi="Arial" w:cs="Arial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BA5E6D"/>
    <w:pPr>
      <w:numPr>
        <w:ilvl w:val="1"/>
        <w:numId w:val="1"/>
      </w:numPr>
      <w:spacing w:after="24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BA5E6D"/>
    <w:rPr>
      <w:rFonts w:ascii="Times New Roman" w:hAnsi="Times New Roman" w:cs="Times New Roman"/>
      <w:sz w:val="24"/>
      <w:szCs w:val="24"/>
      <w:lang w:eastAsia="da-DK"/>
    </w:rPr>
  </w:style>
  <w:style w:type="paragraph" w:customStyle="1" w:styleId="Bestemmelse">
    <w:name w:val="Bestemmelse"/>
    <w:basedOn w:val="Normal"/>
    <w:rsid w:val="00BA5E6D"/>
    <w:pPr>
      <w:keepNext/>
      <w:numPr>
        <w:numId w:val="1"/>
      </w:numPr>
      <w:spacing w:before="240" w:after="60" w:line="240" w:lineRule="auto"/>
      <w:ind w:left="0" w:firstLine="0"/>
    </w:pPr>
    <w:rPr>
      <w:rFonts w:ascii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EC041E"/>
    <w:pPr>
      <w:ind w:left="720"/>
      <w:contextualSpacing/>
    </w:pPr>
  </w:style>
  <w:style w:type="paragraph" w:customStyle="1" w:styleId="Default">
    <w:name w:val="Default"/>
    <w:rsid w:val="00EC041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Opstilling-punkttegn">
    <w:name w:val="List Bullet"/>
    <w:basedOn w:val="Normal"/>
    <w:uiPriority w:val="99"/>
    <w:unhideWhenUsed/>
    <w:rsid w:val="00EC041E"/>
    <w:pPr>
      <w:numPr>
        <w:numId w:val="4"/>
      </w:numPr>
      <w:contextualSpacing/>
    </w:pPr>
  </w:style>
  <w:style w:type="paragraph" w:customStyle="1" w:styleId="CM1">
    <w:name w:val="CM1"/>
    <w:basedOn w:val="Default"/>
    <w:next w:val="Default"/>
    <w:uiPriority w:val="99"/>
    <w:rsid w:val="000C7740"/>
    <w:rPr>
      <w:rFonts w:ascii="EU Albertina" w:hAnsi="EU 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0C7740"/>
    <w:rPr>
      <w:rFonts w:ascii="EU Albertina" w:hAnsi="EU 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0C7740"/>
    <w:rPr>
      <w:rFonts w:ascii="EU Albertina" w:hAnsi="EU Albertina" w:cstheme="minorBidi"/>
      <w:color w:val="auto"/>
    </w:rPr>
  </w:style>
  <w:style w:type="character" w:customStyle="1" w:styleId="liste1nr">
    <w:name w:val="liste1nr"/>
    <w:basedOn w:val="Standardskrifttypeiafsnit"/>
    <w:rsid w:val="002B2F64"/>
  </w:style>
  <w:style w:type="paragraph" w:customStyle="1" w:styleId="paragrafgruppeoverskrift">
    <w:name w:val="paragrafgruppeoverskrift"/>
    <w:basedOn w:val="Normal"/>
    <w:rsid w:val="0003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italic">
    <w:name w:val="italic"/>
    <w:basedOn w:val="Standardskrifttypeiafsnit"/>
    <w:rsid w:val="00037955"/>
  </w:style>
  <w:style w:type="paragraph" w:customStyle="1" w:styleId="paragraf">
    <w:name w:val="paragraf"/>
    <w:basedOn w:val="Normal"/>
    <w:rsid w:val="0003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ragrafnr">
    <w:name w:val="paragrafnr"/>
    <w:basedOn w:val="Standardskrifttypeiafsnit"/>
    <w:rsid w:val="00037955"/>
  </w:style>
  <w:style w:type="paragraph" w:customStyle="1" w:styleId="liste1">
    <w:name w:val="liste1"/>
    <w:basedOn w:val="Normal"/>
    <w:rsid w:val="0003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03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784A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84A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84A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Ingenafstand">
    <w:name w:val="No Spacing"/>
    <w:uiPriority w:val="1"/>
    <w:qFormat/>
    <w:rsid w:val="00784AEA"/>
    <w:pPr>
      <w:spacing w:after="0" w:line="240" w:lineRule="auto"/>
    </w:pPr>
  </w:style>
  <w:style w:type="paragraph" w:styleId="Overskrift">
    <w:name w:val="TOC Heading"/>
    <w:basedOn w:val="Overskrift1"/>
    <w:next w:val="Normal"/>
    <w:uiPriority w:val="39"/>
    <w:unhideWhenUsed/>
    <w:qFormat/>
    <w:rsid w:val="00166240"/>
    <w:pPr>
      <w:spacing w:line="259" w:lineRule="auto"/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166240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3C3F42"/>
    <w:pPr>
      <w:tabs>
        <w:tab w:val="right" w:leader="dot" w:pos="9628"/>
      </w:tabs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166240"/>
    <w:pPr>
      <w:spacing w:after="100"/>
      <w:ind w:left="440"/>
    </w:pPr>
  </w:style>
  <w:style w:type="character" w:styleId="Hyperlink">
    <w:name w:val="Hyperlink"/>
    <w:basedOn w:val="Standardskrifttypeiafsnit"/>
    <w:uiPriority w:val="99"/>
    <w:unhideWhenUsed/>
    <w:rsid w:val="00166240"/>
    <w:rPr>
      <w:color w:val="0000FF" w:themeColor="hyperlink"/>
      <w:u w:val="single"/>
    </w:rPr>
  </w:style>
  <w:style w:type="character" w:styleId="Strk">
    <w:name w:val="Strong"/>
    <w:basedOn w:val="Standardskrifttypeiafsnit"/>
    <w:uiPriority w:val="22"/>
    <w:qFormat/>
    <w:rsid w:val="00254D6F"/>
    <w:rPr>
      <w:b/>
      <w:bCs/>
    </w:rPr>
  </w:style>
  <w:style w:type="paragraph" w:customStyle="1" w:styleId="intro">
    <w:name w:val="intro"/>
    <w:basedOn w:val="Normal"/>
    <w:rsid w:val="00254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ms-rtethemeforecolor-2-0">
    <w:name w:val="ms-rtethemeforecolor-2-0"/>
    <w:basedOn w:val="Standardskrifttypeiafsnit"/>
    <w:rsid w:val="00254D6F"/>
  </w:style>
  <w:style w:type="character" w:customStyle="1" w:styleId="ms-rteforecolor-1">
    <w:name w:val="ms-rteforecolor-1"/>
    <w:basedOn w:val="Standardskrifttypeiafsnit"/>
    <w:rsid w:val="00254D6F"/>
  </w:style>
  <w:style w:type="paragraph" w:styleId="NormalWeb">
    <w:name w:val="Normal (Web)"/>
    <w:basedOn w:val="Normal"/>
    <w:uiPriority w:val="99"/>
    <w:semiHidden/>
    <w:unhideWhenUsed/>
    <w:rsid w:val="00254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254D6F"/>
    <w:rPr>
      <w:i/>
      <w:i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44AC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44AC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4AC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44AC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4AC7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C511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chm@mst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37A4F-94D8-4D6F-976B-6C0B6B00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1540</Words>
  <Characters>9395</Characters>
  <Application>Microsoft Office Word</Application>
  <DocSecurity>4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M. Bertelsen</dc:creator>
  <cp:lastModifiedBy>Julie Uldall Jensen</cp:lastModifiedBy>
  <cp:revision>2</cp:revision>
  <dcterms:created xsi:type="dcterms:W3CDTF">2023-05-30T11:42:00Z</dcterms:created>
  <dcterms:modified xsi:type="dcterms:W3CDTF">2023-05-30T11:42:00Z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42675</vt:lpwstr>
  </property>
  <property fmtid="{D5CDD505-2E9C-101B-9397-08002B2CF9AE}" pid="4" name="SD_IntegrationInfoAdded">
    <vt:bool>true</vt:bool>
  </property>
</Properties>
</file>