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25A4B" w14:textId="10A0069D" w:rsidR="00D66689" w:rsidRDefault="00D66689" w:rsidP="00A41632">
      <w:pPr>
        <w:pStyle w:val="Default"/>
      </w:pPr>
    </w:p>
    <w:p w14:paraId="30E200C5" w14:textId="2AF1BE2E" w:rsidR="00D66689" w:rsidRDefault="00D66689" w:rsidP="00A41632">
      <w:pPr>
        <w:pStyle w:val="Default"/>
        <w:rPr>
          <w:b/>
          <w:bCs/>
          <w:sz w:val="21"/>
          <w:szCs w:val="21"/>
        </w:rPr>
      </w:pPr>
      <w:r>
        <w:rPr>
          <w:b/>
          <w:bCs/>
          <w:sz w:val="21"/>
          <w:szCs w:val="21"/>
        </w:rPr>
        <w:t>Tilbudsbrev</w:t>
      </w:r>
    </w:p>
    <w:p w14:paraId="7E26F4CC" w14:textId="77777777" w:rsidR="00D66689" w:rsidRDefault="00D66689" w:rsidP="00A41632">
      <w:pPr>
        <w:pStyle w:val="Default"/>
        <w:rPr>
          <w:b/>
          <w:bCs/>
          <w:sz w:val="21"/>
          <w:szCs w:val="21"/>
        </w:rPr>
      </w:pPr>
    </w:p>
    <w:p w14:paraId="7BF5EFC2" w14:textId="7E3420FA" w:rsidR="00A41632" w:rsidRDefault="00A41632" w:rsidP="00A41632">
      <w:pPr>
        <w:pStyle w:val="Default"/>
        <w:rPr>
          <w:sz w:val="21"/>
          <w:szCs w:val="21"/>
        </w:rPr>
      </w:pPr>
      <w:r>
        <w:rPr>
          <w:b/>
          <w:bCs/>
          <w:sz w:val="21"/>
          <w:szCs w:val="21"/>
        </w:rPr>
        <w:t xml:space="preserve">Att.: </w:t>
      </w:r>
      <w:r w:rsidR="00D66689">
        <w:rPr>
          <w:sz w:val="21"/>
          <w:szCs w:val="21"/>
        </w:rPr>
        <w:t>Kim Dahlmann</w:t>
      </w:r>
    </w:p>
    <w:p w14:paraId="2545C352" w14:textId="77777777" w:rsidR="00A41632" w:rsidRDefault="00A41632" w:rsidP="00A41632">
      <w:pPr>
        <w:pStyle w:val="Default"/>
        <w:rPr>
          <w:sz w:val="21"/>
          <w:szCs w:val="21"/>
        </w:rPr>
      </w:pPr>
    </w:p>
    <w:p w14:paraId="5A06C8C5" w14:textId="77777777" w:rsidR="00A41632" w:rsidRDefault="00A41632" w:rsidP="00A41632">
      <w:pPr>
        <w:pStyle w:val="Default"/>
        <w:rPr>
          <w:b/>
          <w:bCs/>
          <w:sz w:val="21"/>
          <w:szCs w:val="21"/>
        </w:rPr>
      </w:pPr>
      <w:r>
        <w:rPr>
          <w:b/>
          <w:bCs/>
          <w:sz w:val="21"/>
          <w:szCs w:val="21"/>
        </w:rPr>
        <w:t xml:space="preserve">Tilbud vedrørende </w:t>
      </w:r>
      <w:r>
        <w:rPr>
          <w:b/>
          <w:bCs/>
          <w:sz w:val="21"/>
          <w:szCs w:val="21"/>
        </w:rPr>
        <w:t>Licensbaseret tillægsfunktionalitet</w:t>
      </w:r>
    </w:p>
    <w:p w14:paraId="24FBF172" w14:textId="5A390F24" w:rsidR="00A41632" w:rsidRDefault="00A41632" w:rsidP="00A41632">
      <w:pPr>
        <w:pStyle w:val="Default"/>
        <w:rPr>
          <w:sz w:val="21"/>
          <w:szCs w:val="21"/>
        </w:rPr>
      </w:pPr>
      <w:r>
        <w:rPr>
          <w:b/>
          <w:bCs/>
          <w:sz w:val="21"/>
          <w:szCs w:val="21"/>
        </w:rPr>
        <w:t xml:space="preserve"> </w:t>
      </w:r>
    </w:p>
    <w:p w14:paraId="706A6193" w14:textId="3B28CE8E" w:rsidR="00A41632" w:rsidRDefault="00A41632" w:rsidP="00A41632">
      <w:pPr>
        <w:pStyle w:val="Default"/>
        <w:rPr>
          <w:sz w:val="21"/>
          <w:szCs w:val="21"/>
        </w:rPr>
      </w:pPr>
      <w:r>
        <w:rPr>
          <w:sz w:val="21"/>
          <w:szCs w:val="21"/>
        </w:rPr>
        <w:t xml:space="preserve">Vedlagt fremsendes </w:t>
      </w:r>
      <w:r>
        <w:rPr>
          <w:sz w:val="21"/>
          <w:szCs w:val="21"/>
        </w:rPr>
        <w:t>[</w:t>
      </w:r>
      <w:r>
        <w:rPr>
          <w:i/>
          <w:iCs/>
          <w:sz w:val="21"/>
          <w:szCs w:val="21"/>
        </w:rPr>
        <w:t>tilbudsgiver indsætter virksomhedens navn</w:t>
      </w:r>
      <w:r>
        <w:rPr>
          <w:sz w:val="21"/>
          <w:szCs w:val="21"/>
        </w:rPr>
        <w:t>]</w:t>
      </w:r>
      <w:r>
        <w:rPr>
          <w:sz w:val="21"/>
          <w:szCs w:val="21"/>
        </w:rPr>
        <w:t xml:space="preserve"> tilbud i anledning af </w:t>
      </w:r>
      <w:r>
        <w:rPr>
          <w:sz w:val="21"/>
          <w:szCs w:val="21"/>
        </w:rPr>
        <w:t xml:space="preserve">annoncering på udbud.dk i henhold til udbudslovens afsnit IV, jf. </w:t>
      </w:r>
      <w:proofErr w:type="spellStart"/>
      <w:r>
        <w:rPr>
          <w:sz w:val="21"/>
          <w:szCs w:val="21"/>
        </w:rPr>
        <w:t>Ethics</w:t>
      </w:r>
      <w:proofErr w:type="spellEnd"/>
      <w:r>
        <w:rPr>
          <w:sz w:val="21"/>
          <w:szCs w:val="21"/>
        </w:rPr>
        <w:t xml:space="preserve"> udbud nr. 2023/8</w:t>
      </w:r>
      <w:r>
        <w:rPr>
          <w:sz w:val="21"/>
          <w:szCs w:val="21"/>
        </w:rPr>
        <w:t xml:space="preserve">. </w:t>
      </w:r>
    </w:p>
    <w:p w14:paraId="2DA9E60A" w14:textId="77777777" w:rsidR="00A41632" w:rsidRDefault="00A41632" w:rsidP="00A41632">
      <w:pPr>
        <w:pStyle w:val="Default"/>
        <w:rPr>
          <w:sz w:val="21"/>
          <w:szCs w:val="21"/>
        </w:rPr>
      </w:pPr>
    </w:p>
    <w:p w14:paraId="4B7AAE6D" w14:textId="77777777" w:rsidR="00A41632" w:rsidRPr="00A41632" w:rsidRDefault="00A41632" w:rsidP="00A41632">
      <w:pPr>
        <w:pStyle w:val="Default"/>
        <w:rPr>
          <w:sz w:val="21"/>
          <w:szCs w:val="21"/>
          <w:u w:val="single"/>
        </w:rPr>
      </w:pPr>
      <w:r w:rsidRPr="00A41632">
        <w:rPr>
          <w:sz w:val="21"/>
          <w:szCs w:val="21"/>
          <w:u w:val="single"/>
        </w:rPr>
        <w:t>Tilbuddets elementer</w:t>
      </w:r>
    </w:p>
    <w:p w14:paraId="3C2E4953" w14:textId="2788F062" w:rsidR="00A41632" w:rsidRDefault="00A41632" w:rsidP="00A41632">
      <w:pPr>
        <w:pStyle w:val="Default"/>
        <w:rPr>
          <w:sz w:val="21"/>
          <w:szCs w:val="21"/>
        </w:rPr>
      </w:pPr>
      <w:r>
        <w:rPr>
          <w:sz w:val="21"/>
          <w:szCs w:val="21"/>
        </w:rPr>
        <w:t xml:space="preserve"> </w:t>
      </w:r>
    </w:p>
    <w:p w14:paraId="56BFD7FB" w14:textId="77777777" w:rsidR="00A41632" w:rsidRDefault="00A41632" w:rsidP="00A41632">
      <w:pPr>
        <w:pStyle w:val="Default"/>
        <w:rPr>
          <w:sz w:val="21"/>
          <w:szCs w:val="21"/>
        </w:rPr>
      </w:pPr>
      <w:r>
        <w:rPr>
          <w:sz w:val="21"/>
          <w:szCs w:val="21"/>
        </w:rPr>
        <w:t xml:space="preserve">Tilbuddet består af følgende elementer: </w:t>
      </w:r>
    </w:p>
    <w:p w14:paraId="5B48C121" w14:textId="77777777" w:rsidR="00D66689" w:rsidRDefault="00D66689" w:rsidP="00A41632">
      <w:pPr>
        <w:pStyle w:val="Default"/>
        <w:spacing w:after="97"/>
        <w:rPr>
          <w:sz w:val="21"/>
          <w:szCs w:val="21"/>
        </w:rPr>
      </w:pPr>
    </w:p>
    <w:p w14:paraId="7ED8B884" w14:textId="0BF57278" w:rsidR="00A41632" w:rsidRDefault="00A41632" w:rsidP="00D66689">
      <w:pPr>
        <w:pStyle w:val="Default"/>
        <w:numPr>
          <w:ilvl w:val="0"/>
          <w:numId w:val="2"/>
        </w:numPr>
        <w:spacing w:after="97"/>
        <w:rPr>
          <w:sz w:val="21"/>
          <w:szCs w:val="21"/>
        </w:rPr>
      </w:pPr>
      <w:r>
        <w:rPr>
          <w:sz w:val="21"/>
          <w:szCs w:val="21"/>
        </w:rPr>
        <w:t>Nærværende tilbudsbrev</w:t>
      </w:r>
      <w:r w:rsidR="00DA05AB">
        <w:rPr>
          <w:sz w:val="21"/>
          <w:szCs w:val="21"/>
        </w:rPr>
        <w:t>, vedlægges i underskrevet stand</w:t>
      </w:r>
    </w:p>
    <w:p w14:paraId="66EBDAEA" w14:textId="3DA6488D" w:rsidR="00D66689" w:rsidRPr="00D66689" w:rsidRDefault="00D66689" w:rsidP="00D66689">
      <w:pPr>
        <w:pStyle w:val="Listeafsnit"/>
        <w:numPr>
          <w:ilvl w:val="0"/>
          <w:numId w:val="2"/>
        </w:numPr>
        <w:rPr>
          <w:rFonts w:ascii="Arial" w:hAnsi="Arial" w:cs="Arial"/>
          <w:color w:val="000000"/>
          <w:sz w:val="21"/>
          <w:szCs w:val="21"/>
        </w:rPr>
      </w:pPr>
      <w:r w:rsidRPr="00D66689">
        <w:rPr>
          <w:rFonts w:ascii="Arial" w:hAnsi="Arial" w:cs="Arial"/>
          <w:color w:val="000000"/>
          <w:sz w:val="21"/>
          <w:szCs w:val="21"/>
        </w:rPr>
        <w:t>Leverandørens priser</w:t>
      </w:r>
      <w:r w:rsidR="00DA05AB">
        <w:rPr>
          <w:rFonts w:ascii="Arial" w:hAnsi="Arial" w:cs="Arial"/>
          <w:color w:val="000000"/>
          <w:sz w:val="21"/>
          <w:szCs w:val="21"/>
        </w:rPr>
        <w:t>, vedlægges</w:t>
      </w:r>
      <w:r w:rsidR="00130F08">
        <w:rPr>
          <w:rFonts w:ascii="Arial" w:hAnsi="Arial" w:cs="Arial"/>
          <w:color w:val="000000"/>
          <w:sz w:val="21"/>
          <w:szCs w:val="21"/>
        </w:rPr>
        <w:t xml:space="preserve"> i form af udfyldt bilag 2</w:t>
      </w:r>
      <w:r w:rsidRPr="00D66689">
        <w:rPr>
          <w:rFonts w:ascii="Arial" w:hAnsi="Arial" w:cs="Arial"/>
          <w:color w:val="000000"/>
          <w:sz w:val="21"/>
          <w:szCs w:val="21"/>
        </w:rPr>
        <w:t xml:space="preserve"> </w:t>
      </w:r>
    </w:p>
    <w:p w14:paraId="24C33B2F" w14:textId="3B049765" w:rsidR="00A41632" w:rsidRDefault="00A41632" w:rsidP="00D66689">
      <w:pPr>
        <w:pStyle w:val="Default"/>
        <w:numPr>
          <w:ilvl w:val="0"/>
          <w:numId w:val="2"/>
        </w:numPr>
        <w:spacing w:after="97"/>
        <w:rPr>
          <w:sz w:val="21"/>
          <w:szCs w:val="21"/>
        </w:rPr>
      </w:pPr>
      <w:r>
        <w:rPr>
          <w:sz w:val="21"/>
          <w:szCs w:val="21"/>
        </w:rPr>
        <w:t>Producentens standardvilkår</w:t>
      </w:r>
      <w:r w:rsidR="00130F08">
        <w:rPr>
          <w:sz w:val="21"/>
          <w:szCs w:val="21"/>
        </w:rPr>
        <w:t xml:space="preserve">, vedlægges </w:t>
      </w:r>
      <w:r w:rsidR="00CA3B0F">
        <w:rPr>
          <w:sz w:val="21"/>
          <w:szCs w:val="21"/>
        </w:rPr>
        <w:t>i tilbudsgivers eget format</w:t>
      </w:r>
      <w:r>
        <w:rPr>
          <w:sz w:val="21"/>
          <w:szCs w:val="21"/>
        </w:rPr>
        <w:t xml:space="preserve"> </w:t>
      </w:r>
    </w:p>
    <w:p w14:paraId="67FF3C4D" w14:textId="6761F3F0" w:rsidR="00A41632" w:rsidRDefault="00A41632" w:rsidP="00D66689">
      <w:pPr>
        <w:pStyle w:val="Default"/>
        <w:numPr>
          <w:ilvl w:val="0"/>
          <w:numId w:val="2"/>
        </w:numPr>
        <w:rPr>
          <w:sz w:val="21"/>
          <w:szCs w:val="21"/>
        </w:rPr>
      </w:pPr>
      <w:r>
        <w:rPr>
          <w:sz w:val="21"/>
          <w:szCs w:val="21"/>
        </w:rPr>
        <w:t>Underskrevet tro og love-erklæring</w:t>
      </w:r>
      <w:r w:rsidR="00130F08">
        <w:rPr>
          <w:sz w:val="21"/>
          <w:szCs w:val="21"/>
        </w:rPr>
        <w:t xml:space="preserve"> </w:t>
      </w:r>
      <w:proofErr w:type="spellStart"/>
      <w:r w:rsidR="00130F08" w:rsidRPr="00130F08">
        <w:rPr>
          <w:sz w:val="21"/>
          <w:szCs w:val="21"/>
        </w:rPr>
        <w:t>EUs</w:t>
      </w:r>
      <w:proofErr w:type="spellEnd"/>
      <w:r w:rsidR="00130F08" w:rsidRPr="00130F08">
        <w:rPr>
          <w:sz w:val="21"/>
          <w:szCs w:val="21"/>
        </w:rPr>
        <w:t xml:space="preserve"> sanktioner mod Rusland</w:t>
      </w:r>
      <w:r w:rsidR="00130F08">
        <w:rPr>
          <w:sz w:val="21"/>
          <w:szCs w:val="21"/>
        </w:rPr>
        <w:t>, vedlægges</w:t>
      </w:r>
      <w:r w:rsidR="00CA3B0F">
        <w:rPr>
          <w:sz w:val="21"/>
          <w:szCs w:val="21"/>
        </w:rPr>
        <w:t xml:space="preserve"> i form af udfyldt bilag 4</w:t>
      </w:r>
    </w:p>
    <w:p w14:paraId="27847B01" w14:textId="77777777" w:rsidR="00A41632" w:rsidRDefault="00A41632" w:rsidP="00A41632">
      <w:pPr>
        <w:pStyle w:val="Default"/>
        <w:rPr>
          <w:sz w:val="21"/>
          <w:szCs w:val="21"/>
        </w:rPr>
      </w:pPr>
    </w:p>
    <w:p w14:paraId="206F9175" w14:textId="2CD839F4" w:rsidR="00A41632" w:rsidRDefault="00A41632" w:rsidP="00A41632">
      <w:pPr>
        <w:pStyle w:val="Default"/>
        <w:rPr>
          <w:sz w:val="21"/>
          <w:szCs w:val="21"/>
        </w:rPr>
      </w:pPr>
      <w:r>
        <w:rPr>
          <w:sz w:val="21"/>
          <w:szCs w:val="21"/>
        </w:rPr>
        <w:t xml:space="preserve">Tilbuddet vedstås til og med </w:t>
      </w:r>
      <w:r w:rsidR="00D66689">
        <w:rPr>
          <w:sz w:val="21"/>
          <w:szCs w:val="21"/>
        </w:rPr>
        <w:t>tre (</w:t>
      </w:r>
      <w:r>
        <w:rPr>
          <w:sz w:val="21"/>
          <w:szCs w:val="21"/>
        </w:rPr>
        <w:t>3</w:t>
      </w:r>
      <w:r w:rsidR="00D66689">
        <w:rPr>
          <w:sz w:val="21"/>
          <w:szCs w:val="21"/>
        </w:rPr>
        <w:t>)</w:t>
      </w:r>
      <w:r>
        <w:rPr>
          <w:sz w:val="21"/>
          <w:szCs w:val="21"/>
        </w:rPr>
        <w:t xml:space="preserve"> måneder efter tilbudsfristens udløb. </w:t>
      </w:r>
    </w:p>
    <w:p w14:paraId="4DD2B9A9" w14:textId="282959FE" w:rsidR="00A41632" w:rsidRDefault="00A41632" w:rsidP="00A41632">
      <w:pPr>
        <w:pStyle w:val="Default"/>
        <w:rPr>
          <w:sz w:val="21"/>
          <w:szCs w:val="21"/>
        </w:rPr>
      </w:pPr>
    </w:p>
    <w:p w14:paraId="3D071B18" w14:textId="77777777" w:rsidR="00A41632" w:rsidRDefault="00A41632" w:rsidP="00A41632">
      <w:pPr>
        <w:pStyle w:val="Default"/>
        <w:rPr>
          <w:rFonts w:ascii="Calibri" w:hAnsi="Calibri" w:cs="Calibri"/>
          <w:sz w:val="21"/>
          <w:szCs w:val="21"/>
          <w:u w:val="single"/>
        </w:rPr>
      </w:pPr>
      <w:r w:rsidRPr="00A41632">
        <w:rPr>
          <w:rFonts w:ascii="Calibri" w:hAnsi="Calibri" w:cs="Calibri"/>
          <w:sz w:val="21"/>
          <w:szCs w:val="21"/>
          <w:u w:val="single"/>
        </w:rPr>
        <w:t xml:space="preserve">Oplysninger om Tilbudsgiveren </w:t>
      </w:r>
    </w:p>
    <w:p w14:paraId="556E37B2" w14:textId="77777777" w:rsidR="00A41632" w:rsidRDefault="00A41632" w:rsidP="00A41632">
      <w:pPr>
        <w:pStyle w:val="Default"/>
        <w:rPr>
          <w:sz w:val="21"/>
          <w:szCs w:val="21"/>
        </w:rPr>
      </w:pPr>
    </w:p>
    <w:p w14:paraId="4A78521C" w14:textId="77777777" w:rsidR="00A41632" w:rsidRDefault="00A41632" w:rsidP="00A41632">
      <w:pPr>
        <w:pStyle w:val="Default"/>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0"/>
        <w:gridCol w:w="6311"/>
      </w:tblGrid>
      <w:tr w:rsidR="00A41632" w14:paraId="73BFE71D" w14:textId="77777777" w:rsidTr="00A41632">
        <w:tblPrEx>
          <w:tblCellMar>
            <w:top w:w="0" w:type="dxa"/>
            <w:bottom w:w="0" w:type="dxa"/>
          </w:tblCellMar>
        </w:tblPrEx>
        <w:trPr>
          <w:trHeight w:val="153"/>
        </w:trPr>
        <w:tc>
          <w:tcPr>
            <w:tcW w:w="3290" w:type="dxa"/>
          </w:tcPr>
          <w:p w14:paraId="200ACF47" w14:textId="77777777" w:rsidR="00A41632" w:rsidRDefault="00A41632">
            <w:pPr>
              <w:pStyle w:val="Default"/>
              <w:rPr>
                <w:rFonts w:ascii="Calibri" w:hAnsi="Calibri" w:cs="Calibri"/>
                <w:sz w:val="21"/>
                <w:szCs w:val="21"/>
                <w:u w:val="single"/>
              </w:rPr>
            </w:pPr>
          </w:p>
          <w:p w14:paraId="732C02E7" w14:textId="33A2A032" w:rsidR="00A41632" w:rsidRPr="00A41632" w:rsidRDefault="00A41632">
            <w:pPr>
              <w:pStyle w:val="Default"/>
              <w:rPr>
                <w:sz w:val="20"/>
                <w:szCs w:val="20"/>
                <w:u w:val="single"/>
              </w:rPr>
            </w:pPr>
            <w:r w:rsidRPr="00A41632">
              <w:rPr>
                <w:sz w:val="20"/>
                <w:szCs w:val="20"/>
              </w:rPr>
              <w:t xml:space="preserve">NAVN PÅ TILBUDSGIVER </w:t>
            </w:r>
          </w:p>
        </w:tc>
        <w:tc>
          <w:tcPr>
            <w:tcW w:w="6311" w:type="dxa"/>
          </w:tcPr>
          <w:p w14:paraId="15BF38F3" w14:textId="77777777" w:rsidR="00A41632" w:rsidRDefault="00A41632">
            <w:pPr>
              <w:pStyle w:val="Default"/>
              <w:rPr>
                <w:rFonts w:ascii="Tahoma" w:hAnsi="Tahoma" w:cs="Tahoma"/>
                <w:sz w:val="20"/>
                <w:szCs w:val="20"/>
              </w:rPr>
            </w:pPr>
          </w:p>
          <w:p w14:paraId="7A784A1B" w14:textId="51BE9098" w:rsidR="00A41632" w:rsidRDefault="00A41632" w:rsidP="00D66689">
            <w:pPr>
              <w:pStyle w:val="Default"/>
              <w:rPr>
                <w:rFonts w:ascii="Tahoma" w:hAnsi="Tahoma" w:cs="Tahoma"/>
                <w:sz w:val="20"/>
                <w:szCs w:val="20"/>
              </w:rPr>
            </w:pPr>
            <w:r>
              <w:rPr>
                <w:sz w:val="21"/>
                <w:szCs w:val="21"/>
              </w:rPr>
              <w:t>[</w:t>
            </w:r>
            <w:r>
              <w:rPr>
                <w:i/>
                <w:iCs/>
                <w:sz w:val="21"/>
                <w:szCs w:val="21"/>
              </w:rPr>
              <w:t>tilbudsgiver indsætter virksomhedens navn</w:t>
            </w:r>
            <w:r>
              <w:rPr>
                <w:sz w:val="21"/>
                <w:szCs w:val="21"/>
              </w:rPr>
              <w:t>]</w:t>
            </w:r>
            <w:r>
              <w:rPr>
                <w:rFonts w:ascii="Tahoma" w:hAnsi="Tahoma" w:cs="Tahoma"/>
                <w:sz w:val="20"/>
                <w:szCs w:val="20"/>
              </w:rPr>
              <w:t xml:space="preserve"> </w:t>
            </w:r>
          </w:p>
        </w:tc>
      </w:tr>
      <w:tr w:rsidR="00A41632" w14:paraId="726E2871" w14:textId="77777777" w:rsidTr="00A41632">
        <w:tblPrEx>
          <w:tblCellMar>
            <w:top w:w="0" w:type="dxa"/>
            <w:bottom w:w="0" w:type="dxa"/>
          </w:tblCellMar>
        </w:tblPrEx>
        <w:trPr>
          <w:trHeight w:val="327"/>
        </w:trPr>
        <w:tc>
          <w:tcPr>
            <w:tcW w:w="3290" w:type="dxa"/>
          </w:tcPr>
          <w:p w14:paraId="360BCB78" w14:textId="77777777" w:rsidR="00A41632" w:rsidRDefault="00A41632">
            <w:pPr>
              <w:pStyle w:val="Default"/>
              <w:rPr>
                <w:sz w:val="20"/>
                <w:szCs w:val="20"/>
              </w:rPr>
            </w:pPr>
          </w:p>
          <w:p w14:paraId="241246BD" w14:textId="3D7469CE" w:rsidR="00A41632" w:rsidRDefault="00A41632">
            <w:pPr>
              <w:pStyle w:val="Default"/>
              <w:rPr>
                <w:sz w:val="20"/>
                <w:szCs w:val="20"/>
              </w:rPr>
            </w:pPr>
            <w:r>
              <w:rPr>
                <w:sz w:val="20"/>
                <w:szCs w:val="20"/>
              </w:rPr>
              <w:t xml:space="preserve">CVR-NR. </w:t>
            </w:r>
          </w:p>
          <w:p w14:paraId="6C30763B" w14:textId="77777777" w:rsidR="00A41632" w:rsidRDefault="00A41632">
            <w:pPr>
              <w:pStyle w:val="Default"/>
              <w:rPr>
                <w:sz w:val="20"/>
                <w:szCs w:val="20"/>
              </w:rPr>
            </w:pPr>
            <w:r>
              <w:rPr>
                <w:i/>
                <w:iCs/>
                <w:sz w:val="20"/>
                <w:szCs w:val="20"/>
              </w:rPr>
              <w:t xml:space="preserve">(eller lignende, der gælder i det land, hvor virksomheden er beliggende) </w:t>
            </w:r>
          </w:p>
        </w:tc>
        <w:tc>
          <w:tcPr>
            <w:tcW w:w="6311" w:type="dxa"/>
          </w:tcPr>
          <w:p w14:paraId="1A34B0C5" w14:textId="0987E54D" w:rsidR="00A41632" w:rsidRDefault="00A41632">
            <w:pPr>
              <w:pStyle w:val="Default"/>
              <w:rPr>
                <w:rFonts w:ascii="Tahoma" w:hAnsi="Tahoma" w:cs="Tahoma"/>
                <w:sz w:val="20"/>
                <w:szCs w:val="20"/>
              </w:rPr>
            </w:pPr>
          </w:p>
        </w:tc>
      </w:tr>
      <w:tr w:rsidR="00A41632" w14:paraId="6018DEEF" w14:textId="77777777" w:rsidTr="00A41632">
        <w:tblPrEx>
          <w:tblCellMar>
            <w:top w:w="0" w:type="dxa"/>
            <w:bottom w:w="0" w:type="dxa"/>
          </w:tblCellMar>
        </w:tblPrEx>
        <w:trPr>
          <w:trHeight w:val="97"/>
        </w:trPr>
        <w:tc>
          <w:tcPr>
            <w:tcW w:w="3290" w:type="dxa"/>
          </w:tcPr>
          <w:p w14:paraId="1017BB26" w14:textId="77777777" w:rsidR="00D66689" w:rsidRDefault="00D66689">
            <w:pPr>
              <w:pStyle w:val="Default"/>
              <w:rPr>
                <w:sz w:val="20"/>
                <w:szCs w:val="20"/>
              </w:rPr>
            </w:pPr>
          </w:p>
          <w:p w14:paraId="07125DB5" w14:textId="16BDF2C9" w:rsidR="00A41632" w:rsidRDefault="00A41632">
            <w:pPr>
              <w:pStyle w:val="Default"/>
              <w:rPr>
                <w:sz w:val="20"/>
                <w:szCs w:val="20"/>
              </w:rPr>
            </w:pPr>
            <w:r>
              <w:rPr>
                <w:sz w:val="20"/>
                <w:szCs w:val="20"/>
              </w:rPr>
              <w:t xml:space="preserve">ADRESSE </w:t>
            </w:r>
          </w:p>
        </w:tc>
        <w:tc>
          <w:tcPr>
            <w:tcW w:w="6311" w:type="dxa"/>
          </w:tcPr>
          <w:p w14:paraId="66A19688" w14:textId="2249D0B7" w:rsidR="00A41632" w:rsidRDefault="00A41632" w:rsidP="00A41632">
            <w:pPr>
              <w:pStyle w:val="Default"/>
              <w:rPr>
                <w:rFonts w:ascii="Tahoma" w:hAnsi="Tahoma" w:cs="Tahoma"/>
                <w:sz w:val="20"/>
                <w:szCs w:val="20"/>
              </w:rPr>
            </w:pPr>
          </w:p>
        </w:tc>
      </w:tr>
    </w:tbl>
    <w:p w14:paraId="4FD7372D" w14:textId="652308A1" w:rsidR="0035155E" w:rsidRDefault="0035155E"/>
    <w:p w14:paraId="264508D5" w14:textId="77777777" w:rsidR="00A41632" w:rsidRDefault="00A41632" w:rsidP="00A41632">
      <w:pPr>
        <w:autoSpaceDE w:val="0"/>
        <w:autoSpaceDN w:val="0"/>
        <w:adjustRightInd w:val="0"/>
        <w:spacing w:after="0" w:line="240" w:lineRule="auto"/>
        <w:rPr>
          <w:rFonts w:ascii="Arial" w:hAnsi="Arial" w:cs="Arial"/>
          <w:color w:val="000000"/>
          <w:sz w:val="21"/>
          <w:szCs w:val="21"/>
          <w:u w:val="single"/>
        </w:rPr>
      </w:pPr>
      <w:r w:rsidRPr="00A41632">
        <w:rPr>
          <w:rFonts w:ascii="Arial" w:hAnsi="Arial" w:cs="Arial"/>
          <w:color w:val="000000"/>
          <w:sz w:val="21"/>
          <w:szCs w:val="21"/>
          <w:u w:val="single"/>
        </w:rPr>
        <w:t>Accept af leveringskontrakten</w:t>
      </w:r>
    </w:p>
    <w:p w14:paraId="073C1559" w14:textId="5D6FD4D6" w:rsidR="00A41632" w:rsidRPr="00A41632" w:rsidRDefault="00A41632" w:rsidP="00A41632">
      <w:pPr>
        <w:autoSpaceDE w:val="0"/>
        <w:autoSpaceDN w:val="0"/>
        <w:adjustRightInd w:val="0"/>
        <w:spacing w:after="0" w:line="240" w:lineRule="auto"/>
        <w:rPr>
          <w:rFonts w:ascii="Arial" w:hAnsi="Arial" w:cs="Arial"/>
          <w:color w:val="000000"/>
          <w:sz w:val="21"/>
          <w:szCs w:val="21"/>
          <w:u w:val="single"/>
        </w:rPr>
      </w:pPr>
      <w:r w:rsidRPr="00A41632">
        <w:rPr>
          <w:rFonts w:ascii="Arial" w:hAnsi="Arial" w:cs="Arial"/>
          <w:color w:val="000000"/>
          <w:sz w:val="21"/>
          <w:szCs w:val="21"/>
          <w:u w:val="single"/>
        </w:rPr>
        <w:t xml:space="preserve"> </w:t>
      </w:r>
    </w:p>
    <w:p w14:paraId="0C0EE720" w14:textId="4170AD38" w:rsidR="00A41632" w:rsidRDefault="00A41632" w:rsidP="00A41632">
      <w:pPr>
        <w:rPr>
          <w:rFonts w:ascii="Arial" w:hAnsi="Arial" w:cs="Arial"/>
          <w:color w:val="000000"/>
          <w:sz w:val="21"/>
          <w:szCs w:val="21"/>
        </w:rPr>
      </w:pPr>
      <w:r w:rsidRPr="00A41632">
        <w:rPr>
          <w:rFonts w:ascii="Arial" w:hAnsi="Arial" w:cs="Arial"/>
          <w:color w:val="000000"/>
          <w:sz w:val="21"/>
          <w:szCs w:val="21"/>
        </w:rPr>
        <w:t>Tilbudsgiver bekræfter, at tilbudsgiver forstår og accepterer indholdet af Leveringskontrakten, herunder bestemmelserne om forrang i Leveringskontrakten.</w:t>
      </w:r>
    </w:p>
    <w:p w14:paraId="1AB20F05" w14:textId="0831F3D8" w:rsidR="00A41632" w:rsidRDefault="00A41632" w:rsidP="00A41632">
      <w:pPr>
        <w:rPr>
          <w:sz w:val="21"/>
          <w:szCs w:val="21"/>
        </w:rPr>
      </w:pPr>
      <w:r>
        <w:rPr>
          <w:sz w:val="21"/>
          <w:szCs w:val="21"/>
        </w:rPr>
        <w:t>Navnlig bekræfter tilbudsgiver, at tilbudsgiver accepterer, at Standardvilkårene i bilaget ”Producentens standardvilkår” alene har den rækkevidde, der er beskrevet i Leveringskontraktens punkt om Standardvilkårene, og at der skal ses bort fra vilkår heri, der strider imod Leveringskontraktens øvrige vilkår. Det forhold, at Standardvilkårene måtte indeholde vilkår, der strider mod Leveringskontraktens bestemmelser, skal således ikke anses som et forbehold over for Leveringskontrakten.</w:t>
      </w:r>
    </w:p>
    <w:p w14:paraId="7F6467B4" w14:textId="49EB541C" w:rsidR="00A27C4C" w:rsidRDefault="00A27C4C" w:rsidP="00A41632">
      <w:pPr>
        <w:rPr>
          <w:sz w:val="21"/>
          <w:szCs w:val="21"/>
        </w:rPr>
      </w:pPr>
    </w:p>
    <w:p w14:paraId="79F34E9A" w14:textId="77777777" w:rsidR="00A27C4C" w:rsidRPr="00A27C4C" w:rsidRDefault="00A27C4C" w:rsidP="00A27C4C">
      <w:pPr>
        <w:rPr>
          <w:u w:val="single"/>
        </w:rPr>
      </w:pPr>
      <w:r w:rsidRPr="00A27C4C">
        <w:rPr>
          <w:u w:val="single"/>
        </w:rPr>
        <w:t>Underskrift</w:t>
      </w:r>
    </w:p>
    <w:p w14:paraId="47367E81" w14:textId="77777777" w:rsidR="00D66689" w:rsidRDefault="00A27C4C" w:rsidP="00A27C4C">
      <w:r>
        <w:t xml:space="preserve">Sted: </w:t>
      </w:r>
      <w:r>
        <w:tab/>
      </w:r>
      <w:r>
        <w:tab/>
      </w:r>
      <w:r>
        <w:tab/>
      </w:r>
      <w:r>
        <w:tab/>
      </w:r>
      <w:r>
        <w:t xml:space="preserve">Dato: </w:t>
      </w:r>
    </w:p>
    <w:p w14:paraId="7811659F" w14:textId="5B6EDD8E" w:rsidR="00A27C4C" w:rsidRDefault="00A27C4C" w:rsidP="00A27C4C">
      <w:r>
        <w:lastRenderedPageBreak/>
        <w:t>Navn:</w:t>
      </w:r>
      <w:r>
        <w:tab/>
      </w:r>
      <w:r>
        <w:tab/>
      </w:r>
      <w:r>
        <w:tab/>
      </w:r>
      <w:r>
        <w:tab/>
        <w:t>Stilling:</w:t>
      </w:r>
    </w:p>
    <w:sectPr w:rsidR="00A27C4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E1576"/>
    <w:multiLevelType w:val="hybridMultilevel"/>
    <w:tmpl w:val="59CE425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63653C5"/>
    <w:multiLevelType w:val="hybridMultilevel"/>
    <w:tmpl w:val="E0E671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632"/>
    <w:rsid w:val="00130F08"/>
    <w:rsid w:val="0035155E"/>
    <w:rsid w:val="00662D91"/>
    <w:rsid w:val="00A27C4C"/>
    <w:rsid w:val="00A41632"/>
    <w:rsid w:val="00BB7873"/>
    <w:rsid w:val="00CA3B0F"/>
    <w:rsid w:val="00D66689"/>
    <w:rsid w:val="00DA05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1F0D5"/>
  <w15:chartTrackingRefBased/>
  <w15:docId w15:val="{E0DDDEEF-7CCA-4C2E-936C-F4E61C32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A41632"/>
    <w:pPr>
      <w:autoSpaceDE w:val="0"/>
      <w:autoSpaceDN w:val="0"/>
      <w:adjustRightInd w:val="0"/>
      <w:spacing w:after="0" w:line="240" w:lineRule="auto"/>
    </w:pPr>
    <w:rPr>
      <w:rFonts w:ascii="Arial" w:hAnsi="Arial" w:cs="Arial"/>
      <w:color w:val="000000"/>
      <w:sz w:val="24"/>
      <w:szCs w:val="24"/>
    </w:rPr>
  </w:style>
  <w:style w:type="paragraph" w:styleId="Markeringsbobletekst">
    <w:name w:val="Balloon Text"/>
    <w:basedOn w:val="Normal"/>
    <w:link w:val="MarkeringsbobletekstTegn"/>
    <w:uiPriority w:val="99"/>
    <w:semiHidden/>
    <w:unhideWhenUsed/>
    <w:rsid w:val="00A4163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41632"/>
    <w:rPr>
      <w:rFonts w:ascii="Segoe UI" w:hAnsi="Segoe UI" w:cs="Segoe UI"/>
      <w:sz w:val="18"/>
      <w:szCs w:val="18"/>
    </w:rPr>
  </w:style>
  <w:style w:type="paragraph" w:styleId="Listeafsnit">
    <w:name w:val="List Paragraph"/>
    <w:basedOn w:val="Normal"/>
    <w:uiPriority w:val="34"/>
    <w:qFormat/>
    <w:rsid w:val="00D66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2D6CD-3F6C-4CD3-A1B5-2BC525133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227</Words>
  <Characters>1390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Rasmussen</dc:creator>
  <cp:keywords/>
  <dc:description/>
  <cp:lastModifiedBy>Inge Rasmussen</cp:lastModifiedBy>
  <cp:revision>5</cp:revision>
  <dcterms:created xsi:type="dcterms:W3CDTF">2023-03-17T09:47:00Z</dcterms:created>
  <dcterms:modified xsi:type="dcterms:W3CDTF">2023-03-17T12:48:00Z</dcterms:modified>
</cp:coreProperties>
</file>