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3F122" w14:textId="42A281EB" w:rsidR="00BF397E" w:rsidRPr="00985C73" w:rsidRDefault="00BF397E" w:rsidP="00BF397E">
      <w:pPr>
        <w:rPr>
          <w:sz w:val="20"/>
        </w:rPr>
      </w:pPr>
    </w:p>
    <w:p w14:paraId="4873F123" w14:textId="77777777" w:rsidR="00BF397E" w:rsidRPr="00985C73" w:rsidRDefault="00BF397E" w:rsidP="00BF397E">
      <w:pPr>
        <w:rPr>
          <w:sz w:val="20"/>
        </w:rPr>
      </w:pPr>
    </w:p>
    <w:p w14:paraId="4873F124" w14:textId="77777777" w:rsidR="00BF397E" w:rsidRPr="00985C73" w:rsidRDefault="00BF397E" w:rsidP="00BF397E">
      <w:pPr>
        <w:rPr>
          <w:sz w:val="20"/>
        </w:rPr>
      </w:pPr>
    </w:p>
    <w:p w14:paraId="4873F125" w14:textId="77777777" w:rsidR="00BF397E" w:rsidRPr="00985C73" w:rsidRDefault="00911B2F" w:rsidP="00BF397E">
      <w:pPr>
        <w:jc w:val="center"/>
        <w:rPr>
          <w:b/>
          <w:sz w:val="20"/>
        </w:rPr>
      </w:pPr>
      <w:r w:rsidRPr="00985C73">
        <w:rPr>
          <w:b/>
          <w:sz w:val="20"/>
        </w:rPr>
        <w:t xml:space="preserve">Forsvarsministeriets Materiel- og Indkøbsstyrelse </w:t>
      </w:r>
    </w:p>
    <w:p w14:paraId="4873F126" w14:textId="77777777" w:rsidR="00BF397E" w:rsidRPr="00985C73" w:rsidRDefault="00BF397E" w:rsidP="00BF397E">
      <w:pPr>
        <w:jc w:val="center"/>
        <w:rPr>
          <w:rFonts w:cs="Tahoma"/>
          <w:b/>
          <w:sz w:val="20"/>
        </w:rPr>
      </w:pPr>
    </w:p>
    <w:p w14:paraId="4873F127" w14:textId="31C3E12E" w:rsidR="00BF397E" w:rsidRPr="00985C73" w:rsidRDefault="00BF397E" w:rsidP="00BF397E">
      <w:pPr>
        <w:jc w:val="center"/>
        <w:rPr>
          <w:rFonts w:cs="Tahoma"/>
          <w:b/>
          <w:sz w:val="20"/>
        </w:rPr>
      </w:pPr>
      <w:r w:rsidRPr="00985C73">
        <w:rPr>
          <w:rFonts w:cs="Tahoma"/>
          <w:b/>
          <w:sz w:val="20"/>
        </w:rPr>
        <w:t xml:space="preserve">Annoncering af </w:t>
      </w:r>
      <w:r w:rsidR="00087ACD">
        <w:rPr>
          <w:rFonts w:cs="Tahoma"/>
          <w:b/>
          <w:sz w:val="20"/>
        </w:rPr>
        <w:t xml:space="preserve">1 </w:t>
      </w:r>
      <w:proofErr w:type="spellStart"/>
      <w:r w:rsidR="00087ACD">
        <w:rPr>
          <w:rFonts w:cs="Tahoma"/>
          <w:b/>
          <w:sz w:val="20"/>
        </w:rPr>
        <w:t>stk</w:t>
      </w:r>
      <w:proofErr w:type="spellEnd"/>
      <w:r w:rsidR="00087ACD">
        <w:rPr>
          <w:rFonts w:cs="Tahoma"/>
          <w:b/>
          <w:sz w:val="20"/>
        </w:rPr>
        <w:t xml:space="preserve"> tanktrailer til </w:t>
      </w:r>
      <w:proofErr w:type="spellStart"/>
      <w:r w:rsidR="00087ACD">
        <w:rPr>
          <w:rFonts w:cs="Tahoma"/>
          <w:b/>
          <w:sz w:val="20"/>
        </w:rPr>
        <w:t>Fennec</w:t>
      </w:r>
      <w:proofErr w:type="spellEnd"/>
      <w:r w:rsidR="00087ACD">
        <w:rPr>
          <w:rFonts w:cs="Tahoma"/>
          <w:b/>
          <w:sz w:val="20"/>
        </w:rPr>
        <w:t xml:space="preserve"> helikopter</w:t>
      </w:r>
    </w:p>
    <w:p w14:paraId="4873F128" w14:textId="77777777" w:rsidR="00BF397E" w:rsidRPr="00985C73" w:rsidRDefault="00BF397E" w:rsidP="00BF397E">
      <w:pPr>
        <w:rPr>
          <w:sz w:val="20"/>
        </w:rPr>
      </w:pPr>
    </w:p>
    <w:tbl>
      <w:tblPr>
        <w:tblStyle w:val="Tabel-Gitter"/>
        <w:tblpPr w:leftFromText="141" w:rightFromText="141" w:vertAnchor="text" w:horzAnchor="margin" w:tblpXSpec="center" w:tblpY="642"/>
        <w:tblW w:w="0" w:type="auto"/>
        <w:jc w:val="center"/>
        <w:tblLook w:val="04A0" w:firstRow="1" w:lastRow="0" w:firstColumn="1" w:lastColumn="0" w:noHBand="0" w:noVBand="1"/>
      </w:tblPr>
      <w:tblGrid>
        <w:gridCol w:w="2142"/>
        <w:gridCol w:w="2362"/>
        <w:gridCol w:w="2102"/>
        <w:gridCol w:w="2114"/>
      </w:tblGrid>
      <w:tr w:rsidR="00BF397E" w:rsidRPr="00985C73" w14:paraId="4873F132" w14:textId="77777777" w:rsidTr="00486496">
        <w:trPr>
          <w:jc w:val="center"/>
        </w:trPr>
        <w:tc>
          <w:tcPr>
            <w:tcW w:w="2142" w:type="dxa"/>
            <w:shd w:val="clear" w:color="auto" w:fill="C6D9F1" w:themeFill="text2" w:themeFillTint="33"/>
          </w:tcPr>
          <w:p w14:paraId="4873F129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A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Det stillede spørgsmål</w:t>
            </w:r>
          </w:p>
          <w:p w14:paraId="4873F12B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</w:tc>
        <w:tc>
          <w:tcPr>
            <w:tcW w:w="2362" w:type="dxa"/>
            <w:shd w:val="clear" w:color="auto" w:fill="C6D9F1" w:themeFill="text2" w:themeFillTint="33"/>
          </w:tcPr>
          <w:p w14:paraId="4873F12C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D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Spørgsmålet vedrører</w:t>
            </w:r>
          </w:p>
        </w:tc>
        <w:tc>
          <w:tcPr>
            <w:tcW w:w="2102" w:type="dxa"/>
            <w:shd w:val="clear" w:color="auto" w:fill="C6D9F1" w:themeFill="text2" w:themeFillTint="33"/>
          </w:tcPr>
          <w:p w14:paraId="4873F12E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F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Svar</w:t>
            </w:r>
          </w:p>
        </w:tc>
        <w:tc>
          <w:tcPr>
            <w:tcW w:w="2114" w:type="dxa"/>
            <w:shd w:val="clear" w:color="auto" w:fill="C6D9F1" w:themeFill="text2" w:themeFillTint="33"/>
          </w:tcPr>
          <w:p w14:paraId="4873F130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31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Dato for afgivelse af svar</w:t>
            </w:r>
          </w:p>
        </w:tc>
      </w:tr>
      <w:tr w:rsidR="00BF397E" w:rsidRPr="00985C73" w14:paraId="4873F139" w14:textId="77777777" w:rsidTr="00BF397E">
        <w:trPr>
          <w:jc w:val="center"/>
        </w:trPr>
        <w:tc>
          <w:tcPr>
            <w:tcW w:w="2142" w:type="dxa"/>
          </w:tcPr>
          <w:p w14:paraId="4873F133" w14:textId="77777777" w:rsidR="00BF397E" w:rsidRDefault="00BF397E" w:rsidP="00BF397E">
            <w:pPr>
              <w:rPr>
                <w:i/>
                <w:sz w:val="18"/>
              </w:rPr>
            </w:pPr>
            <w:r w:rsidRPr="00985C73">
              <w:rPr>
                <w:i/>
                <w:sz w:val="18"/>
              </w:rPr>
              <w:t>Spørgsmål nr. 1:</w:t>
            </w:r>
          </w:p>
          <w:p w14:paraId="5CB6B348" w14:textId="77777777" w:rsidR="00BD21D7" w:rsidRDefault="00BD21D7" w:rsidP="00BF397E">
            <w:pPr>
              <w:rPr>
                <w:i/>
                <w:sz w:val="18"/>
              </w:rPr>
            </w:pPr>
          </w:p>
          <w:p w14:paraId="6F5EF6E6" w14:textId="314E1997" w:rsidR="00087ACD" w:rsidRPr="00BD21D7" w:rsidRDefault="00087ACD" w:rsidP="00BF397E">
            <w:pPr>
              <w:rPr>
                <w:sz w:val="18"/>
              </w:rPr>
            </w:pPr>
            <w:r w:rsidRPr="00BD21D7">
              <w:rPr>
                <w:sz w:val="18"/>
              </w:rPr>
              <w:t xml:space="preserve">Hvilken </w:t>
            </w:r>
            <w:proofErr w:type="spellStart"/>
            <w:r w:rsidRPr="00BD21D7">
              <w:rPr>
                <w:sz w:val="18"/>
              </w:rPr>
              <w:t>prodshøjde</w:t>
            </w:r>
            <w:proofErr w:type="spellEnd"/>
            <w:r w:rsidRPr="00BD21D7">
              <w:rPr>
                <w:sz w:val="18"/>
              </w:rPr>
              <w:t xml:space="preserve"> har de pågældende køretøjer?</w:t>
            </w:r>
          </w:p>
          <w:p w14:paraId="4873F134" w14:textId="77777777" w:rsidR="00BF397E" w:rsidRPr="00985C73" w:rsidRDefault="00BF397E" w:rsidP="00BF397E">
            <w:pPr>
              <w:rPr>
                <w:sz w:val="18"/>
              </w:rPr>
            </w:pPr>
          </w:p>
          <w:p w14:paraId="4873F135" w14:textId="18BAA359" w:rsidR="00BF397E" w:rsidRPr="00985C73" w:rsidRDefault="00BF397E" w:rsidP="00BF397E">
            <w:pPr>
              <w:jc w:val="left"/>
              <w:rPr>
                <w:sz w:val="18"/>
              </w:rPr>
            </w:pPr>
          </w:p>
        </w:tc>
        <w:tc>
          <w:tcPr>
            <w:tcW w:w="2362" w:type="dxa"/>
          </w:tcPr>
          <w:p w14:paraId="4873F136" w14:textId="61E9954B" w:rsidR="00BF397E" w:rsidRPr="00BD21D7" w:rsidRDefault="00BF397E" w:rsidP="00BF397E">
            <w:pPr>
              <w:jc w:val="left"/>
              <w:rPr>
                <w:sz w:val="18"/>
              </w:rPr>
            </w:pPr>
          </w:p>
        </w:tc>
        <w:tc>
          <w:tcPr>
            <w:tcW w:w="2102" w:type="dxa"/>
          </w:tcPr>
          <w:p w14:paraId="4873F137" w14:textId="30A26AD7" w:rsidR="00BF397E" w:rsidRPr="00BD21D7" w:rsidRDefault="00BD21D7" w:rsidP="00BD21D7">
            <w:pPr>
              <w:rPr>
                <w:sz w:val="18"/>
              </w:rPr>
            </w:pPr>
            <w:r w:rsidRPr="00BD21D7">
              <w:rPr>
                <w:sz w:val="18"/>
              </w:rPr>
              <w:t xml:space="preserve">Bestemmelser for koblingskuglens højde over vejbanen kan anses for opfyldt såfremt højden i </w:t>
            </w:r>
            <w:proofErr w:type="spellStart"/>
            <w:r w:rsidRPr="00BD21D7">
              <w:rPr>
                <w:sz w:val="18"/>
              </w:rPr>
              <w:t>ubelæsset</w:t>
            </w:r>
            <w:proofErr w:type="spellEnd"/>
            <w:r w:rsidRPr="00BD21D7">
              <w:rPr>
                <w:sz w:val="18"/>
              </w:rPr>
              <w:t xml:space="preserve"> tilstand  er 450 mm +- 50 mm</w:t>
            </w:r>
          </w:p>
        </w:tc>
        <w:tc>
          <w:tcPr>
            <w:tcW w:w="2114" w:type="dxa"/>
          </w:tcPr>
          <w:p w14:paraId="4873F138" w14:textId="012E1DBE" w:rsidR="00BF397E" w:rsidRPr="00BD21D7" w:rsidRDefault="00BD21D7" w:rsidP="00BD21D7">
            <w:pPr>
              <w:jc w:val="left"/>
              <w:rPr>
                <w:sz w:val="18"/>
              </w:rPr>
            </w:pPr>
            <w:r w:rsidRPr="00BD21D7">
              <w:rPr>
                <w:sz w:val="18"/>
              </w:rPr>
              <w:t>23.11.2020</w:t>
            </w:r>
          </w:p>
        </w:tc>
      </w:tr>
      <w:tr w:rsidR="00BF397E" w:rsidRPr="00985C73" w14:paraId="4873F140" w14:textId="77777777" w:rsidTr="00BF397E">
        <w:trPr>
          <w:jc w:val="center"/>
        </w:trPr>
        <w:tc>
          <w:tcPr>
            <w:tcW w:w="2142" w:type="dxa"/>
          </w:tcPr>
          <w:p w14:paraId="4873F13A" w14:textId="77777777" w:rsidR="00BF397E" w:rsidRPr="00985C73" w:rsidRDefault="00BF397E" w:rsidP="00BF397E">
            <w:pPr>
              <w:jc w:val="left"/>
              <w:rPr>
                <w:i/>
                <w:sz w:val="18"/>
              </w:rPr>
            </w:pPr>
            <w:r w:rsidRPr="00985C73">
              <w:rPr>
                <w:i/>
                <w:sz w:val="18"/>
              </w:rPr>
              <w:t>Spørgsmål nr. 2:</w:t>
            </w:r>
          </w:p>
          <w:p w14:paraId="4873F13B" w14:textId="77777777" w:rsidR="00BF397E" w:rsidRPr="00985C73" w:rsidRDefault="00BF397E" w:rsidP="00BF397E">
            <w:pPr>
              <w:jc w:val="left"/>
              <w:rPr>
                <w:sz w:val="18"/>
              </w:rPr>
            </w:pPr>
          </w:p>
          <w:p w14:paraId="4873F13C" w14:textId="6808C79E" w:rsidR="00BF397E" w:rsidRPr="00985C73" w:rsidRDefault="00087ACD" w:rsidP="00BD21D7">
            <w:pPr>
              <w:jc w:val="left"/>
              <w:rPr>
                <w:sz w:val="18"/>
              </w:rPr>
            </w:pPr>
            <w:r w:rsidRPr="00BD21D7">
              <w:rPr>
                <w:sz w:val="18"/>
              </w:rPr>
              <w:t>H</w:t>
            </w:r>
            <w:r w:rsidR="00BD21D7">
              <w:rPr>
                <w:sz w:val="18"/>
              </w:rPr>
              <w:t>v</w:t>
            </w:r>
            <w:r w:rsidRPr="00BD21D7">
              <w:rPr>
                <w:sz w:val="18"/>
              </w:rPr>
              <w:t xml:space="preserve">ilken type anhængertræk </w:t>
            </w:r>
            <w:r w:rsidR="00BD21D7" w:rsidRPr="00BD21D7">
              <w:rPr>
                <w:sz w:val="18"/>
              </w:rPr>
              <w:t>har de trækkende</w:t>
            </w:r>
            <w:r w:rsidR="00BD21D7">
              <w:rPr>
                <w:sz w:val="18"/>
              </w:rPr>
              <w:t xml:space="preserve"> køretøjer ?</w:t>
            </w:r>
          </w:p>
        </w:tc>
        <w:tc>
          <w:tcPr>
            <w:tcW w:w="2362" w:type="dxa"/>
          </w:tcPr>
          <w:p w14:paraId="4873F13D" w14:textId="7D373BC1" w:rsidR="00BF397E" w:rsidRPr="00985C73" w:rsidRDefault="00BF397E" w:rsidP="00BD21D7">
            <w:pPr>
              <w:jc w:val="left"/>
              <w:rPr>
                <w:sz w:val="18"/>
                <w:highlight w:val="yellow"/>
              </w:rPr>
            </w:pPr>
          </w:p>
        </w:tc>
        <w:tc>
          <w:tcPr>
            <w:tcW w:w="2102" w:type="dxa"/>
          </w:tcPr>
          <w:p w14:paraId="4873F13E" w14:textId="5080EDFF" w:rsidR="00BF397E" w:rsidRPr="00BD21D7" w:rsidRDefault="00BD21D7" w:rsidP="00BD21D7">
            <w:pPr>
              <w:rPr>
                <w:sz w:val="18"/>
              </w:rPr>
            </w:pPr>
            <w:r w:rsidRPr="00BD21D7">
              <w:rPr>
                <w:sz w:val="18"/>
              </w:rPr>
              <w:t>Det hedder almindelig civilt anhængertræk (fast model). Skal overholde dansk lovgivning.</w:t>
            </w:r>
          </w:p>
        </w:tc>
        <w:tc>
          <w:tcPr>
            <w:tcW w:w="2114" w:type="dxa"/>
          </w:tcPr>
          <w:p w14:paraId="4873F13F" w14:textId="56D6E4B5" w:rsidR="00BF397E" w:rsidRPr="00BD21D7" w:rsidRDefault="00BD21D7" w:rsidP="00BD21D7">
            <w:pPr>
              <w:jc w:val="left"/>
              <w:rPr>
                <w:sz w:val="18"/>
              </w:rPr>
            </w:pPr>
            <w:r w:rsidRPr="00BD21D7">
              <w:rPr>
                <w:sz w:val="18"/>
              </w:rPr>
              <w:t>23.11.2020</w:t>
            </w:r>
          </w:p>
        </w:tc>
      </w:tr>
      <w:tr w:rsidR="00BF397E" w:rsidRPr="00985C73" w14:paraId="4873F145" w14:textId="77777777" w:rsidTr="00BD21D7">
        <w:trPr>
          <w:jc w:val="center"/>
        </w:trPr>
        <w:tc>
          <w:tcPr>
            <w:tcW w:w="2142" w:type="dxa"/>
          </w:tcPr>
          <w:p w14:paraId="4AFC5F70" w14:textId="4EE61CFC" w:rsidR="00BD21D7" w:rsidRPr="00BD21D7" w:rsidRDefault="00486496" w:rsidP="00BD21D7">
            <w:pPr>
              <w:jc w:val="left"/>
              <w:rPr>
                <w:i/>
                <w:sz w:val="18"/>
              </w:rPr>
            </w:pPr>
            <w:r w:rsidRPr="00BD21D7">
              <w:rPr>
                <w:i/>
                <w:sz w:val="18"/>
              </w:rPr>
              <w:t xml:space="preserve">Spørgsmål nr. </w:t>
            </w:r>
            <w:r w:rsidR="00BD21D7" w:rsidRPr="00BD21D7">
              <w:rPr>
                <w:i/>
                <w:sz w:val="18"/>
              </w:rPr>
              <w:t>3</w:t>
            </w:r>
          </w:p>
          <w:p w14:paraId="548BC09D" w14:textId="77777777" w:rsidR="00BD21D7" w:rsidRDefault="00BD21D7" w:rsidP="00BD21D7">
            <w:pPr>
              <w:pStyle w:val="Listeafsnit"/>
              <w:ind w:left="284"/>
              <w:jc w:val="left"/>
              <w:rPr>
                <w:sz w:val="18"/>
              </w:rPr>
            </w:pPr>
          </w:p>
          <w:p w14:paraId="4873F141" w14:textId="193E5399" w:rsidR="00BF397E" w:rsidRPr="00BD21D7" w:rsidRDefault="00BD21D7" w:rsidP="00BD21D7">
            <w:pPr>
              <w:jc w:val="left"/>
              <w:rPr>
                <w:sz w:val="18"/>
              </w:rPr>
            </w:pPr>
            <w:r w:rsidRPr="00BD21D7">
              <w:rPr>
                <w:sz w:val="18"/>
              </w:rPr>
              <w:t>Skal tilkoblingsstik være 7-pol</w:t>
            </w:r>
            <w:r>
              <w:rPr>
                <w:sz w:val="18"/>
              </w:rPr>
              <w:t>et eller 13-polet ?</w:t>
            </w:r>
          </w:p>
        </w:tc>
        <w:tc>
          <w:tcPr>
            <w:tcW w:w="2362" w:type="dxa"/>
          </w:tcPr>
          <w:p w14:paraId="4873F142" w14:textId="77777777" w:rsidR="00BF397E" w:rsidRPr="00985C73" w:rsidRDefault="00BF397E" w:rsidP="00BF397E">
            <w:pPr>
              <w:jc w:val="left"/>
              <w:rPr>
                <w:sz w:val="18"/>
                <w:highlight w:val="yellow"/>
              </w:rPr>
            </w:pPr>
          </w:p>
        </w:tc>
        <w:tc>
          <w:tcPr>
            <w:tcW w:w="2102" w:type="dxa"/>
          </w:tcPr>
          <w:p w14:paraId="4873F143" w14:textId="1D208009" w:rsidR="00BF397E" w:rsidRPr="00985C73" w:rsidRDefault="00BD21D7" w:rsidP="00BD21D7">
            <w:pPr>
              <w:rPr>
                <w:sz w:val="18"/>
                <w:highlight w:val="yellow"/>
              </w:rPr>
            </w:pPr>
            <w:r w:rsidRPr="00BD21D7">
              <w:rPr>
                <w:sz w:val="18"/>
              </w:rPr>
              <w:t xml:space="preserve">Det skal være et 13-polet stik, vi skal dog have en </w:t>
            </w:r>
            <w:proofErr w:type="spellStart"/>
            <w:r w:rsidRPr="00BD21D7">
              <w:rPr>
                <w:sz w:val="18"/>
              </w:rPr>
              <w:t>adaptor</w:t>
            </w:r>
            <w:proofErr w:type="spellEnd"/>
            <w:r w:rsidRPr="00BD21D7">
              <w:rPr>
                <w:sz w:val="18"/>
              </w:rPr>
              <w:t xml:space="preserve"> med så trailer også kan trækkes af andet køretøj med det gamle system på, på den måde er det bredt anvendelig</w:t>
            </w:r>
            <w:r>
              <w:rPr>
                <w:sz w:val="18"/>
              </w:rPr>
              <w:t>t</w:t>
            </w:r>
            <w:r w:rsidRPr="00BD21D7">
              <w:rPr>
                <w:sz w:val="18"/>
              </w:rPr>
              <w:t>, hvis der skulle være nedbrud på deres normalt trækkende køretøjer. Adapter skal leveres med når trailer leveres.</w:t>
            </w:r>
          </w:p>
        </w:tc>
        <w:tc>
          <w:tcPr>
            <w:tcW w:w="2114" w:type="dxa"/>
            <w:shd w:val="clear" w:color="auto" w:fill="auto"/>
          </w:tcPr>
          <w:p w14:paraId="4873F144" w14:textId="31BC3A97" w:rsidR="00BF397E" w:rsidRPr="00985C73" w:rsidRDefault="00BD21D7" w:rsidP="00BF397E">
            <w:pPr>
              <w:jc w:val="left"/>
              <w:rPr>
                <w:sz w:val="18"/>
                <w:highlight w:val="yellow"/>
              </w:rPr>
            </w:pPr>
            <w:bookmarkStart w:id="0" w:name="_GoBack"/>
            <w:bookmarkEnd w:id="0"/>
            <w:r w:rsidRPr="00BD21D7">
              <w:rPr>
                <w:sz w:val="18"/>
              </w:rPr>
              <w:t>23.11.2020</w:t>
            </w:r>
          </w:p>
        </w:tc>
      </w:tr>
    </w:tbl>
    <w:p w14:paraId="4873F146" w14:textId="77777777" w:rsidR="00BF397E" w:rsidRPr="00985C73" w:rsidRDefault="00BF397E" w:rsidP="00BF397E">
      <w:pPr>
        <w:rPr>
          <w:sz w:val="18"/>
        </w:rPr>
      </w:pPr>
    </w:p>
    <w:p w14:paraId="4873F147" w14:textId="77777777" w:rsidR="00BF397E" w:rsidRPr="00985C73" w:rsidRDefault="00BF397E" w:rsidP="00BF397E">
      <w:pPr>
        <w:rPr>
          <w:sz w:val="18"/>
        </w:rPr>
      </w:pPr>
    </w:p>
    <w:p w14:paraId="4873F148" w14:textId="77777777" w:rsidR="00211C8D" w:rsidRPr="00985C73" w:rsidRDefault="00211C8D" w:rsidP="00FB02BE">
      <w:pPr>
        <w:spacing w:line="240" w:lineRule="auto"/>
        <w:jc w:val="center"/>
        <w:rPr>
          <w:rFonts w:ascii="Arial" w:eastAsia="Times New Roman" w:hAnsi="Arial" w:cs="Arial"/>
          <w:b/>
          <w:sz w:val="40"/>
          <w:szCs w:val="32"/>
          <w:lang w:eastAsia="da-DK"/>
        </w:rPr>
      </w:pPr>
    </w:p>
    <w:sectPr w:rsidR="00211C8D" w:rsidRPr="00985C73" w:rsidSect="00FB02BE">
      <w:headerReference w:type="default" r:id="rId13"/>
      <w:headerReference w:type="first" r:id="rId14"/>
      <w:footerReference w:type="first" r:id="rId15"/>
      <w:type w:val="continuous"/>
      <w:pgSz w:w="11906" w:h="16838"/>
      <w:pgMar w:top="1701" w:right="1134" w:bottom="1418" w:left="1134" w:header="708" w:footer="708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C563F" w14:textId="77777777" w:rsidR="00612AD8" w:rsidRDefault="00612AD8" w:rsidP="00DA3F3D">
      <w:pPr>
        <w:spacing w:line="240" w:lineRule="auto"/>
      </w:pPr>
      <w:r>
        <w:separator/>
      </w:r>
    </w:p>
  </w:endnote>
  <w:endnote w:type="continuationSeparator" w:id="0">
    <w:p w14:paraId="1A08738A" w14:textId="77777777" w:rsidR="00612AD8" w:rsidRDefault="00612AD8" w:rsidP="00DA3F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3F160" w14:textId="77777777" w:rsidR="00EF11CF" w:rsidRDefault="00911B2F" w:rsidP="00EF11CF">
    <w:pPr>
      <w:pStyle w:val="Sidefod"/>
    </w:pPr>
    <w:r>
      <w:t>FMI</w:t>
    </w:r>
    <w:r w:rsidR="00EF11CF">
      <w:tab/>
    </w:r>
    <w:r w:rsidR="00EF11CF">
      <w:tab/>
      <w:t xml:space="preserve">Version </w:t>
    </w:r>
    <w:r w:rsidR="00BD6EC4">
      <w:t>4</w:t>
    </w:r>
    <w:r w:rsidR="000F035D">
      <w:t>.0</w:t>
    </w:r>
  </w:p>
  <w:p w14:paraId="4873F161" w14:textId="77777777" w:rsidR="00EF11CF" w:rsidRDefault="00EF11C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F6E9B" w14:textId="77777777" w:rsidR="00612AD8" w:rsidRDefault="00612AD8" w:rsidP="00DA3F3D">
      <w:pPr>
        <w:spacing w:line="240" w:lineRule="auto"/>
      </w:pPr>
      <w:r>
        <w:separator/>
      </w:r>
    </w:p>
  </w:footnote>
  <w:footnote w:type="continuationSeparator" w:id="0">
    <w:p w14:paraId="0B194070" w14:textId="77777777" w:rsidR="00612AD8" w:rsidRDefault="00612AD8" w:rsidP="00DA3F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  <w:gridCol w:w="5400"/>
      <w:gridCol w:w="1984"/>
    </w:tblGrid>
    <w:tr w:rsidR="0085781D" w14:paraId="4873F151" w14:textId="77777777" w:rsidTr="008150FF">
      <w:tc>
        <w:tcPr>
          <w:tcW w:w="2088" w:type="dxa"/>
        </w:tcPr>
        <w:p w14:paraId="4873F14E" w14:textId="77777777" w:rsidR="0085781D" w:rsidRDefault="0085781D" w:rsidP="008150FF"/>
      </w:tc>
      <w:tc>
        <w:tcPr>
          <w:tcW w:w="5400" w:type="dxa"/>
        </w:tcPr>
        <w:p w14:paraId="4873F14F" w14:textId="77777777" w:rsidR="0085781D" w:rsidRDefault="0085781D" w:rsidP="008150FF">
          <w:pPr>
            <w:jc w:val="center"/>
          </w:pPr>
        </w:p>
      </w:tc>
      <w:tc>
        <w:tcPr>
          <w:tcW w:w="1984" w:type="dxa"/>
        </w:tcPr>
        <w:p w14:paraId="4873F150" w14:textId="77777777" w:rsidR="0085781D" w:rsidRDefault="0085781D" w:rsidP="008150FF">
          <w:pPr>
            <w:jc w:val="right"/>
          </w:pPr>
        </w:p>
      </w:tc>
    </w:tr>
  </w:tbl>
  <w:p w14:paraId="4873F152" w14:textId="77777777" w:rsidR="005F53E3" w:rsidRDefault="005F53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32"/>
      <w:gridCol w:w="2742"/>
      <w:gridCol w:w="1080"/>
    </w:tblGrid>
    <w:tr w:rsidR="00386C37" w14:paraId="4873F15D" w14:textId="77777777" w:rsidTr="008150FF">
      <w:tc>
        <w:tcPr>
          <w:tcW w:w="2088" w:type="dxa"/>
        </w:tcPr>
        <w:p w14:paraId="4873F155" w14:textId="3752463E" w:rsidR="00386C37" w:rsidRDefault="000F4DDA" w:rsidP="008150FF">
          <w:r>
            <w:rPr>
              <w:noProof/>
            </w:rPr>
            <w:drawing>
              <wp:inline distT="0" distB="0" distL="0" distR="0" wp14:anchorId="6A5D9CB3" wp14:editId="2451799D">
                <wp:extent cx="3693160" cy="582930"/>
                <wp:effectExtent l="0" t="0" r="0" b="0"/>
                <wp:docPr id="8" name="LogoOne_bmkArt" title="Artwor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One_bmkArt" title="Artwor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16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4873F156" w14:textId="77777777" w:rsidR="00386C37" w:rsidRDefault="00386C37" w:rsidP="008150FF">
          <w:pPr>
            <w:jc w:val="center"/>
            <w:rPr>
              <w:b/>
              <w:noProof/>
              <w:sz w:val="24"/>
            </w:rPr>
          </w:pPr>
        </w:p>
        <w:p w14:paraId="4873F157" w14:textId="77777777" w:rsidR="00FB02BE" w:rsidRDefault="00FB02BE" w:rsidP="008150FF">
          <w:pPr>
            <w:jc w:val="center"/>
            <w:rPr>
              <w:b/>
              <w:noProof/>
              <w:sz w:val="24"/>
            </w:rPr>
          </w:pPr>
        </w:p>
        <w:p w14:paraId="4873F159" w14:textId="77777777" w:rsidR="00404114" w:rsidRDefault="00404114" w:rsidP="008150FF">
          <w:pPr>
            <w:jc w:val="center"/>
            <w:rPr>
              <w:b/>
              <w:sz w:val="24"/>
            </w:rPr>
          </w:pPr>
        </w:p>
        <w:p w14:paraId="4873F15A" w14:textId="77777777" w:rsidR="00FB02BE" w:rsidRPr="00386C37" w:rsidRDefault="00FB02BE" w:rsidP="008150FF">
          <w:pPr>
            <w:jc w:val="center"/>
            <w:rPr>
              <w:b/>
              <w:sz w:val="24"/>
            </w:rPr>
          </w:pPr>
        </w:p>
        <w:p w14:paraId="4873F15B" w14:textId="77777777" w:rsidR="00386C37" w:rsidRDefault="00386C37" w:rsidP="008150FF">
          <w:pPr>
            <w:jc w:val="center"/>
          </w:pPr>
        </w:p>
      </w:tc>
      <w:tc>
        <w:tcPr>
          <w:tcW w:w="1984" w:type="dxa"/>
        </w:tcPr>
        <w:p w14:paraId="4873F15C" w14:textId="77777777" w:rsidR="00386C37" w:rsidRDefault="00386C37" w:rsidP="008150FF">
          <w:pPr>
            <w:jc w:val="right"/>
          </w:pPr>
        </w:p>
      </w:tc>
    </w:tr>
  </w:tbl>
  <w:p w14:paraId="4873F15E" w14:textId="401AD212" w:rsidR="00211C8D" w:rsidRDefault="00713162" w:rsidP="00211C8D">
    <w:pPr>
      <w:tabs>
        <w:tab w:val="left" w:pos="889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73F164" wp14:editId="216F263E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4770" cy="123190"/>
              <wp:effectExtent l="0" t="0" r="11430" b="1016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3F165" w14:textId="77777777" w:rsidR="00211C8D" w:rsidRDefault="00211C8D" w:rsidP="00211C8D">
                          <w:pPr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.35pt;margin-top:28.35pt;width:5.1pt;height:9.7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as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" filled="f" stroked="f">
              <v:textbox style="mso-fit-shape-to-text:t" inset="0,0,0,0">
                <w:txbxContent>
                  <w:p w14:paraId="4873F165" w14:textId="77777777" w:rsidR="00211C8D" w:rsidRDefault="00211C8D" w:rsidP="00211C8D">
                    <w:pPr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11C8D">
      <w:t>______________________________________________________________________________________________</w:t>
    </w:r>
  </w:p>
  <w:p w14:paraId="4873F15F" w14:textId="77777777" w:rsidR="00386C37" w:rsidRDefault="00386C3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7743EB"/>
    <w:multiLevelType w:val="hybridMultilevel"/>
    <w:tmpl w:val="D86C29D0"/>
    <w:lvl w:ilvl="0" w:tplc="03A66C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07ED7"/>
    <w:multiLevelType w:val="multilevel"/>
    <w:tmpl w:val="4B8CCA6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9C55C62"/>
    <w:multiLevelType w:val="hybridMultilevel"/>
    <w:tmpl w:val="735AADC2"/>
    <w:lvl w:ilvl="0" w:tplc="CD5E407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0108B8"/>
    <w:rsid w:val="000108B8"/>
    <w:rsid w:val="0001383D"/>
    <w:rsid w:val="00017017"/>
    <w:rsid w:val="000348D0"/>
    <w:rsid w:val="00074CEE"/>
    <w:rsid w:val="000830B1"/>
    <w:rsid w:val="00083C57"/>
    <w:rsid w:val="00087ACD"/>
    <w:rsid w:val="000B6B1A"/>
    <w:rsid w:val="000C2FA5"/>
    <w:rsid w:val="000C493B"/>
    <w:rsid w:val="000D0C37"/>
    <w:rsid w:val="000D3820"/>
    <w:rsid w:val="000E07C6"/>
    <w:rsid w:val="000F035D"/>
    <w:rsid w:val="000F4DDA"/>
    <w:rsid w:val="001052D8"/>
    <w:rsid w:val="001107F7"/>
    <w:rsid w:val="00111A4F"/>
    <w:rsid w:val="00142533"/>
    <w:rsid w:val="00146ACC"/>
    <w:rsid w:val="00147B26"/>
    <w:rsid w:val="00147BF2"/>
    <w:rsid w:val="001567ED"/>
    <w:rsid w:val="00181C6B"/>
    <w:rsid w:val="001F3410"/>
    <w:rsid w:val="00211C8D"/>
    <w:rsid w:val="00214E06"/>
    <w:rsid w:val="002434D2"/>
    <w:rsid w:val="00244B0F"/>
    <w:rsid w:val="00251957"/>
    <w:rsid w:val="00262119"/>
    <w:rsid w:val="0029120B"/>
    <w:rsid w:val="002A2255"/>
    <w:rsid w:val="002B36E6"/>
    <w:rsid w:val="002C72D9"/>
    <w:rsid w:val="00307A91"/>
    <w:rsid w:val="00314303"/>
    <w:rsid w:val="003450B9"/>
    <w:rsid w:val="0034591F"/>
    <w:rsid w:val="00364CE0"/>
    <w:rsid w:val="00386C37"/>
    <w:rsid w:val="00393117"/>
    <w:rsid w:val="003A4449"/>
    <w:rsid w:val="003B283B"/>
    <w:rsid w:val="003B554F"/>
    <w:rsid w:val="003D492A"/>
    <w:rsid w:val="00404114"/>
    <w:rsid w:val="004442DE"/>
    <w:rsid w:val="004834EE"/>
    <w:rsid w:val="00486496"/>
    <w:rsid w:val="004B044B"/>
    <w:rsid w:val="004C31BD"/>
    <w:rsid w:val="004E07C9"/>
    <w:rsid w:val="004E7608"/>
    <w:rsid w:val="00533CA2"/>
    <w:rsid w:val="005751BD"/>
    <w:rsid w:val="00575839"/>
    <w:rsid w:val="00577A39"/>
    <w:rsid w:val="00595E43"/>
    <w:rsid w:val="005B3CF9"/>
    <w:rsid w:val="005B519E"/>
    <w:rsid w:val="005C5FAE"/>
    <w:rsid w:val="005F53E3"/>
    <w:rsid w:val="005F7BDE"/>
    <w:rsid w:val="006030E7"/>
    <w:rsid w:val="00612AD8"/>
    <w:rsid w:val="00620728"/>
    <w:rsid w:val="00641690"/>
    <w:rsid w:val="00685B98"/>
    <w:rsid w:val="00693EAC"/>
    <w:rsid w:val="006A588B"/>
    <w:rsid w:val="006B41F4"/>
    <w:rsid w:val="0070065E"/>
    <w:rsid w:val="00713162"/>
    <w:rsid w:val="00732B4C"/>
    <w:rsid w:val="00757177"/>
    <w:rsid w:val="0076532A"/>
    <w:rsid w:val="00796E1B"/>
    <w:rsid w:val="007B69C8"/>
    <w:rsid w:val="007D2C85"/>
    <w:rsid w:val="007E1415"/>
    <w:rsid w:val="007E6E6C"/>
    <w:rsid w:val="008150FF"/>
    <w:rsid w:val="008218E7"/>
    <w:rsid w:val="00826A0C"/>
    <w:rsid w:val="00845C3C"/>
    <w:rsid w:val="0084775C"/>
    <w:rsid w:val="0085781D"/>
    <w:rsid w:val="00866473"/>
    <w:rsid w:val="008706EF"/>
    <w:rsid w:val="0089155A"/>
    <w:rsid w:val="008A0E1B"/>
    <w:rsid w:val="008A49CF"/>
    <w:rsid w:val="008A7664"/>
    <w:rsid w:val="008B7911"/>
    <w:rsid w:val="008E32D2"/>
    <w:rsid w:val="00911B2F"/>
    <w:rsid w:val="0093356A"/>
    <w:rsid w:val="009368A4"/>
    <w:rsid w:val="00947FE2"/>
    <w:rsid w:val="00955142"/>
    <w:rsid w:val="009664CC"/>
    <w:rsid w:val="00985C73"/>
    <w:rsid w:val="0099242E"/>
    <w:rsid w:val="009A34E5"/>
    <w:rsid w:val="009C0A30"/>
    <w:rsid w:val="009F0293"/>
    <w:rsid w:val="00A16630"/>
    <w:rsid w:val="00A24F3C"/>
    <w:rsid w:val="00A34830"/>
    <w:rsid w:val="00A75A31"/>
    <w:rsid w:val="00AA6E9D"/>
    <w:rsid w:val="00AD46E1"/>
    <w:rsid w:val="00B14019"/>
    <w:rsid w:val="00B3224A"/>
    <w:rsid w:val="00B32481"/>
    <w:rsid w:val="00B40D56"/>
    <w:rsid w:val="00B75F98"/>
    <w:rsid w:val="00B7704F"/>
    <w:rsid w:val="00B83F37"/>
    <w:rsid w:val="00B975D8"/>
    <w:rsid w:val="00BD21D7"/>
    <w:rsid w:val="00BD6EC4"/>
    <w:rsid w:val="00BD7872"/>
    <w:rsid w:val="00BF397E"/>
    <w:rsid w:val="00C05A7B"/>
    <w:rsid w:val="00C22B3E"/>
    <w:rsid w:val="00C36E57"/>
    <w:rsid w:val="00C43240"/>
    <w:rsid w:val="00C65077"/>
    <w:rsid w:val="00CA2F74"/>
    <w:rsid w:val="00CA4B9D"/>
    <w:rsid w:val="00CA6969"/>
    <w:rsid w:val="00CB63BF"/>
    <w:rsid w:val="00CC7A87"/>
    <w:rsid w:val="00D3045A"/>
    <w:rsid w:val="00D50142"/>
    <w:rsid w:val="00D525CD"/>
    <w:rsid w:val="00D54A5B"/>
    <w:rsid w:val="00D717DE"/>
    <w:rsid w:val="00D80717"/>
    <w:rsid w:val="00D8718F"/>
    <w:rsid w:val="00D971AD"/>
    <w:rsid w:val="00DA2D37"/>
    <w:rsid w:val="00DA3F3D"/>
    <w:rsid w:val="00DC5A6E"/>
    <w:rsid w:val="00DD3D20"/>
    <w:rsid w:val="00E55742"/>
    <w:rsid w:val="00EA4A38"/>
    <w:rsid w:val="00ED3382"/>
    <w:rsid w:val="00ED432A"/>
    <w:rsid w:val="00EF11CF"/>
    <w:rsid w:val="00EF59EB"/>
    <w:rsid w:val="00F0427F"/>
    <w:rsid w:val="00F46B07"/>
    <w:rsid w:val="00FB02BE"/>
    <w:rsid w:val="00FB610E"/>
    <w:rsid w:val="00FD2E9E"/>
    <w:rsid w:val="00FD5E88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3F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E6C"/>
    <w:rPr>
      <w:rFonts w:ascii="Verdana" w:hAnsi="Verdana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pPr>
      <w:spacing w:after="0"/>
      <w:jc w:val="both"/>
    </w:pPr>
    <w:rPr>
      <w:rFonts w:ascii="Verdana" w:hAnsi="Verdana"/>
      <w:sz w:val="16"/>
      <w:szCs w:val="16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pPr>
      <w:spacing w:line="240" w:lineRule="auto"/>
    </w:pPr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E6C"/>
    <w:rPr>
      <w:rFonts w:ascii="Verdana" w:hAnsi="Verdan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FMIDOC-639-40</_dlc_DocId>
    <_dlc_DocIdUrl xmlns="b92a7b62-18c2-4926-a891-55c0c57152a8">
      <Url>http://fish.msp.forsvaret.fiin.dk/myn/fmi/Viden-Om/juridisk/_layouts/DocIdRedir.aspx?ID=FMIDOC-639-40</Url>
      <Description>FMIDOC-639-40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A452-9B02-431B-AD3B-B9B6F8585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11AE3-A63A-4E3D-9ACD-36CF179F97C9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3.xml><?xml version="1.0" encoding="utf-8"?>
<ds:datastoreItem xmlns:ds="http://schemas.openxmlformats.org/officeDocument/2006/customXml" ds:itemID="{97666FC5-5A06-419E-B2B7-8E140771C8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AC27EE-4C84-4A78-9D4D-E900679D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FBFCBC-203C-4F58-BE4B-F323546C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2020-11-23T14:56:00Z</dcterms:created>
  <dcterms:modified xsi:type="dcterms:W3CDTF">2020-11-23T15:27:00Z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2013-02-12T00:00:00Z</vt:lpwstr>
  </property>
  <property fmtid="{D5CDD505-2E9C-101B-9397-08002B2CF9AE}" pid="5" name="Emne">
    <vt:lpwstr>KA JA15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0d868cea-7819-4b7d-b03d-b9b9973c38c0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9200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TitusGUID">
    <vt:lpwstr>1be836d1-19a0-4c1d-bd76-90ab6d03d018</vt:lpwstr>
  </property>
  <property fmtid="{D5CDD505-2E9C-101B-9397-08002B2CF9AE}" pid="15" name="Klassifikation">
    <vt:lpwstr>IKKE KLASSIFICERET</vt:lpwstr>
  </property>
  <property fmtid="{D5CDD505-2E9C-101B-9397-08002B2CF9AE}" pid="16" name="Maerkning">
    <vt:lpwstr/>
  </property>
</Properties>
</file>