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B27FFC" w:rsidRDefault="009453BE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54DDE" w:rsidRPr="00B27FFC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27FFC" w:rsidRDefault="00980033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ab/>
      </w:r>
    </w:p>
    <w:p w:rsidR="00554DDE" w:rsidRPr="00B27FFC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27FFC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:rsidR="00554DDE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 w:rsidRPr="00B27FFC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Requirement Specification </w:t>
      </w:r>
      <w:r w:rsidR="00B27FFC" w:rsidRPr="00B27FFC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for </w:t>
      </w:r>
      <w:r w:rsidR="00E60FC6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Inflatable Black </w:t>
      </w:r>
      <w:r w:rsidR="00B27FFC" w:rsidRPr="00B27FFC">
        <w:rPr>
          <w:rFonts w:ascii="Arial" w:hAnsi="Arial" w:cs="Arial"/>
          <w:b/>
          <w:color w:val="0070C0"/>
          <w:sz w:val="48"/>
          <w:szCs w:val="48"/>
          <w:lang w:val="en-GB"/>
        </w:rPr>
        <w:t>Fenders</w:t>
      </w:r>
    </w:p>
    <w:p w:rsidR="00926919" w:rsidRPr="00B27FFC" w:rsidRDefault="00926919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>
        <w:rPr>
          <w:rFonts w:ascii="Arial" w:hAnsi="Arial" w:cs="Arial"/>
          <w:b/>
          <w:color w:val="0070C0"/>
          <w:sz w:val="48"/>
          <w:szCs w:val="48"/>
          <w:lang w:val="en-GB"/>
        </w:rPr>
        <w:t>Dimension 3000 x 1500 mm</w:t>
      </w:r>
    </w:p>
    <w:p w:rsidR="006E3D4E" w:rsidRPr="00B27FFC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B27FFC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B27FFC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576617" w:rsidRPr="00B27FFC" w:rsidRDefault="00576617">
      <w:pPr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br w:type="page"/>
      </w:r>
    </w:p>
    <w:p w:rsidR="009C3A6C" w:rsidRPr="00B27FFC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lastRenderedPageBreak/>
        <w:t>Requirements</w:t>
      </w:r>
    </w:p>
    <w:p w:rsidR="009752DB" w:rsidRPr="00B27FFC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t>1.1. Description of the requirement</w:t>
      </w:r>
    </w:p>
    <w:p w:rsidR="009752DB" w:rsidRPr="00B27FFC" w:rsidRDefault="00B27FFC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 xml:space="preserve">DALO wants to acquire </w:t>
      </w:r>
      <w:r w:rsidR="00C05B5D">
        <w:rPr>
          <w:rFonts w:ascii="Arial" w:hAnsi="Arial" w:cs="Arial"/>
          <w:sz w:val="24"/>
          <w:szCs w:val="24"/>
          <w:lang w:val="en-GB"/>
        </w:rPr>
        <w:t>6</w:t>
      </w:r>
      <w:r w:rsidR="00D0701E">
        <w:rPr>
          <w:rFonts w:ascii="Arial" w:hAnsi="Arial" w:cs="Arial"/>
          <w:sz w:val="24"/>
          <w:szCs w:val="24"/>
          <w:lang w:val="en-GB"/>
        </w:rPr>
        <w:t xml:space="preserve"> inflatable black </w:t>
      </w:r>
      <w:r>
        <w:rPr>
          <w:rFonts w:ascii="Arial" w:hAnsi="Arial" w:cs="Arial"/>
          <w:sz w:val="24"/>
          <w:szCs w:val="24"/>
          <w:lang w:val="en-GB"/>
        </w:rPr>
        <w:t xml:space="preserve">fenders to be used </w:t>
      </w:r>
      <w:r w:rsidR="00F3017D">
        <w:rPr>
          <w:rFonts w:ascii="Arial" w:hAnsi="Arial" w:cs="Arial"/>
          <w:sz w:val="24"/>
          <w:szCs w:val="24"/>
          <w:lang w:val="en-GB"/>
        </w:rPr>
        <w:t xml:space="preserve">by the Royal Danish Navy </w:t>
      </w:r>
      <w:r>
        <w:rPr>
          <w:rFonts w:ascii="Arial" w:hAnsi="Arial" w:cs="Arial"/>
          <w:sz w:val="24"/>
          <w:szCs w:val="24"/>
          <w:lang w:val="en-GB"/>
        </w:rPr>
        <w:t xml:space="preserve">onboard vessels </w:t>
      </w:r>
      <w:r w:rsidR="00926919">
        <w:rPr>
          <w:rFonts w:ascii="Arial" w:hAnsi="Arial" w:cs="Arial"/>
          <w:sz w:val="24"/>
          <w:szCs w:val="24"/>
          <w:lang w:val="en-GB"/>
        </w:rPr>
        <w:t>or in harbour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B51208" w:rsidRPr="00B27FFC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  <w:lang w:val="en-GB"/>
        </w:rPr>
      </w:pPr>
    </w:p>
    <w:p w:rsidR="00554DDE" w:rsidRPr="00B27FF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B27FFC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27FFC">
        <w:rPr>
          <w:rFonts w:ascii="Arial" w:hAnsi="Arial" w:cs="Arial"/>
          <w:b/>
          <w:sz w:val="24"/>
          <w:szCs w:val="24"/>
          <w:lang w:val="en-GB"/>
        </w:rPr>
        <w:t>2</w:t>
      </w:r>
      <w:r w:rsidR="00554DDE" w:rsidRPr="00B27FFC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66A4A" w:rsidRPr="00B27FFC">
        <w:rPr>
          <w:rFonts w:ascii="Arial" w:hAnsi="Arial" w:cs="Arial"/>
          <w:b/>
          <w:sz w:val="24"/>
          <w:szCs w:val="24"/>
          <w:lang w:val="en-GB"/>
        </w:rPr>
        <w:t>Description and definitions</w:t>
      </w:r>
    </w:p>
    <w:p w:rsidR="00554DDE" w:rsidRPr="00B27FFC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 xml:space="preserve">The </w:t>
      </w:r>
      <w:r w:rsidR="003752EC" w:rsidRPr="00B27FFC">
        <w:rPr>
          <w:rFonts w:ascii="Arial" w:hAnsi="Arial" w:cs="Arial"/>
          <w:sz w:val="24"/>
          <w:szCs w:val="24"/>
          <w:lang w:val="en-GB"/>
        </w:rPr>
        <w:t>requirement specification</w:t>
      </w:r>
      <w:r w:rsidRPr="00B27FFC">
        <w:rPr>
          <w:rFonts w:ascii="Arial" w:hAnsi="Arial" w:cs="Arial"/>
          <w:sz w:val="24"/>
          <w:szCs w:val="24"/>
          <w:lang w:val="en-GB"/>
        </w:rPr>
        <w:t>, cf. section 1.</w:t>
      </w:r>
      <w:r w:rsidR="00323665" w:rsidRPr="00B27FFC">
        <w:rPr>
          <w:rFonts w:ascii="Arial" w:hAnsi="Arial" w:cs="Arial"/>
          <w:sz w:val="24"/>
          <w:szCs w:val="24"/>
          <w:lang w:val="en-GB"/>
        </w:rPr>
        <w:t>4</w:t>
      </w:r>
      <w:r w:rsidRPr="00B27FFC">
        <w:rPr>
          <w:rFonts w:ascii="Arial" w:hAnsi="Arial" w:cs="Arial"/>
          <w:sz w:val="24"/>
          <w:szCs w:val="24"/>
          <w:lang w:val="en-GB"/>
        </w:rPr>
        <w:t xml:space="preserve">, describes all the requirements </w:t>
      </w:r>
      <w:r w:rsidR="007718B4" w:rsidRPr="00B27FFC">
        <w:rPr>
          <w:rFonts w:ascii="Arial" w:hAnsi="Arial" w:cs="Arial"/>
          <w:sz w:val="24"/>
          <w:szCs w:val="24"/>
          <w:lang w:val="en-GB"/>
        </w:rPr>
        <w:t>for the</w:t>
      </w:r>
      <w:r w:rsidR="00622FC1" w:rsidRPr="00B27FFC">
        <w:rPr>
          <w:rFonts w:ascii="Arial" w:hAnsi="Arial" w:cs="Arial"/>
          <w:sz w:val="24"/>
          <w:szCs w:val="24"/>
          <w:lang w:val="en-GB"/>
        </w:rPr>
        <w:t xml:space="preserve"> </w:t>
      </w:r>
      <w:r w:rsidR="00D803A7" w:rsidRPr="00B27FFC">
        <w:rPr>
          <w:rFonts w:ascii="Arial" w:hAnsi="Arial" w:cs="Arial"/>
          <w:sz w:val="24"/>
          <w:szCs w:val="24"/>
          <w:lang w:val="en-GB"/>
        </w:rPr>
        <w:t>acquisition</w:t>
      </w:r>
      <w:r w:rsidR="007718B4" w:rsidRPr="00B27FFC">
        <w:rPr>
          <w:rFonts w:ascii="Arial" w:hAnsi="Arial" w:cs="Arial"/>
          <w:sz w:val="24"/>
          <w:szCs w:val="24"/>
          <w:lang w:val="en-GB"/>
        </w:rPr>
        <w:t xml:space="preserve"> and consists of six</w:t>
      </w:r>
      <w:r w:rsidR="00622FC1" w:rsidRPr="00B27FFC">
        <w:rPr>
          <w:rFonts w:ascii="Arial" w:hAnsi="Arial" w:cs="Arial"/>
          <w:sz w:val="24"/>
          <w:szCs w:val="24"/>
          <w:lang w:val="en-GB"/>
        </w:rPr>
        <w:t xml:space="preserve"> columns with the following information:</w:t>
      </w:r>
    </w:p>
    <w:p w:rsidR="00576617" w:rsidRPr="00B27FFC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B27FFC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ID number</w:t>
            </w:r>
          </w:p>
        </w:tc>
      </w:tr>
      <w:tr w:rsidR="00576617" w:rsidRPr="00B27FFC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Requirement description</w:t>
            </w:r>
          </w:p>
        </w:tc>
      </w:tr>
      <w:tr w:rsidR="00576617" w:rsidRPr="005F60FE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The classification of the requirement as further described in section 1.</w:t>
            </w:r>
            <w:r w:rsidR="00665DDE" w:rsidRPr="00B27FFC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576617" w:rsidRPr="005F60FE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Further information regarding the requirement</w:t>
            </w:r>
          </w:p>
        </w:tc>
      </w:tr>
      <w:tr w:rsidR="00576617" w:rsidRPr="005F60FE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proofErr w:type="spellStart"/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tenderer's</w:t>
            </w:r>
            <w:proofErr w:type="spellEnd"/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 xml:space="preserve"> indication of compliance (YES or NO)</w:t>
            </w:r>
          </w:p>
        </w:tc>
      </w:tr>
      <w:tr w:rsidR="00576617" w:rsidRPr="005F60FE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 xml:space="preserve">Requirements regarding the </w:t>
            </w:r>
            <w:proofErr w:type="spellStart"/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tenderer's</w:t>
            </w:r>
            <w:proofErr w:type="spellEnd"/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 xml:space="preserve"> compliance description </w:t>
            </w:r>
          </w:p>
        </w:tc>
      </w:tr>
    </w:tbl>
    <w:p w:rsidR="00576617" w:rsidRPr="00B27FFC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:rsidR="002D0A4F" w:rsidRPr="00B27FFC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tab/>
      </w:r>
    </w:p>
    <w:p w:rsidR="00554DDE" w:rsidRPr="00B27FF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B27FFC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27FFC">
        <w:rPr>
          <w:rFonts w:ascii="Arial" w:hAnsi="Arial" w:cs="Arial"/>
          <w:b/>
          <w:sz w:val="24"/>
          <w:szCs w:val="24"/>
          <w:lang w:val="en-GB"/>
        </w:rPr>
        <w:t>3</w:t>
      </w:r>
      <w:r w:rsidR="00554DDE" w:rsidRPr="00B27FFC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B27EF" w:rsidRPr="00B27FFC">
        <w:rPr>
          <w:rFonts w:ascii="Arial" w:hAnsi="Arial" w:cs="Arial"/>
          <w:b/>
          <w:sz w:val="24"/>
          <w:szCs w:val="24"/>
          <w:lang w:val="en-GB"/>
        </w:rPr>
        <w:t>Classification</w:t>
      </w:r>
    </w:p>
    <w:p w:rsidR="00C751AD" w:rsidRPr="00B27FFC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>All requirements are mandatory requirements (</w:t>
      </w:r>
      <w:r w:rsidRPr="00B27FFC">
        <w:rPr>
          <w:rFonts w:ascii="Arial" w:hAnsi="Arial" w:cs="Arial"/>
          <w:sz w:val="24"/>
          <w:szCs w:val="24"/>
          <w:u w:val="single"/>
          <w:lang w:val="en-GB"/>
        </w:rPr>
        <w:t>SHALL</w:t>
      </w:r>
      <w:r w:rsidRPr="00B27FFC">
        <w:rPr>
          <w:rFonts w:ascii="Arial" w:hAnsi="Arial" w:cs="Arial"/>
          <w:sz w:val="24"/>
          <w:szCs w:val="24"/>
          <w:lang w:val="en-GB"/>
        </w:rPr>
        <w:t>)</w:t>
      </w:r>
      <w:r w:rsidR="00204BD1" w:rsidRPr="00B27FFC">
        <w:rPr>
          <w:rFonts w:ascii="Arial" w:hAnsi="Arial" w:cs="Arial"/>
          <w:sz w:val="24"/>
          <w:szCs w:val="24"/>
          <w:lang w:val="en-GB"/>
        </w:rPr>
        <w:t xml:space="preserve"> </w:t>
      </w:r>
      <w:r w:rsidRPr="00B27FFC">
        <w:rPr>
          <w:rFonts w:ascii="Arial" w:hAnsi="Arial" w:cs="Arial"/>
          <w:sz w:val="24"/>
          <w:szCs w:val="24"/>
          <w:lang w:val="en-GB"/>
        </w:rPr>
        <w:t xml:space="preserve">and shall be fulfilled by the </w:t>
      </w:r>
      <w:proofErr w:type="spellStart"/>
      <w:r w:rsidRPr="00B27FFC">
        <w:rPr>
          <w:rFonts w:ascii="Arial" w:hAnsi="Arial" w:cs="Arial"/>
          <w:sz w:val="24"/>
          <w:szCs w:val="24"/>
          <w:lang w:val="en-GB"/>
        </w:rPr>
        <w:t>tenderer</w:t>
      </w:r>
      <w:proofErr w:type="spellEnd"/>
      <w:r w:rsidRPr="00B27FFC">
        <w:rPr>
          <w:rFonts w:ascii="Arial" w:hAnsi="Arial" w:cs="Arial"/>
          <w:sz w:val="24"/>
          <w:szCs w:val="24"/>
          <w:lang w:val="en-GB"/>
        </w:rPr>
        <w:t xml:space="preserve">. If </w:t>
      </w:r>
      <w:r w:rsidR="00C751AD" w:rsidRPr="00B27FFC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B27FFC">
        <w:rPr>
          <w:rFonts w:ascii="Arial" w:hAnsi="Arial" w:cs="Arial"/>
          <w:sz w:val="24"/>
          <w:szCs w:val="24"/>
          <w:lang w:val="en-GB"/>
        </w:rPr>
        <w:t xml:space="preserve"> mandatory requir</w:t>
      </w:r>
      <w:r w:rsidR="00204BD1" w:rsidRPr="00B27FFC">
        <w:rPr>
          <w:rFonts w:ascii="Arial" w:hAnsi="Arial" w:cs="Arial"/>
          <w:sz w:val="24"/>
          <w:szCs w:val="24"/>
          <w:lang w:val="en-GB"/>
        </w:rPr>
        <w:t>e</w:t>
      </w:r>
      <w:r w:rsidR="00204BD1" w:rsidRPr="00B27FFC">
        <w:rPr>
          <w:rFonts w:ascii="Arial" w:hAnsi="Arial" w:cs="Arial"/>
          <w:sz w:val="24"/>
          <w:szCs w:val="24"/>
          <w:lang w:val="en-GB"/>
        </w:rPr>
        <w:t>ment</w:t>
      </w:r>
      <w:r w:rsidR="00C751AD" w:rsidRPr="00B27FFC">
        <w:rPr>
          <w:rFonts w:ascii="Arial" w:hAnsi="Arial" w:cs="Arial"/>
          <w:sz w:val="24"/>
          <w:szCs w:val="24"/>
          <w:lang w:val="en-GB"/>
        </w:rPr>
        <w:t>s</w:t>
      </w:r>
      <w:r w:rsidR="00204BD1" w:rsidRPr="00B27FFC">
        <w:rPr>
          <w:rFonts w:ascii="Arial" w:hAnsi="Arial" w:cs="Arial"/>
          <w:sz w:val="24"/>
          <w:szCs w:val="24"/>
          <w:lang w:val="en-GB"/>
        </w:rPr>
        <w:t xml:space="preserve"> is not fulfilled, the </w:t>
      </w:r>
      <w:proofErr w:type="spellStart"/>
      <w:r w:rsidR="00204BD1" w:rsidRPr="00B27FFC">
        <w:rPr>
          <w:rFonts w:ascii="Arial" w:hAnsi="Arial" w:cs="Arial"/>
          <w:sz w:val="24"/>
          <w:szCs w:val="24"/>
          <w:lang w:val="en-GB"/>
        </w:rPr>
        <w:t>tender</w:t>
      </w:r>
      <w:r w:rsidR="00C751AD" w:rsidRPr="00B27FFC">
        <w:rPr>
          <w:rFonts w:ascii="Arial" w:hAnsi="Arial" w:cs="Arial"/>
          <w:sz w:val="24"/>
          <w:szCs w:val="24"/>
          <w:lang w:val="en-GB"/>
        </w:rPr>
        <w:t>er's</w:t>
      </w:r>
      <w:proofErr w:type="spellEnd"/>
      <w:r w:rsidR="00C751AD" w:rsidRPr="00B27FFC">
        <w:rPr>
          <w:rFonts w:ascii="Arial" w:hAnsi="Arial" w:cs="Arial"/>
          <w:sz w:val="24"/>
          <w:szCs w:val="24"/>
          <w:lang w:val="en-GB"/>
        </w:rPr>
        <w:t xml:space="preserve"> </w:t>
      </w:r>
      <w:r w:rsidR="00A51471" w:rsidRPr="00B27FFC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 w:rsidRPr="00B27FFC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B27FF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C3A6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:rsidR="00B27FFC" w:rsidRPr="00B27FFC" w:rsidRDefault="00B27FF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:rsidR="00061E0F" w:rsidRPr="00B27FF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lastRenderedPageBreak/>
        <w:t>1</w:t>
      </w:r>
      <w:r w:rsidR="007A39D1" w:rsidRPr="00B27FFC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27FFC">
        <w:rPr>
          <w:rFonts w:ascii="Arial" w:hAnsi="Arial" w:cs="Arial"/>
          <w:b/>
          <w:sz w:val="24"/>
          <w:szCs w:val="24"/>
          <w:lang w:val="en-GB"/>
        </w:rPr>
        <w:t>4</w:t>
      </w:r>
      <w:r w:rsidR="007A39D1" w:rsidRPr="00B27FFC">
        <w:rPr>
          <w:rFonts w:ascii="Arial" w:hAnsi="Arial" w:cs="Arial"/>
          <w:b/>
          <w:sz w:val="24"/>
          <w:szCs w:val="24"/>
          <w:lang w:val="en-GB"/>
        </w:rPr>
        <w:t xml:space="preserve">.  </w:t>
      </w:r>
      <w:r w:rsidR="00A51471" w:rsidRPr="00B27FFC">
        <w:rPr>
          <w:rFonts w:ascii="Arial" w:hAnsi="Arial" w:cs="Arial"/>
          <w:b/>
          <w:sz w:val="24"/>
          <w:szCs w:val="24"/>
          <w:lang w:val="en-GB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5F60FE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B27FFC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Classif</w:t>
            </w: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i</w:t>
            </w: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B27FFC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 xml:space="preserve">To be filled out </w:t>
            </w:r>
            <w:proofErr w:type="spellStart"/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be</w:t>
            </w:r>
            <w:proofErr w:type="spellEnd"/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 xml:space="preserve"> the </w:t>
            </w:r>
            <w:proofErr w:type="spellStart"/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tenderer</w:t>
            </w:r>
            <w:proofErr w:type="spellEnd"/>
          </w:p>
        </w:tc>
      </w:tr>
      <w:tr w:rsidR="00F5760B" w:rsidRPr="00B27FFC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B27FFC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B27FFC" w:rsidRDefault="00F5760B" w:rsidP="00172C2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B27FFC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B27FFC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Requirement compliance</w:t>
            </w:r>
          </w:p>
          <w:p w:rsidR="00822134" w:rsidRPr="00B27FFC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Tenderer's</w:t>
            </w:r>
            <w:proofErr w:type="spellEnd"/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 xml:space="preserve"> description</w:t>
            </w:r>
          </w:p>
        </w:tc>
      </w:tr>
      <w:tr w:rsidR="00F5760B" w:rsidRPr="00B27FFC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B27FFC" w:rsidRDefault="00B51208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</w:tcPr>
          <w:p w:rsidR="00F5760B" w:rsidRPr="00B27FFC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</w:tcPr>
          <w:p w:rsidR="00F5760B" w:rsidRPr="00B27FFC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</w:tcPr>
          <w:p w:rsidR="00F5760B" w:rsidRPr="00B27FFC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B27FFC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Cs w:val="24"/>
                <w:lang w:val="en-GB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B27FFC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Cs w:val="24"/>
                <w:lang w:val="en-GB"/>
              </w:rPr>
              <w:t>NO</w:t>
            </w:r>
          </w:p>
        </w:tc>
        <w:tc>
          <w:tcPr>
            <w:tcW w:w="3392" w:type="dxa"/>
            <w:vMerge/>
          </w:tcPr>
          <w:p w:rsidR="00F5760B" w:rsidRPr="00B27FFC" w:rsidRDefault="00F5760B" w:rsidP="00DB4CF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6919" w:rsidRPr="00B27FFC" w:rsidTr="00E6409A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926919" w:rsidRPr="00B27FFC" w:rsidRDefault="00926919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26919" w:rsidRDefault="00926919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fenders shall be according to ISO17357-1-2017 or last approved norm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or equivalent standard.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926919" w:rsidRPr="00D0701E" w:rsidRDefault="00F3017D" w:rsidP="00F5760B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926919" w:rsidRPr="00D0701E" w:rsidRDefault="00926919" w:rsidP="002D0A4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926919" w:rsidRPr="00B27FFC" w:rsidRDefault="00926919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926919" w:rsidRPr="00B27FFC" w:rsidRDefault="00926919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926919" w:rsidRPr="00B27FFC" w:rsidRDefault="00926919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26919" w:rsidRPr="00B27FFC" w:rsidTr="00E6409A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926919" w:rsidRPr="00B27FFC" w:rsidRDefault="00926919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26919" w:rsidRPr="00D0701E" w:rsidRDefault="00926919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fenders shall be suitable for ships with a length of 30 meters or more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926919" w:rsidRPr="00D0701E" w:rsidRDefault="00926919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926919" w:rsidRPr="00D0701E" w:rsidRDefault="00926919" w:rsidP="002D0A4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926919" w:rsidRPr="00B27FFC" w:rsidRDefault="00926919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926919" w:rsidRPr="00B27FFC" w:rsidRDefault="00926919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926919" w:rsidRPr="00B27FFC" w:rsidRDefault="00926919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26919" w:rsidRPr="00B27FFC" w:rsidTr="00E6409A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926919" w:rsidRPr="00B27FFC" w:rsidRDefault="00926919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26919" w:rsidRPr="00926919" w:rsidRDefault="00926919" w:rsidP="00AD783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2691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fenders shall be equipped with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</w:t>
            </w:r>
            <w:r w:rsidRPr="0092691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solid flange</w:t>
            </w:r>
            <w:r w:rsidR="009A14D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at both ends. The flanges shall be</w:t>
            </w:r>
            <w:r w:rsidRPr="0092691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prepared for holding 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 </w:t>
            </w:r>
            <w:r w:rsidRPr="0092691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shackle with </w:t>
            </w:r>
            <w:r w:rsidR="00075C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 </w:t>
            </w:r>
            <w:r w:rsidRPr="0092691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single swivel and 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either </w:t>
            </w:r>
            <w:r w:rsidRPr="0092691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chains or rope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Pr="0092691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at both ends of the fender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  <w:p w:rsidR="00926919" w:rsidRPr="00926919" w:rsidRDefault="00926919" w:rsidP="00AD783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926919" w:rsidRPr="00D0701E" w:rsidRDefault="00926919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926919" w:rsidRPr="00D0701E" w:rsidRDefault="00926919" w:rsidP="002D0A4F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</w:tcPr>
          <w:p w:rsidR="00926919" w:rsidRPr="00B27FFC" w:rsidRDefault="00926919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926919" w:rsidRPr="00B27FFC" w:rsidRDefault="00926919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926919" w:rsidRPr="00B27FFC" w:rsidRDefault="00926919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26919" w:rsidRPr="00B27FFC" w:rsidTr="00E6409A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926919" w:rsidRPr="00B27FFC" w:rsidRDefault="00926919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26919" w:rsidRPr="00C65CD8" w:rsidRDefault="00926919" w:rsidP="009A14D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lug flange, holders, shackle, swivel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and chains shall be made 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of a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seawater resistant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9A14D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material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926919" w:rsidRPr="00D0701E" w:rsidRDefault="00F3017D" w:rsidP="002D0A4F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926919" w:rsidRPr="00D0701E" w:rsidRDefault="00926919" w:rsidP="002D0A4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926919" w:rsidRPr="00B27FFC" w:rsidRDefault="00926919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926919" w:rsidRPr="00B27FFC" w:rsidRDefault="00926919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926919" w:rsidRPr="00B27FFC" w:rsidRDefault="00926919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6919" w:rsidRPr="00B27FFC" w:rsidTr="00E6409A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926919" w:rsidRPr="00B27FFC" w:rsidRDefault="00926919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26919" w:rsidRDefault="00926919" w:rsidP="00A340C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bookmarkStart w:id="0" w:name="_Hlk22299428"/>
            <w:r w:rsidRPr="00C65CD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fenders shall be made of a flexible material </w:t>
            </w:r>
            <w:bookmarkEnd w:id="0"/>
            <w:r w:rsidRPr="00C65CD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which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– under the correct pre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sure in the fender – makes the fender able to withstand the pressure from the ship without taking damage.</w:t>
            </w:r>
          </w:p>
          <w:p w:rsidR="00926919" w:rsidRPr="00D0701E" w:rsidRDefault="00926919" w:rsidP="00A340C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926919" w:rsidRPr="00D0701E" w:rsidRDefault="00926919" w:rsidP="002D0A4F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926919" w:rsidRPr="00D0701E" w:rsidRDefault="00926919" w:rsidP="002D0A4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926919" w:rsidRPr="00B27FFC" w:rsidRDefault="00926919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926919" w:rsidRPr="00B27FFC" w:rsidRDefault="00926919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926919" w:rsidRPr="00B27FFC" w:rsidRDefault="00926919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6919" w:rsidRPr="00B27FFC" w:rsidTr="00E6409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B27FFC" w:rsidRDefault="00926919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E6409A" w:rsidRDefault="00926919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0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fender shall be equipped with </w:t>
            </w:r>
            <w:proofErr w:type="gramStart"/>
            <w:r w:rsidRPr="00E640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an inflate</w:t>
            </w:r>
            <w:proofErr w:type="gramEnd"/>
            <w:r w:rsidRPr="00E640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 and deflate</w:t>
            </w:r>
            <w:r w:rsidR="00E640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E640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valve manufactured in </w:t>
            </w:r>
            <w:r w:rsidR="00E640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 </w:t>
            </w:r>
            <w:r w:rsidRPr="00E640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seawater resistant metal</w:t>
            </w:r>
            <w:r w:rsidR="00F3017D" w:rsidRPr="00E640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D0701E" w:rsidRDefault="0092691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D0701E" w:rsidRDefault="00926919" w:rsidP="001258C4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B27FFC" w:rsidRDefault="0092691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6919" w:rsidRPr="00B27FFC" w:rsidTr="00E6409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B27FFC" w:rsidRDefault="00926919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Default="00926919" w:rsidP="00D0701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fenders shall be protected with a chain-tyre net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D0701E" w:rsidRDefault="00F3017D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D0701E" w:rsidRDefault="00926919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B27FFC" w:rsidRDefault="0092691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6919" w:rsidRPr="00B27FFC" w:rsidTr="00E6409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B27FFC" w:rsidRDefault="00926919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5F60FE" w:rsidRDefault="00926919" w:rsidP="009A14D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weight of the fenders shall be max </w:t>
            </w:r>
            <w:r w:rsidR="009A14D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600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kg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D0701E" w:rsidRDefault="0092691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D0701E" w:rsidRDefault="00926919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B27FFC" w:rsidRDefault="0092691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6919" w:rsidRPr="00B27FFC" w:rsidTr="00E6409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B27FFC" w:rsidRDefault="00926919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5F60FE" w:rsidRDefault="00926919" w:rsidP="00C05B5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length of the fenders shall be 300</w:t>
            </w:r>
            <w:r w:rsidRPr="00D2516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 mm +/- 5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D2516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%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D0701E" w:rsidRDefault="0092691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D0701E" w:rsidRDefault="00926919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B27FFC" w:rsidRDefault="0092691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6919" w:rsidRPr="00B27FFC" w:rsidTr="00E6409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B27FFC" w:rsidRDefault="00926919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Default="00926919" w:rsidP="00C05B5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diameter of the fenders shall be </w:t>
            </w:r>
            <w:r w:rsidRPr="005F60FE">
              <w:rPr>
                <w:lang w:val="en-US"/>
              </w:rPr>
              <w:t xml:space="preserve">1500 mm +/- 5 %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D0701E" w:rsidRDefault="0092691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D0701E" w:rsidRDefault="00926919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B27FFC" w:rsidRDefault="0092691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52661" w:rsidRPr="00B27FFC" w:rsidTr="00E6409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661" w:rsidRDefault="00952661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661" w:rsidRDefault="00952661" w:rsidP="00C05B5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fenders shall be black.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661" w:rsidRDefault="00952661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661" w:rsidRPr="00D0701E" w:rsidRDefault="00952661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1" w:rsidRPr="00B27FFC" w:rsidRDefault="00952661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1" w:rsidRPr="00B27FFC" w:rsidRDefault="00952661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661" w:rsidRPr="00B27FFC" w:rsidRDefault="00952661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6919" w:rsidRPr="00B27FFC" w:rsidTr="00E6409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Default="00952661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Default="00E6409A" w:rsidP="0045524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offered delivery time shall not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be 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more than </w:t>
            </w:r>
            <w:r w:rsidR="006D6A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9</w:t>
            </w:r>
            <w:bookmarkStart w:id="1" w:name="_GoBack"/>
            <w:bookmarkEnd w:id="1"/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 calendar days from su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mission of the purchase order.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Default="0092691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D0701E" w:rsidRDefault="00926919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B27FFC" w:rsidRDefault="0092691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A01280" w:rsidRPr="00B27FFC" w:rsidRDefault="00A01280" w:rsidP="00271A58">
      <w:pPr>
        <w:rPr>
          <w:rFonts w:ascii="Arial" w:hAnsi="Arial" w:cs="Arial"/>
          <w:sz w:val="24"/>
          <w:szCs w:val="24"/>
          <w:lang w:val="en-GB"/>
        </w:rPr>
      </w:pPr>
    </w:p>
    <w:p w:rsidR="00A01280" w:rsidRPr="00B27FFC" w:rsidRDefault="00A01280" w:rsidP="00271A58">
      <w:pPr>
        <w:rPr>
          <w:rFonts w:ascii="Arial" w:hAnsi="Arial" w:cs="Arial"/>
          <w:sz w:val="24"/>
          <w:szCs w:val="24"/>
          <w:lang w:val="en-GB"/>
        </w:rPr>
      </w:pPr>
    </w:p>
    <w:sectPr w:rsidR="00A01280" w:rsidRPr="00B27FFC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86" w:rsidRDefault="00F06386" w:rsidP="00554DDE">
      <w:pPr>
        <w:spacing w:after="0" w:line="240" w:lineRule="auto"/>
      </w:pPr>
      <w:r>
        <w:separator/>
      </w:r>
    </w:p>
  </w:endnote>
  <w:endnote w:type="continuationSeparator" w:id="0">
    <w:p w:rsidR="00F06386" w:rsidRDefault="00F06386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94008B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94008B" w:rsidRPr="00576617">
              <w:rPr>
                <w:sz w:val="20"/>
                <w:szCs w:val="20"/>
              </w:rPr>
              <w:fldChar w:fldCharType="separate"/>
            </w:r>
            <w:r w:rsidR="005F60FE">
              <w:rPr>
                <w:noProof/>
                <w:sz w:val="20"/>
                <w:szCs w:val="20"/>
              </w:rPr>
              <w:t>1</w:t>
            </w:r>
            <w:r w:rsidR="0094008B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94008B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94008B" w:rsidRPr="00576617">
              <w:rPr>
                <w:sz w:val="20"/>
                <w:szCs w:val="20"/>
              </w:rPr>
              <w:fldChar w:fldCharType="separate"/>
            </w:r>
            <w:r w:rsidR="005F60FE">
              <w:rPr>
                <w:noProof/>
                <w:sz w:val="20"/>
                <w:szCs w:val="20"/>
              </w:rPr>
              <w:t>5</w:t>
            </w:r>
            <w:r w:rsidR="0094008B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86" w:rsidRDefault="00F06386" w:rsidP="00554DDE">
      <w:pPr>
        <w:spacing w:after="0" w:line="240" w:lineRule="auto"/>
      </w:pPr>
      <w:r>
        <w:separator/>
      </w:r>
    </w:p>
  </w:footnote>
  <w:footnote w:type="continuationSeparator" w:id="0">
    <w:p w:rsidR="00F06386" w:rsidRDefault="00F06386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3E8CFE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75CA2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052A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55242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5F60FE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D6AE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7E2BE1"/>
    <w:rsid w:val="008026EB"/>
    <w:rsid w:val="008071E5"/>
    <w:rsid w:val="00811A5C"/>
    <w:rsid w:val="008173CB"/>
    <w:rsid w:val="00822134"/>
    <w:rsid w:val="00823F33"/>
    <w:rsid w:val="00831452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26919"/>
    <w:rsid w:val="0094008B"/>
    <w:rsid w:val="00942210"/>
    <w:rsid w:val="009453BE"/>
    <w:rsid w:val="00952661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14DF"/>
    <w:rsid w:val="009A7BA7"/>
    <w:rsid w:val="009C3A6C"/>
    <w:rsid w:val="009C47CC"/>
    <w:rsid w:val="009E1EAB"/>
    <w:rsid w:val="009E6D1E"/>
    <w:rsid w:val="009F1B44"/>
    <w:rsid w:val="00A01280"/>
    <w:rsid w:val="00A0313E"/>
    <w:rsid w:val="00A163E7"/>
    <w:rsid w:val="00A21D16"/>
    <w:rsid w:val="00A340C9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AD783F"/>
    <w:rsid w:val="00B06FAE"/>
    <w:rsid w:val="00B07894"/>
    <w:rsid w:val="00B11CC5"/>
    <w:rsid w:val="00B27FFC"/>
    <w:rsid w:val="00B34C3D"/>
    <w:rsid w:val="00B40DFF"/>
    <w:rsid w:val="00B51208"/>
    <w:rsid w:val="00B701C0"/>
    <w:rsid w:val="00B91325"/>
    <w:rsid w:val="00B91B88"/>
    <w:rsid w:val="00B9586D"/>
    <w:rsid w:val="00BA076C"/>
    <w:rsid w:val="00BA1458"/>
    <w:rsid w:val="00BB5C07"/>
    <w:rsid w:val="00BB787F"/>
    <w:rsid w:val="00BE4668"/>
    <w:rsid w:val="00BE6D0D"/>
    <w:rsid w:val="00BF604B"/>
    <w:rsid w:val="00C009E9"/>
    <w:rsid w:val="00C05B5D"/>
    <w:rsid w:val="00C1277F"/>
    <w:rsid w:val="00C13623"/>
    <w:rsid w:val="00C31634"/>
    <w:rsid w:val="00C52F59"/>
    <w:rsid w:val="00C574FC"/>
    <w:rsid w:val="00C65CD8"/>
    <w:rsid w:val="00C66A98"/>
    <w:rsid w:val="00C71B90"/>
    <w:rsid w:val="00C751AD"/>
    <w:rsid w:val="00CB4E08"/>
    <w:rsid w:val="00CC79B8"/>
    <w:rsid w:val="00D0701E"/>
    <w:rsid w:val="00D172B8"/>
    <w:rsid w:val="00D17E7E"/>
    <w:rsid w:val="00D2516F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3BF8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0FC6"/>
    <w:rsid w:val="00E6135D"/>
    <w:rsid w:val="00E634CE"/>
    <w:rsid w:val="00E6409A"/>
    <w:rsid w:val="00E6542C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06386"/>
    <w:rsid w:val="00F111C0"/>
    <w:rsid w:val="00F20722"/>
    <w:rsid w:val="00F24679"/>
    <w:rsid w:val="00F26274"/>
    <w:rsid w:val="00F3017D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8B"/>
  </w:style>
  <w:style w:type="paragraph" w:styleId="Overskrift1">
    <w:name w:val="heading 1"/>
    <w:basedOn w:val="Normal"/>
    <w:next w:val="Normal"/>
    <w:link w:val="Overskrift1Tegn"/>
    <w:uiPriority w:val="9"/>
    <w:qFormat/>
    <w:rsid w:val="00B27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7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27F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27F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27F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27F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27F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27F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27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27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27F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27F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27F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27F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27FF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27F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27F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27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8B4BD8A5-71E6-4926-AC22-B06ECCD720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3D683C8-73B5-4A07-80EF-D7636413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00419952</cp:lastModifiedBy>
  <cp:revision>2</cp:revision>
  <cp:lastPrinted>2013-10-25T13:04:00Z</cp:lastPrinted>
  <dcterms:created xsi:type="dcterms:W3CDTF">2020-02-24T07:38:00Z</dcterms:created>
  <dcterms:modified xsi:type="dcterms:W3CDTF">2020-02-24T07:38:00Z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3d3692fd-9c83-43f0-8d59-6f8eb6cdfbdd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