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901BDC" w:rsidRDefault="009453BE" w:rsidP="00554DDE">
      <w:pPr>
        <w:jc w:val="both"/>
        <w:rPr>
          <w:rFonts w:ascii="Arial" w:hAnsi="Arial" w:cs="Arial"/>
          <w:sz w:val="24"/>
          <w:szCs w:val="24"/>
          <w:lang w:val="da-DK"/>
        </w:rPr>
      </w:pPr>
      <w:r w:rsidRPr="00901BDC">
        <w:rPr>
          <w:rFonts w:ascii="Arial" w:hAnsi="Arial" w:cs="Arial"/>
          <w:sz w:val="24"/>
          <w:szCs w:val="24"/>
          <w:lang w:val="da-DK"/>
        </w:rPr>
        <w:t xml:space="preserve"> </w:t>
      </w:r>
    </w:p>
    <w:p w:rsidR="00554DDE" w:rsidRPr="00901BDC" w:rsidRDefault="00554DDE" w:rsidP="00554DDE">
      <w:pPr>
        <w:jc w:val="both"/>
        <w:rPr>
          <w:rFonts w:ascii="Arial" w:hAnsi="Arial" w:cs="Arial"/>
          <w:sz w:val="24"/>
          <w:szCs w:val="24"/>
          <w:lang w:val="da-DK"/>
        </w:rPr>
      </w:pPr>
    </w:p>
    <w:p w:rsidR="00554DDE" w:rsidRPr="00901BDC" w:rsidRDefault="00554DDE" w:rsidP="00554DDE">
      <w:pPr>
        <w:jc w:val="both"/>
        <w:rPr>
          <w:rFonts w:ascii="Arial" w:hAnsi="Arial" w:cs="Arial"/>
          <w:sz w:val="24"/>
          <w:szCs w:val="24"/>
          <w:lang w:val="da-DK"/>
        </w:rPr>
      </w:pPr>
    </w:p>
    <w:p w:rsidR="00554DDE" w:rsidRPr="00901BDC" w:rsidRDefault="00554DDE" w:rsidP="00554DDE">
      <w:pPr>
        <w:jc w:val="both"/>
        <w:rPr>
          <w:rFonts w:ascii="Arial" w:hAnsi="Arial" w:cs="Arial"/>
          <w:sz w:val="24"/>
          <w:szCs w:val="24"/>
          <w:lang w:val="da-DK"/>
        </w:rPr>
      </w:pPr>
    </w:p>
    <w:p w:rsidR="00554DDE" w:rsidRPr="00901BDC" w:rsidRDefault="00554DDE" w:rsidP="00554DDE">
      <w:pPr>
        <w:jc w:val="center"/>
        <w:rPr>
          <w:rFonts w:ascii="Arial" w:hAnsi="Arial" w:cs="Arial"/>
          <w:b/>
          <w:color w:val="0070C0"/>
          <w:sz w:val="24"/>
          <w:szCs w:val="24"/>
          <w:lang w:val="da-DK"/>
        </w:rPr>
      </w:pPr>
    </w:p>
    <w:p w:rsidR="00554DDE" w:rsidRPr="00901BDC" w:rsidRDefault="00183215" w:rsidP="00554DDE">
      <w:pPr>
        <w:jc w:val="center"/>
        <w:rPr>
          <w:rFonts w:ascii="Arial" w:hAnsi="Arial" w:cs="Arial"/>
          <w:b/>
          <w:color w:val="0070C0"/>
          <w:sz w:val="48"/>
          <w:szCs w:val="48"/>
          <w:lang w:val="da-DK"/>
        </w:rPr>
      </w:pPr>
      <w:r w:rsidRPr="00901BDC">
        <w:rPr>
          <w:rFonts w:ascii="Arial" w:hAnsi="Arial" w:cs="Arial"/>
          <w:b/>
          <w:color w:val="0070C0"/>
          <w:sz w:val="48"/>
          <w:szCs w:val="48"/>
          <w:lang w:val="da-DK"/>
        </w:rPr>
        <w:t>Kravs</w:t>
      </w:r>
      <w:r w:rsidR="00FF760A" w:rsidRPr="00901BDC">
        <w:rPr>
          <w:rFonts w:ascii="Arial" w:hAnsi="Arial" w:cs="Arial"/>
          <w:b/>
          <w:color w:val="0070C0"/>
          <w:sz w:val="48"/>
          <w:szCs w:val="48"/>
          <w:lang w:val="da-DK"/>
        </w:rPr>
        <w:t>pecifikatio</w:t>
      </w:r>
      <w:r w:rsidR="00040CBF" w:rsidRPr="00901BDC">
        <w:rPr>
          <w:rFonts w:ascii="Arial" w:hAnsi="Arial" w:cs="Arial"/>
          <w:b/>
          <w:color w:val="0070C0"/>
          <w:sz w:val="48"/>
          <w:szCs w:val="48"/>
          <w:lang w:val="da-DK"/>
        </w:rPr>
        <w:t>n</w:t>
      </w:r>
      <w:r w:rsidR="00FF760A" w:rsidRPr="00901BDC">
        <w:rPr>
          <w:rFonts w:ascii="Arial" w:hAnsi="Arial" w:cs="Arial"/>
          <w:b/>
          <w:color w:val="0070C0"/>
          <w:sz w:val="48"/>
          <w:szCs w:val="48"/>
          <w:lang w:val="da-DK"/>
        </w:rPr>
        <w:t xml:space="preserve"> til </w:t>
      </w:r>
      <w:r w:rsidR="00E31513" w:rsidRPr="00901BDC">
        <w:rPr>
          <w:rFonts w:ascii="Arial" w:hAnsi="Arial" w:cs="Arial"/>
          <w:b/>
          <w:color w:val="0070C0"/>
          <w:sz w:val="48"/>
          <w:szCs w:val="48"/>
          <w:lang w:val="da-DK"/>
        </w:rPr>
        <w:t xml:space="preserve">anskaffelse af </w:t>
      </w:r>
      <w:r w:rsidR="00DF4E4C">
        <w:rPr>
          <w:rFonts w:ascii="Arial" w:hAnsi="Arial" w:cs="Arial"/>
          <w:b/>
          <w:color w:val="0070C0"/>
          <w:sz w:val="48"/>
          <w:szCs w:val="48"/>
          <w:lang w:val="da-DK"/>
        </w:rPr>
        <w:t>Bus Assault Platform</w:t>
      </w:r>
      <w:r w:rsidR="00AD7D91">
        <w:rPr>
          <w:rFonts w:ascii="Arial" w:hAnsi="Arial" w:cs="Arial"/>
          <w:b/>
          <w:color w:val="0070C0"/>
          <w:sz w:val="48"/>
          <w:szCs w:val="48"/>
          <w:lang w:val="da-DK"/>
        </w:rPr>
        <w:t>s</w:t>
      </w:r>
    </w:p>
    <w:p w:rsidR="006E3D4E" w:rsidRPr="00901BDC" w:rsidRDefault="006E3D4E" w:rsidP="00554DDE">
      <w:pPr>
        <w:jc w:val="center"/>
        <w:rPr>
          <w:rFonts w:ascii="Arial" w:hAnsi="Arial" w:cs="Arial"/>
          <w:b/>
          <w:color w:val="0070C0"/>
          <w:sz w:val="48"/>
          <w:szCs w:val="48"/>
          <w:lang w:val="da-DK"/>
        </w:rPr>
      </w:pPr>
    </w:p>
    <w:p w:rsidR="006E3D4E" w:rsidRPr="00901BDC" w:rsidRDefault="006E3D4E" w:rsidP="00554DDE">
      <w:pPr>
        <w:jc w:val="center"/>
        <w:rPr>
          <w:rFonts w:ascii="Arial" w:hAnsi="Arial" w:cs="Arial"/>
          <w:b/>
          <w:color w:val="0070C0"/>
          <w:sz w:val="48"/>
          <w:szCs w:val="48"/>
          <w:lang w:val="da-DK"/>
        </w:rPr>
      </w:pPr>
    </w:p>
    <w:p w:rsidR="006E3D4E" w:rsidRPr="00901BDC" w:rsidRDefault="006E3D4E" w:rsidP="00554DDE">
      <w:pPr>
        <w:jc w:val="center"/>
        <w:rPr>
          <w:rFonts w:ascii="Arial" w:hAnsi="Arial" w:cs="Arial"/>
          <w:b/>
          <w:color w:val="0070C0"/>
          <w:sz w:val="48"/>
          <w:szCs w:val="48"/>
          <w:lang w:val="da-DK"/>
        </w:rPr>
      </w:pPr>
    </w:p>
    <w:p w:rsidR="002741D8" w:rsidRPr="00901BDC" w:rsidRDefault="002741D8" w:rsidP="00554DDE">
      <w:pPr>
        <w:jc w:val="center"/>
        <w:rPr>
          <w:rFonts w:ascii="Arial" w:hAnsi="Arial" w:cs="Arial"/>
          <w:sz w:val="24"/>
          <w:szCs w:val="24"/>
          <w:lang w:val="da-DK"/>
        </w:rPr>
      </w:pPr>
    </w:p>
    <w:p w:rsidR="002741D8" w:rsidRPr="00901BDC" w:rsidRDefault="002741D8" w:rsidP="00554DDE">
      <w:pPr>
        <w:jc w:val="center"/>
        <w:rPr>
          <w:rFonts w:ascii="Arial" w:hAnsi="Arial" w:cs="Arial"/>
          <w:b/>
          <w:color w:val="0070C0"/>
          <w:sz w:val="48"/>
          <w:szCs w:val="48"/>
          <w:lang w:val="da-DK"/>
        </w:rPr>
      </w:pPr>
    </w:p>
    <w:p w:rsidR="00F46319" w:rsidRPr="00901BDC" w:rsidRDefault="00F46319" w:rsidP="00554DDE">
      <w:pPr>
        <w:jc w:val="center"/>
        <w:rPr>
          <w:rFonts w:ascii="Arial" w:hAnsi="Arial" w:cs="Arial"/>
          <w:b/>
          <w:color w:val="0070C0"/>
          <w:sz w:val="48"/>
          <w:szCs w:val="48"/>
          <w:lang w:val="da-DK"/>
        </w:rPr>
      </w:pPr>
    </w:p>
    <w:p w:rsidR="0050659C" w:rsidRPr="00901BDC" w:rsidRDefault="0050659C" w:rsidP="0050659C">
      <w:pPr>
        <w:pStyle w:val="Opstilling-talellerbogst"/>
        <w:numPr>
          <w:ilvl w:val="0"/>
          <w:numId w:val="0"/>
        </w:numPr>
        <w:rPr>
          <w:rFonts w:ascii="Arial" w:hAnsi="Arial" w:cs="Arial"/>
          <w:b/>
          <w:sz w:val="24"/>
          <w:szCs w:val="24"/>
          <w:lang w:val="da-DK"/>
        </w:rPr>
      </w:pPr>
    </w:p>
    <w:p w:rsidR="0050659C" w:rsidRPr="00901BDC" w:rsidRDefault="00183215" w:rsidP="0050659C">
      <w:pPr>
        <w:pStyle w:val="Opstilling-talellerbogst"/>
        <w:numPr>
          <w:ilvl w:val="0"/>
          <w:numId w:val="3"/>
        </w:numPr>
        <w:ind w:left="426" w:hanging="426"/>
        <w:rPr>
          <w:rFonts w:ascii="Arial" w:hAnsi="Arial" w:cs="Arial"/>
          <w:b/>
          <w:sz w:val="24"/>
          <w:szCs w:val="24"/>
          <w:lang w:val="da-DK"/>
        </w:rPr>
      </w:pPr>
      <w:r w:rsidRPr="00901BDC">
        <w:rPr>
          <w:rFonts w:ascii="Arial" w:hAnsi="Arial" w:cs="Arial"/>
          <w:b/>
          <w:sz w:val="24"/>
          <w:szCs w:val="24"/>
          <w:lang w:val="da-DK"/>
        </w:rPr>
        <w:t>Krav</w:t>
      </w:r>
    </w:p>
    <w:p w:rsidR="00240B43" w:rsidRPr="00901BDC" w:rsidRDefault="00183215" w:rsidP="00554DDE">
      <w:pPr>
        <w:pStyle w:val="Opstilling-talellerbogst"/>
        <w:numPr>
          <w:ilvl w:val="0"/>
          <w:numId w:val="0"/>
        </w:numPr>
        <w:rPr>
          <w:rFonts w:ascii="Arial" w:hAnsi="Arial" w:cs="Arial"/>
          <w:b/>
          <w:sz w:val="24"/>
          <w:szCs w:val="24"/>
          <w:lang w:val="da-DK"/>
        </w:rPr>
      </w:pPr>
      <w:r w:rsidRPr="00901BDC">
        <w:rPr>
          <w:rFonts w:ascii="Arial" w:hAnsi="Arial" w:cs="Arial"/>
          <w:b/>
          <w:sz w:val="24"/>
          <w:szCs w:val="24"/>
          <w:lang w:val="da-DK"/>
        </w:rPr>
        <w:t>1</w:t>
      </w:r>
      <w:r w:rsidR="00554DDE" w:rsidRPr="00901BDC">
        <w:rPr>
          <w:rFonts w:ascii="Arial" w:hAnsi="Arial" w:cs="Arial"/>
          <w:b/>
          <w:sz w:val="24"/>
          <w:szCs w:val="24"/>
          <w:lang w:val="da-DK"/>
        </w:rPr>
        <w:t xml:space="preserve">.1. </w:t>
      </w:r>
      <w:r w:rsidR="00240B43" w:rsidRPr="00901BDC">
        <w:rPr>
          <w:rFonts w:ascii="Arial" w:hAnsi="Arial" w:cs="Arial"/>
          <w:b/>
          <w:sz w:val="24"/>
          <w:szCs w:val="24"/>
          <w:lang w:val="da-DK"/>
        </w:rPr>
        <w:t>Beskrivelse af anskaffelsen</w:t>
      </w:r>
    </w:p>
    <w:p w:rsidR="00C711AD" w:rsidRPr="00901BDC" w:rsidRDefault="00F46319" w:rsidP="00554DDE">
      <w:pPr>
        <w:pStyle w:val="Opstilling-talellerbogst"/>
        <w:numPr>
          <w:ilvl w:val="0"/>
          <w:numId w:val="0"/>
        </w:numPr>
        <w:rPr>
          <w:rFonts w:ascii="Arial" w:hAnsi="Arial" w:cs="Arial"/>
          <w:sz w:val="24"/>
          <w:szCs w:val="24"/>
          <w:lang w:val="da-DK"/>
        </w:rPr>
      </w:pPr>
      <w:r w:rsidRPr="00901BDC">
        <w:rPr>
          <w:rFonts w:ascii="Arial" w:hAnsi="Arial" w:cs="Arial"/>
          <w:sz w:val="24"/>
          <w:szCs w:val="24"/>
          <w:lang w:val="da-DK"/>
        </w:rPr>
        <w:t xml:space="preserve">En </w:t>
      </w:r>
      <w:r w:rsidRPr="00901BDC">
        <w:rPr>
          <w:rFonts w:ascii="Arial" w:hAnsi="Arial" w:cs="Arial"/>
          <w:i/>
          <w:sz w:val="24"/>
          <w:szCs w:val="24"/>
          <w:lang w:val="da-DK"/>
        </w:rPr>
        <w:t xml:space="preserve">”bus </w:t>
      </w:r>
      <w:proofErr w:type="spellStart"/>
      <w:r w:rsidRPr="00901BDC">
        <w:rPr>
          <w:rFonts w:ascii="Arial" w:hAnsi="Arial" w:cs="Arial"/>
          <w:i/>
          <w:sz w:val="24"/>
          <w:szCs w:val="24"/>
          <w:lang w:val="da-DK"/>
        </w:rPr>
        <w:t>assault</w:t>
      </w:r>
      <w:proofErr w:type="spellEnd"/>
      <w:r w:rsidRPr="00901BDC">
        <w:rPr>
          <w:rFonts w:ascii="Arial" w:hAnsi="Arial" w:cs="Arial"/>
          <w:i/>
          <w:sz w:val="24"/>
          <w:szCs w:val="24"/>
          <w:lang w:val="da-DK"/>
        </w:rPr>
        <w:t xml:space="preserve"> platform” </w:t>
      </w:r>
      <w:r w:rsidR="00C711AD" w:rsidRPr="00901BDC">
        <w:rPr>
          <w:rFonts w:ascii="Arial" w:hAnsi="Arial" w:cs="Arial"/>
          <w:sz w:val="24"/>
          <w:szCs w:val="24"/>
          <w:lang w:val="da-DK"/>
        </w:rPr>
        <w:t xml:space="preserve">(herefter ”BAP”) </w:t>
      </w:r>
      <w:r w:rsidRPr="00901BDC">
        <w:rPr>
          <w:rFonts w:ascii="Arial" w:hAnsi="Arial" w:cs="Arial"/>
          <w:sz w:val="24"/>
          <w:szCs w:val="24"/>
          <w:lang w:val="da-DK"/>
        </w:rPr>
        <w:t xml:space="preserve">er en lille 1-bensstige, som kan lænes op ad landbaserede objekter. </w:t>
      </w:r>
      <w:proofErr w:type="spellStart"/>
      <w:r w:rsidR="00C711AD" w:rsidRPr="00901BDC">
        <w:rPr>
          <w:rFonts w:ascii="Arial" w:hAnsi="Arial" w:cs="Arial"/>
          <w:sz w:val="24"/>
          <w:szCs w:val="24"/>
          <w:lang w:val="da-DK"/>
        </w:rPr>
        <w:t>BAP’en</w:t>
      </w:r>
      <w:proofErr w:type="spellEnd"/>
      <w:r w:rsidR="00C711AD" w:rsidRPr="00901BDC">
        <w:rPr>
          <w:rFonts w:ascii="Arial" w:hAnsi="Arial" w:cs="Arial"/>
          <w:sz w:val="24"/>
          <w:szCs w:val="24"/>
          <w:lang w:val="da-DK"/>
        </w:rPr>
        <w:t xml:space="preserve"> består af en platform, der på den ene side er forsynet med en stige og på den anden side er forsynet med en skridsikker kant, som gør det muligt at læne </w:t>
      </w:r>
      <w:proofErr w:type="spellStart"/>
      <w:r w:rsidR="00583253">
        <w:rPr>
          <w:rFonts w:ascii="Arial" w:hAnsi="Arial" w:cs="Arial"/>
          <w:sz w:val="24"/>
          <w:szCs w:val="24"/>
          <w:lang w:val="da-DK"/>
        </w:rPr>
        <w:t>BAP’en</w:t>
      </w:r>
      <w:proofErr w:type="spellEnd"/>
      <w:r w:rsidR="00583253" w:rsidRPr="00901BDC">
        <w:rPr>
          <w:rFonts w:ascii="Arial" w:hAnsi="Arial" w:cs="Arial"/>
          <w:sz w:val="24"/>
          <w:szCs w:val="24"/>
          <w:lang w:val="da-DK"/>
        </w:rPr>
        <w:t xml:space="preserve"> </w:t>
      </w:r>
      <w:r w:rsidR="00C711AD" w:rsidRPr="00901BDC">
        <w:rPr>
          <w:rFonts w:ascii="Arial" w:hAnsi="Arial" w:cs="Arial"/>
          <w:sz w:val="24"/>
          <w:szCs w:val="24"/>
          <w:lang w:val="da-DK"/>
        </w:rPr>
        <w:t xml:space="preserve">op ad et objekt, hvorefter en person via stigen kan træde op på platformen.  </w:t>
      </w:r>
    </w:p>
    <w:p w:rsidR="00C711AD" w:rsidRPr="00901BDC" w:rsidRDefault="00C711AD" w:rsidP="00554DDE">
      <w:pPr>
        <w:pStyle w:val="Opstilling-talellerbogst"/>
        <w:numPr>
          <w:ilvl w:val="0"/>
          <w:numId w:val="0"/>
        </w:numPr>
        <w:rPr>
          <w:rFonts w:ascii="Arial" w:hAnsi="Arial" w:cs="Arial"/>
          <w:sz w:val="24"/>
          <w:szCs w:val="24"/>
          <w:lang w:val="da-DK"/>
        </w:rPr>
      </w:pPr>
    </w:p>
    <w:p w:rsidR="00F46319" w:rsidRPr="00901BDC" w:rsidRDefault="00F46319" w:rsidP="00554DDE">
      <w:pPr>
        <w:pStyle w:val="Opstilling-talellerbogst"/>
        <w:numPr>
          <w:ilvl w:val="0"/>
          <w:numId w:val="0"/>
        </w:numPr>
        <w:rPr>
          <w:rFonts w:ascii="Arial" w:hAnsi="Arial" w:cs="Arial"/>
          <w:sz w:val="24"/>
          <w:szCs w:val="24"/>
          <w:lang w:val="da-DK"/>
        </w:rPr>
      </w:pPr>
      <w:r w:rsidRPr="00901BDC">
        <w:rPr>
          <w:rFonts w:ascii="Arial" w:hAnsi="Arial" w:cs="Arial"/>
          <w:sz w:val="24"/>
          <w:szCs w:val="24"/>
          <w:lang w:val="da-DK"/>
        </w:rPr>
        <w:t xml:space="preserve">Formålet med </w:t>
      </w:r>
      <w:proofErr w:type="spellStart"/>
      <w:r w:rsidR="00C711AD" w:rsidRPr="00901BDC">
        <w:rPr>
          <w:rFonts w:ascii="Arial" w:hAnsi="Arial" w:cs="Arial"/>
          <w:sz w:val="24"/>
          <w:szCs w:val="24"/>
          <w:lang w:val="da-DK"/>
        </w:rPr>
        <w:t>BAP’en</w:t>
      </w:r>
      <w:proofErr w:type="spellEnd"/>
      <w:r w:rsidRPr="00901BDC">
        <w:rPr>
          <w:rFonts w:ascii="Arial" w:hAnsi="Arial" w:cs="Arial"/>
          <w:sz w:val="24"/>
          <w:szCs w:val="24"/>
          <w:lang w:val="da-DK"/>
        </w:rPr>
        <w:t xml:space="preserve"> er </w:t>
      </w:r>
      <w:r w:rsidR="00267657">
        <w:rPr>
          <w:rFonts w:ascii="Arial" w:hAnsi="Arial" w:cs="Arial"/>
          <w:sz w:val="24"/>
          <w:szCs w:val="24"/>
          <w:lang w:val="da-DK"/>
        </w:rPr>
        <w:t>a</w:t>
      </w:r>
      <w:r w:rsidRPr="00901BDC">
        <w:rPr>
          <w:rFonts w:ascii="Arial" w:hAnsi="Arial" w:cs="Arial"/>
          <w:sz w:val="24"/>
          <w:szCs w:val="24"/>
          <w:lang w:val="da-DK"/>
        </w:rPr>
        <w:t xml:space="preserve">t understøtte indtrængen i og fremrykning imod og igennem landbaserede objekter, herunder også bus, fly og tog. </w:t>
      </w:r>
      <w:r w:rsidR="00C711AD" w:rsidRPr="00901BDC">
        <w:rPr>
          <w:rFonts w:ascii="Arial" w:hAnsi="Arial" w:cs="Arial"/>
          <w:sz w:val="24"/>
          <w:szCs w:val="24"/>
          <w:lang w:val="da-DK"/>
        </w:rPr>
        <w:t xml:space="preserve">Skridsikre overflader skal sikre, at </w:t>
      </w:r>
      <w:proofErr w:type="spellStart"/>
      <w:r w:rsidR="00C711AD" w:rsidRPr="00901BDC">
        <w:rPr>
          <w:rFonts w:ascii="Arial" w:hAnsi="Arial" w:cs="Arial"/>
          <w:sz w:val="24"/>
          <w:szCs w:val="24"/>
          <w:lang w:val="da-DK"/>
        </w:rPr>
        <w:t>BAP’en</w:t>
      </w:r>
      <w:proofErr w:type="spellEnd"/>
      <w:r w:rsidR="00C711AD" w:rsidRPr="00901BDC">
        <w:rPr>
          <w:rFonts w:ascii="Arial" w:hAnsi="Arial" w:cs="Arial"/>
          <w:sz w:val="24"/>
          <w:szCs w:val="24"/>
          <w:lang w:val="da-DK"/>
        </w:rPr>
        <w:t xml:space="preserve"> står stabilt op ad det landbaserede objekt. </w:t>
      </w:r>
      <w:proofErr w:type="spellStart"/>
      <w:r w:rsidR="00C711AD" w:rsidRPr="00901BDC">
        <w:rPr>
          <w:rFonts w:ascii="Arial" w:hAnsi="Arial" w:cs="Arial"/>
          <w:sz w:val="24"/>
          <w:szCs w:val="24"/>
          <w:lang w:val="da-DK"/>
        </w:rPr>
        <w:t>BAP’en</w:t>
      </w:r>
      <w:proofErr w:type="spellEnd"/>
      <w:r w:rsidRPr="00901BDC">
        <w:rPr>
          <w:rFonts w:ascii="Arial" w:hAnsi="Arial" w:cs="Arial"/>
          <w:sz w:val="24"/>
          <w:szCs w:val="24"/>
          <w:lang w:val="da-DK"/>
        </w:rPr>
        <w:t xml:space="preserve"> skal være let og stærk nok til at bære en person med udrustning</w:t>
      </w:r>
      <w:r w:rsidR="00AF63E8">
        <w:rPr>
          <w:rFonts w:ascii="Arial" w:hAnsi="Arial" w:cs="Arial"/>
          <w:sz w:val="24"/>
          <w:szCs w:val="24"/>
          <w:lang w:val="da-DK"/>
        </w:rPr>
        <w:t xml:space="preserve"> (omkring 140 kg)</w:t>
      </w:r>
      <w:r w:rsidRPr="00901BDC">
        <w:rPr>
          <w:rFonts w:ascii="Arial" w:hAnsi="Arial" w:cs="Arial"/>
          <w:sz w:val="24"/>
          <w:szCs w:val="24"/>
          <w:lang w:val="da-DK"/>
        </w:rPr>
        <w:t xml:space="preserve">. </w:t>
      </w:r>
    </w:p>
    <w:p w:rsidR="00F46319" w:rsidRPr="00901BDC" w:rsidRDefault="00F46319" w:rsidP="00554DDE">
      <w:pPr>
        <w:pStyle w:val="Opstilling-talellerbogst"/>
        <w:numPr>
          <w:ilvl w:val="0"/>
          <w:numId w:val="0"/>
        </w:numPr>
        <w:rPr>
          <w:rFonts w:ascii="Arial" w:hAnsi="Arial" w:cs="Arial"/>
          <w:sz w:val="24"/>
          <w:szCs w:val="24"/>
          <w:lang w:val="da-DK"/>
        </w:rPr>
      </w:pPr>
    </w:p>
    <w:p w:rsidR="00240B43" w:rsidRPr="00901BDC" w:rsidRDefault="00F46319" w:rsidP="00554DDE">
      <w:pPr>
        <w:pStyle w:val="Opstilling-talellerbogst"/>
        <w:numPr>
          <w:ilvl w:val="0"/>
          <w:numId w:val="0"/>
        </w:numPr>
        <w:rPr>
          <w:rFonts w:ascii="Arial" w:hAnsi="Arial" w:cs="Arial"/>
          <w:sz w:val="24"/>
          <w:szCs w:val="24"/>
          <w:lang w:val="da-DK"/>
        </w:rPr>
      </w:pPr>
      <w:r w:rsidRPr="00901BDC">
        <w:rPr>
          <w:rFonts w:ascii="Arial" w:hAnsi="Arial" w:cs="Arial"/>
          <w:sz w:val="24"/>
          <w:szCs w:val="24"/>
          <w:lang w:val="da-DK"/>
        </w:rPr>
        <w:t xml:space="preserve">Der </w:t>
      </w:r>
      <w:r w:rsidR="00A2571B">
        <w:rPr>
          <w:rFonts w:ascii="Arial" w:hAnsi="Arial" w:cs="Arial"/>
          <w:sz w:val="24"/>
          <w:szCs w:val="24"/>
          <w:lang w:val="da-DK"/>
        </w:rPr>
        <w:t>skal anskaffes</w:t>
      </w:r>
      <w:r w:rsidRPr="00901BDC">
        <w:rPr>
          <w:rFonts w:ascii="Arial" w:hAnsi="Arial" w:cs="Arial"/>
          <w:sz w:val="24"/>
          <w:szCs w:val="24"/>
          <w:lang w:val="da-DK"/>
        </w:rPr>
        <w:t xml:space="preserve"> ni </w:t>
      </w:r>
      <w:proofErr w:type="spellStart"/>
      <w:r w:rsidR="00856D09">
        <w:rPr>
          <w:rFonts w:ascii="Arial" w:hAnsi="Arial" w:cs="Arial"/>
          <w:sz w:val="24"/>
          <w:szCs w:val="24"/>
          <w:lang w:val="da-DK"/>
        </w:rPr>
        <w:t>BAP’er</w:t>
      </w:r>
      <w:proofErr w:type="spellEnd"/>
      <w:r w:rsidRPr="00901BDC">
        <w:rPr>
          <w:rFonts w:ascii="Arial" w:hAnsi="Arial" w:cs="Arial"/>
          <w:sz w:val="24"/>
          <w:szCs w:val="24"/>
          <w:lang w:val="da-DK"/>
        </w:rPr>
        <w:t xml:space="preserve">.  </w:t>
      </w:r>
    </w:p>
    <w:p w:rsidR="00240B43" w:rsidRPr="00901BDC" w:rsidRDefault="00240B43" w:rsidP="00554DDE">
      <w:pPr>
        <w:pStyle w:val="Opstilling-talellerbogst"/>
        <w:numPr>
          <w:ilvl w:val="0"/>
          <w:numId w:val="0"/>
        </w:numPr>
        <w:rPr>
          <w:rFonts w:ascii="Arial" w:hAnsi="Arial" w:cs="Arial"/>
          <w:b/>
          <w:sz w:val="24"/>
          <w:szCs w:val="24"/>
          <w:lang w:val="da-DK"/>
        </w:rPr>
      </w:pPr>
    </w:p>
    <w:p w:rsidR="00240B43" w:rsidRPr="00901BDC" w:rsidRDefault="00240B43" w:rsidP="00554DDE">
      <w:pPr>
        <w:pStyle w:val="Opstilling-talellerbogst"/>
        <w:numPr>
          <w:ilvl w:val="0"/>
          <w:numId w:val="0"/>
        </w:numPr>
        <w:rPr>
          <w:rFonts w:ascii="Arial" w:hAnsi="Arial" w:cs="Arial"/>
          <w:b/>
          <w:sz w:val="24"/>
          <w:szCs w:val="24"/>
          <w:lang w:val="da-DK"/>
        </w:rPr>
      </w:pPr>
      <w:r w:rsidRPr="00901BDC">
        <w:rPr>
          <w:rFonts w:ascii="Arial" w:hAnsi="Arial" w:cs="Arial"/>
          <w:b/>
          <w:sz w:val="24"/>
          <w:szCs w:val="24"/>
          <w:lang w:val="da-DK"/>
        </w:rPr>
        <w:t xml:space="preserve">1.2. </w:t>
      </w:r>
      <w:r w:rsidR="00554DDE" w:rsidRPr="00901BDC">
        <w:rPr>
          <w:rFonts w:ascii="Arial" w:hAnsi="Arial" w:cs="Arial"/>
          <w:b/>
          <w:sz w:val="24"/>
          <w:szCs w:val="24"/>
          <w:lang w:val="da-DK"/>
        </w:rPr>
        <w:t>Beskrivelse af kravspecifikation</w:t>
      </w:r>
    </w:p>
    <w:p w:rsidR="00554DDE" w:rsidRPr="00901BDC" w:rsidRDefault="007A39D1" w:rsidP="00554DDE">
      <w:pPr>
        <w:pStyle w:val="Opstilling-talellerbogst"/>
        <w:numPr>
          <w:ilvl w:val="0"/>
          <w:numId w:val="0"/>
        </w:numPr>
        <w:rPr>
          <w:rFonts w:ascii="Arial" w:hAnsi="Arial" w:cs="Arial"/>
          <w:sz w:val="24"/>
          <w:szCs w:val="24"/>
          <w:lang w:val="da-DK"/>
        </w:rPr>
      </w:pPr>
      <w:r w:rsidRPr="00901BDC">
        <w:rPr>
          <w:rFonts w:ascii="Arial" w:hAnsi="Arial" w:cs="Arial"/>
          <w:sz w:val="24"/>
          <w:szCs w:val="24"/>
          <w:lang w:val="da-DK"/>
        </w:rPr>
        <w:t>Kravspecifikation</w:t>
      </w:r>
      <w:r w:rsidR="004B6D83" w:rsidRPr="00901BDC">
        <w:rPr>
          <w:rFonts w:ascii="Arial" w:hAnsi="Arial" w:cs="Arial"/>
          <w:sz w:val="24"/>
          <w:szCs w:val="24"/>
          <w:lang w:val="da-DK"/>
        </w:rPr>
        <w:t xml:space="preserve">en, </w:t>
      </w:r>
      <w:r w:rsidR="00183215" w:rsidRPr="00901BDC">
        <w:rPr>
          <w:rFonts w:ascii="Arial" w:hAnsi="Arial" w:cs="Arial"/>
          <w:sz w:val="24"/>
          <w:szCs w:val="24"/>
          <w:lang w:val="da-DK"/>
        </w:rPr>
        <w:t>jf. afsnit 1</w:t>
      </w:r>
      <w:r w:rsidRPr="00901BDC">
        <w:rPr>
          <w:rFonts w:ascii="Arial" w:hAnsi="Arial" w:cs="Arial"/>
          <w:sz w:val="24"/>
          <w:szCs w:val="24"/>
          <w:lang w:val="da-DK"/>
        </w:rPr>
        <w:t>.</w:t>
      </w:r>
      <w:r w:rsidR="00E51176" w:rsidRPr="00901BDC">
        <w:rPr>
          <w:rFonts w:ascii="Arial" w:hAnsi="Arial" w:cs="Arial"/>
          <w:sz w:val="24"/>
          <w:szCs w:val="24"/>
          <w:lang w:val="da-DK"/>
        </w:rPr>
        <w:t>4</w:t>
      </w:r>
      <w:r w:rsidRPr="00901BDC">
        <w:rPr>
          <w:rFonts w:ascii="Arial" w:hAnsi="Arial" w:cs="Arial"/>
          <w:sz w:val="24"/>
          <w:szCs w:val="24"/>
          <w:lang w:val="da-DK"/>
        </w:rPr>
        <w:t>,</w:t>
      </w:r>
      <w:r w:rsidR="004B2504" w:rsidRPr="00901BDC">
        <w:rPr>
          <w:rFonts w:ascii="Arial" w:hAnsi="Arial" w:cs="Arial"/>
          <w:sz w:val="24"/>
          <w:szCs w:val="24"/>
          <w:lang w:val="da-DK"/>
        </w:rPr>
        <w:t xml:space="preserve"> beskriver </w:t>
      </w:r>
      <w:r w:rsidR="00183215" w:rsidRPr="00901BDC">
        <w:rPr>
          <w:rFonts w:ascii="Arial" w:hAnsi="Arial" w:cs="Arial"/>
          <w:sz w:val="24"/>
          <w:szCs w:val="24"/>
          <w:lang w:val="da-DK"/>
        </w:rPr>
        <w:t>samtlige</w:t>
      </w:r>
      <w:r w:rsidR="004B2504" w:rsidRPr="00901BDC">
        <w:rPr>
          <w:rFonts w:ascii="Arial" w:hAnsi="Arial" w:cs="Arial"/>
          <w:sz w:val="24"/>
          <w:szCs w:val="24"/>
          <w:lang w:val="da-DK"/>
        </w:rPr>
        <w:t xml:space="preserve"> krav til </w:t>
      </w:r>
      <w:r w:rsidR="00407DBC" w:rsidRPr="00901BDC">
        <w:rPr>
          <w:rFonts w:ascii="Arial" w:hAnsi="Arial" w:cs="Arial"/>
          <w:sz w:val="24"/>
          <w:szCs w:val="24"/>
          <w:lang w:val="da-DK"/>
        </w:rPr>
        <w:t>anskaffelsen</w:t>
      </w:r>
      <w:r w:rsidR="004B2504" w:rsidRPr="00901BDC">
        <w:rPr>
          <w:rFonts w:ascii="Arial" w:hAnsi="Arial" w:cs="Arial"/>
          <w:sz w:val="24"/>
          <w:szCs w:val="24"/>
          <w:lang w:val="da-DK"/>
        </w:rPr>
        <w:t xml:space="preserve"> og</w:t>
      </w:r>
      <w:r w:rsidR="00554DDE" w:rsidRPr="00901BDC">
        <w:rPr>
          <w:rFonts w:ascii="Arial" w:hAnsi="Arial" w:cs="Arial"/>
          <w:sz w:val="24"/>
          <w:szCs w:val="24"/>
          <w:lang w:val="da-DK"/>
        </w:rPr>
        <w:t xml:space="preserve"> består af seks kolonner med følgende informationer:</w:t>
      </w:r>
    </w:p>
    <w:p w:rsidR="007C27B3" w:rsidRPr="00901BDC"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901BDC" w:rsidTr="007C27B3">
        <w:trPr>
          <w:cnfStyle w:val="100000000000"/>
          <w:trHeight w:val="567"/>
          <w:jc w:val="center"/>
        </w:trPr>
        <w:tc>
          <w:tcPr>
            <w:cnfStyle w:val="001000000000"/>
            <w:tcW w:w="4219" w:type="dxa"/>
            <w:vAlign w:val="center"/>
          </w:tcPr>
          <w:p w:rsidR="007C27B3" w:rsidRPr="00901BDC" w:rsidRDefault="007C27B3" w:rsidP="00BE093C">
            <w:pPr>
              <w:pStyle w:val="Opstilling-talellerbogst"/>
              <w:numPr>
                <w:ilvl w:val="0"/>
                <w:numId w:val="0"/>
              </w:numPr>
              <w:rPr>
                <w:rFonts w:ascii="Arial" w:hAnsi="Arial" w:cs="Arial"/>
                <w:b w:val="0"/>
                <w:sz w:val="24"/>
                <w:szCs w:val="24"/>
                <w:lang w:val="da-DK"/>
              </w:rPr>
            </w:pPr>
            <w:r w:rsidRPr="00901BDC">
              <w:rPr>
                <w:rFonts w:ascii="Arial" w:hAnsi="Arial" w:cs="Arial"/>
                <w:b w:val="0"/>
                <w:sz w:val="24"/>
                <w:szCs w:val="24"/>
                <w:lang w:val="da-DK"/>
              </w:rPr>
              <w:t>"Nr."</w:t>
            </w:r>
          </w:p>
        </w:tc>
        <w:tc>
          <w:tcPr>
            <w:tcW w:w="8046" w:type="dxa"/>
            <w:vAlign w:val="center"/>
          </w:tcPr>
          <w:p w:rsidR="007C27B3" w:rsidRPr="00901BDC" w:rsidRDefault="007C27B3" w:rsidP="00BE093C">
            <w:pPr>
              <w:pStyle w:val="Opstilling-talellerbogst"/>
              <w:numPr>
                <w:ilvl w:val="0"/>
                <w:numId w:val="0"/>
              </w:numPr>
              <w:cnfStyle w:val="100000000000"/>
              <w:rPr>
                <w:rFonts w:ascii="Arial" w:hAnsi="Arial" w:cs="Arial"/>
                <w:b w:val="0"/>
                <w:sz w:val="24"/>
                <w:szCs w:val="24"/>
                <w:lang w:val="da-DK"/>
              </w:rPr>
            </w:pPr>
            <w:r w:rsidRPr="00901BDC">
              <w:rPr>
                <w:rFonts w:ascii="Arial" w:hAnsi="Arial" w:cs="Arial"/>
                <w:b w:val="0"/>
                <w:sz w:val="24"/>
                <w:szCs w:val="24"/>
                <w:lang w:val="da-DK"/>
              </w:rPr>
              <w:t>Identifikationsnummer</w:t>
            </w:r>
          </w:p>
        </w:tc>
      </w:tr>
      <w:tr w:rsidR="007C27B3" w:rsidRPr="00901BDC" w:rsidTr="007C27B3">
        <w:trPr>
          <w:cnfStyle w:val="000000100000"/>
          <w:trHeight w:val="567"/>
          <w:jc w:val="center"/>
        </w:trPr>
        <w:tc>
          <w:tcPr>
            <w:cnfStyle w:val="001000000000"/>
            <w:tcW w:w="4219" w:type="dxa"/>
            <w:vAlign w:val="center"/>
          </w:tcPr>
          <w:p w:rsidR="007C27B3" w:rsidRPr="00901BDC" w:rsidRDefault="007C27B3" w:rsidP="00BE093C">
            <w:pPr>
              <w:pStyle w:val="Opstilling-talellerbogst"/>
              <w:numPr>
                <w:ilvl w:val="0"/>
                <w:numId w:val="0"/>
              </w:numPr>
              <w:rPr>
                <w:rFonts w:ascii="Arial" w:hAnsi="Arial" w:cs="Arial"/>
                <w:b w:val="0"/>
                <w:sz w:val="24"/>
                <w:szCs w:val="24"/>
                <w:lang w:val="da-DK"/>
              </w:rPr>
            </w:pPr>
            <w:r w:rsidRPr="00901BDC">
              <w:rPr>
                <w:rFonts w:ascii="Arial" w:hAnsi="Arial" w:cs="Arial"/>
                <w:b w:val="0"/>
                <w:sz w:val="24"/>
                <w:szCs w:val="24"/>
                <w:lang w:val="da-DK"/>
              </w:rPr>
              <w:t>"Krav"</w:t>
            </w:r>
          </w:p>
        </w:tc>
        <w:tc>
          <w:tcPr>
            <w:tcW w:w="8046" w:type="dxa"/>
            <w:vAlign w:val="center"/>
          </w:tcPr>
          <w:p w:rsidR="007C27B3" w:rsidRPr="00901BDC" w:rsidRDefault="007C27B3" w:rsidP="00BE093C">
            <w:pPr>
              <w:pStyle w:val="Opstilling-talellerbogst"/>
              <w:numPr>
                <w:ilvl w:val="0"/>
                <w:numId w:val="0"/>
              </w:numPr>
              <w:tabs>
                <w:tab w:val="left" w:pos="3402"/>
              </w:tabs>
              <w:cnfStyle w:val="000000100000"/>
              <w:rPr>
                <w:rFonts w:ascii="Arial" w:hAnsi="Arial" w:cs="Arial"/>
                <w:sz w:val="24"/>
                <w:szCs w:val="24"/>
                <w:lang w:val="da-DK"/>
              </w:rPr>
            </w:pPr>
            <w:r w:rsidRPr="00901BDC">
              <w:rPr>
                <w:rFonts w:ascii="Arial" w:hAnsi="Arial" w:cs="Arial"/>
                <w:sz w:val="24"/>
                <w:szCs w:val="24"/>
                <w:lang w:val="da-DK"/>
              </w:rPr>
              <w:t>Beskrivelse af kravet</w:t>
            </w:r>
          </w:p>
        </w:tc>
      </w:tr>
      <w:tr w:rsidR="007C27B3" w:rsidRPr="00267657" w:rsidTr="007C27B3">
        <w:trPr>
          <w:trHeight w:val="567"/>
          <w:jc w:val="center"/>
        </w:trPr>
        <w:tc>
          <w:tcPr>
            <w:cnfStyle w:val="001000000000"/>
            <w:tcW w:w="4219" w:type="dxa"/>
            <w:vAlign w:val="center"/>
          </w:tcPr>
          <w:p w:rsidR="007C27B3" w:rsidRPr="00901BDC" w:rsidRDefault="007C27B3" w:rsidP="00BE093C">
            <w:pPr>
              <w:pStyle w:val="Opstilling-talellerbogst"/>
              <w:numPr>
                <w:ilvl w:val="0"/>
                <w:numId w:val="0"/>
              </w:numPr>
              <w:rPr>
                <w:rFonts w:ascii="Arial" w:hAnsi="Arial" w:cs="Arial"/>
                <w:b w:val="0"/>
                <w:sz w:val="24"/>
                <w:szCs w:val="24"/>
                <w:lang w:val="da-DK"/>
              </w:rPr>
            </w:pPr>
            <w:r w:rsidRPr="00901BDC">
              <w:rPr>
                <w:rFonts w:ascii="Arial" w:hAnsi="Arial" w:cs="Arial"/>
                <w:b w:val="0"/>
                <w:sz w:val="24"/>
                <w:szCs w:val="24"/>
                <w:lang w:val="da-DK"/>
              </w:rPr>
              <w:t>"Kategori"</w:t>
            </w:r>
          </w:p>
        </w:tc>
        <w:tc>
          <w:tcPr>
            <w:tcW w:w="8046" w:type="dxa"/>
            <w:vAlign w:val="center"/>
          </w:tcPr>
          <w:p w:rsidR="007C27B3" w:rsidRPr="00901BDC" w:rsidRDefault="007C27B3" w:rsidP="00BE093C">
            <w:pPr>
              <w:pStyle w:val="Opstilling-talellerbogst"/>
              <w:numPr>
                <w:ilvl w:val="0"/>
                <w:numId w:val="0"/>
              </w:numPr>
              <w:cnfStyle w:val="000000000000"/>
              <w:rPr>
                <w:rFonts w:ascii="Arial" w:hAnsi="Arial" w:cs="Arial"/>
                <w:sz w:val="24"/>
                <w:szCs w:val="24"/>
                <w:lang w:val="da-DK"/>
              </w:rPr>
            </w:pPr>
            <w:r w:rsidRPr="00901BDC">
              <w:rPr>
                <w:rFonts w:ascii="Arial" w:hAnsi="Arial" w:cs="Arial"/>
                <w:sz w:val="24"/>
                <w:szCs w:val="24"/>
                <w:lang w:val="da-DK"/>
              </w:rPr>
              <w:t>Kravets kategori som nærmere beskrevet i afsnit 1.</w:t>
            </w:r>
            <w:r w:rsidR="00E51176" w:rsidRPr="00901BDC">
              <w:rPr>
                <w:rFonts w:ascii="Arial" w:hAnsi="Arial" w:cs="Arial"/>
                <w:sz w:val="24"/>
                <w:szCs w:val="24"/>
                <w:lang w:val="da-DK"/>
              </w:rPr>
              <w:t>3</w:t>
            </w:r>
          </w:p>
        </w:tc>
      </w:tr>
      <w:tr w:rsidR="007C27B3" w:rsidRPr="0081753C" w:rsidTr="007C27B3">
        <w:trPr>
          <w:cnfStyle w:val="000000100000"/>
          <w:trHeight w:val="567"/>
          <w:jc w:val="center"/>
        </w:trPr>
        <w:tc>
          <w:tcPr>
            <w:cnfStyle w:val="001000000000"/>
            <w:tcW w:w="4219" w:type="dxa"/>
            <w:vAlign w:val="center"/>
          </w:tcPr>
          <w:p w:rsidR="007C27B3" w:rsidRPr="00901BDC" w:rsidRDefault="007C27B3" w:rsidP="00D972EB">
            <w:pPr>
              <w:pStyle w:val="Opstilling-talellerbogst"/>
              <w:numPr>
                <w:ilvl w:val="0"/>
                <w:numId w:val="0"/>
              </w:numPr>
              <w:rPr>
                <w:rFonts w:ascii="Arial" w:hAnsi="Arial" w:cs="Arial"/>
                <w:b w:val="0"/>
                <w:sz w:val="24"/>
                <w:szCs w:val="24"/>
                <w:lang w:val="da-DK"/>
              </w:rPr>
            </w:pPr>
            <w:r w:rsidRPr="00901BDC">
              <w:rPr>
                <w:rFonts w:ascii="Arial" w:hAnsi="Arial" w:cs="Arial"/>
                <w:b w:val="0"/>
                <w:sz w:val="24"/>
                <w:szCs w:val="24"/>
                <w:lang w:val="da-DK"/>
              </w:rPr>
              <w:t>"FM</w:t>
            </w:r>
            <w:r w:rsidR="00D972EB" w:rsidRPr="00901BDC">
              <w:rPr>
                <w:rFonts w:ascii="Arial" w:hAnsi="Arial" w:cs="Arial"/>
                <w:b w:val="0"/>
                <w:sz w:val="24"/>
                <w:szCs w:val="24"/>
                <w:lang w:val="da-DK"/>
              </w:rPr>
              <w:t>I</w:t>
            </w:r>
            <w:r w:rsidRPr="00901BDC">
              <w:rPr>
                <w:rFonts w:ascii="Arial" w:hAnsi="Arial" w:cs="Arial"/>
                <w:b w:val="0"/>
                <w:sz w:val="24"/>
                <w:szCs w:val="24"/>
                <w:lang w:val="da-DK"/>
              </w:rPr>
              <w:t xml:space="preserve"> bemærkninger"</w:t>
            </w:r>
          </w:p>
        </w:tc>
        <w:tc>
          <w:tcPr>
            <w:tcW w:w="8046" w:type="dxa"/>
            <w:vAlign w:val="center"/>
          </w:tcPr>
          <w:p w:rsidR="007C27B3" w:rsidRPr="00901BDC" w:rsidRDefault="007C27B3" w:rsidP="00D972EB">
            <w:pPr>
              <w:pStyle w:val="Opstilling-talellerbogst"/>
              <w:numPr>
                <w:ilvl w:val="0"/>
                <w:numId w:val="0"/>
              </w:numPr>
              <w:cnfStyle w:val="000000100000"/>
              <w:rPr>
                <w:rFonts w:ascii="Arial" w:hAnsi="Arial" w:cs="Arial"/>
                <w:sz w:val="24"/>
                <w:szCs w:val="24"/>
                <w:lang w:val="da-DK"/>
              </w:rPr>
            </w:pPr>
            <w:r w:rsidRPr="00901BDC">
              <w:rPr>
                <w:rFonts w:ascii="Arial" w:hAnsi="Arial" w:cs="Arial"/>
                <w:sz w:val="24"/>
                <w:szCs w:val="24"/>
                <w:lang w:val="da-DK"/>
              </w:rPr>
              <w:t>Eventuelle FM</w:t>
            </w:r>
            <w:r w:rsidR="00D972EB" w:rsidRPr="00901BDC">
              <w:rPr>
                <w:rFonts w:ascii="Arial" w:hAnsi="Arial" w:cs="Arial"/>
                <w:sz w:val="24"/>
                <w:szCs w:val="24"/>
                <w:lang w:val="da-DK"/>
              </w:rPr>
              <w:t>I</w:t>
            </w:r>
            <w:r w:rsidRPr="00901BDC">
              <w:rPr>
                <w:rFonts w:ascii="Arial" w:hAnsi="Arial" w:cs="Arial"/>
                <w:sz w:val="24"/>
                <w:szCs w:val="24"/>
                <w:lang w:val="da-DK"/>
              </w:rPr>
              <w:t xml:space="preserve"> bemærkninger til kravet</w:t>
            </w:r>
          </w:p>
        </w:tc>
      </w:tr>
      <w:tr w:rsidR="007C27B3" w:rsidRPr="00267657" w:rsidTr="007C27B3">
        <w:trPr>
          <w:trHeight w:val="567"/>
          <w:jc w:val="center"/>
        </w:trPr>
        <w:tc>
          <w:tcPr>
            <w:cnfStyle w:val="001000000000"/>
            <w:tcW w:w="4219" w:type="dxa"/>
            <w:vAlign w:val="center"/>
          </w:tcPr>
          <w:p w:rsidR="007C27B3" w:rsidRPr="00901BDC" w:rsidRDefault="007C27B3" w:rsidP="00BE093C">
            <w:pPr>
              <w:pStyle w:val="Opstilling-talellerbogst"/>
              <w:numPr>
                <w:ilvl w:val="0"/>
                <w:numId w:val="0"/>
              </w:numPr>
              <w:rPr>
                <w:rFonts w:ascii="Arial" w:hAnsi="Arial" w:cs="Arial"/>
                <w:b w:val="0"/>
                <w:sz w:val="24"/>
                <w:szCs w:val="24"/>
                <w:lang w:val="da-DK"/>
              </w:rPr>
            </w:pPr>
            <w:r w:rsidRPr="00901BDC">
              <w:rPr>
                <w:rFonts w:ascii="Arial" w:hAnsi="Arial" w:cs="Arial"/>
                <w:b w:val="0"/>
                <w:sz w:val="24"/>
                <w:szCs w:val="24"/>
                <w:lang w:val="da-DK"/>
              </w:rPr>
              <w:t>"Krav opfyldt"</w:t>
            </w:r>
          </w:p>
        </w:tc>
        <w:tc>
          <w:tcPr>
            <w:tcW w:w="8046" w:type="dxa"/>
            <w:vAlign w:val="center"/>
          </w:tcPr>
          <w:p w:rsidR="007C27B3" w:rsidRPr="00901BDC" w:rsidRDefault="007C27B3" w:rsidP="00BE093C">
            <w:pPr>
              <w:pStyle w:val="Opstilling-talellerbogst"/>
              <w:numPr>
                <w:ilvl w:val="0"/>
                <w:numId w:val="0"/>
              </w:numPr>
              <w:cnfStyle w:val="000000000000"/>
              <w:rPr>
                <w:rFonts w:ascii="Arial" w:hAnsi="Arial" w:cs="Arial"/>
                <w:sz w:val="24"/>
                <w:szCs w:val="24"/>
                <w:lang w:val="da-DK"/>
              </w:rPr>
            </w:pPr>
            <w:r w:rsidRPr="00901BDC">
              <w:rPr>
                <w:rFonts w:ascii="Arial" w:hAnsi="Arial" w:cs="Arial"/>
                <w:sz w:val="24"/>
                <w:szCs w:val="24"/>
                <w:lang w:val="da-DK"/>
              </w:rPr>
              <w:t>Tilbudsgivers tilsagn om, hvorvidt kravet er opfyldt eller ej</w:t>
            </w:r>
          </w:p>
        </w:tc>
      </w:tr>
      <w:tr w:rsidR="007C27B3" w:rsidRPr="00901BDC" w:rsidTr="007C27B3">
        <w:trPr>
          <w:cnfStyle w:val="000000100000"/>
          <w:trHeight w:val="567"/>
          <w:jc w:val="center"/>
        </w:trPr>
        <w:tc>
          <w:tcPr>
            <w:cnfStyle w:val="001000000000"/>
            <w:tcW w:w="4219" w:type="dxa"/>
            <w:vAlign w:val="center"/>
          </w:tcPr>
          <w:p w:rsidR="007C27B3" w:rsidRPr="00901BDC" w:rsidRDefault="007C27B3" w:rsidP="00BE093C">
            <w:pPr>
              <w:pStyle w:val="Opstilling-talellerbogst"/>
              <w:numPr>
                <w:ilvl w:val="0"/>
                <w:numId w:val="0"/>
              </w:numPr>
              <w:rPr>
                <w:rFonts w:ascii="Arial" w:hAnsi="Arial" w:cs="Arial"/>
                <w:b w:val="0"/>
                <w:sz w:val="24"/>
                <w:szCs w:val="24"/>
                <w:lang w:val="da-DK"/>
              </w:rPr>
            </w:pPr>
            <w:r w:rsidRPr="00901BDC">
              <w:rPr>
                <w:rFonts w:ascii="Arial" w:hAnsi="Arial" w:cs="Arial"/>
                <w:b w:val="0"/>
                <w:sz w:val="24"/>
                <w:szCs w:val="24"/>
                <w:lang w:val="da-DK"/>
              </w:rPr>
              <w:lastRenderedPageBreak/>
              <w:t>"Tilbudsgivers kommentarer"</w:t>
            </w:r>
          </w:p>
        </w:tc>
        <w:tc>
          <w:tcPr>
            <w:tcW w:w="8046" w:type="dxa"/>
            <w:vAlign w:val="center"/>
          </w:tcPr>
          <w:p w:rsidR="007C27B3" w:rsidRPr="00901BDC" w:rsidRDefault="007C27B3" w:rsidP="00BE093C">
            <w:pPr>
              <w:pStyle w:val="Opstilling-talellerbogst"/>
              <w:numPr>
                <w:ilvl w:val="0"/>
                <w:numId w:val="0"/>
              </w:numPr>
              <w:cnfStyle w:val="000000100000"/>
              <w:rPr>
                <w:rFonts w:ascii="Arial" w:hAnsi="Arial" w:cs="Arial"/>
                <w:sz w:val="24"/>
                <w:szCs w:val="24"/>
                <w:lang w:val="da-DK"/>
              </w:rPr>
            </w:pPr>
            <w:r w:rsidRPr="00901BDC">
              <w:rPr>
                <w:rFonts w:ascii="Arial" w:hAnsi="Arial" w:cs="Arial"/>
                <w:sz w:val="24"/>
                <w:szCs w:val="24"/>
                <w:lang w:val="da-DK"/>
              </w:rPr>
              <w:t>Tilbudsgivers eventuelle kommentarer</w:t>
            </w:r>
          </w:p>
        </w:tc>
      </w:tr>
    </w:tbl>
    <w:p w:rsidR="007C27B3" w:rsidRPr="00901BDC" w:rsidRDefault="007C27B3" w:rsidP="007C27B3">
      <w:pPr>
        <w:pStyle w:val="Opstilling-talellerbogst"/>
        <w:numPr>
          <w:ilvl w:val="0"/>
          <w:numId w:val="0"/>
        </w:numPr>
        <w:rPr>
          <w:rFonts w:ascii="Arial" w:hAnsi="Arial" w:cs="Arial"/>
          <w:sz w:val="24"/>
          <w:szCs w:val="24"/>
          <w:lang w:val="da-DK"/>
        </w:rPr>
      </w:pPr>
    </w:p>
    <w:p w:rsidR="007C27B3" w:rsidRPr="00901BDC" w:rsidRDefault="007C27B3" w:rsidP="009636CA">
      <w:pPr>
        <w:pStyle w:val="Opstilling-talellerbogst"/>
        <w:numPr>
          <w:ilvl w:val="0"/>
          <w:numId w:val="0"/>
        </w:numPr>
        <w:rPr>
          <w:rFonts w:ascii="Arial" w:hAnsi="Arial" w:cs="Arial"/>
          <w:sz w:val="24"/>
          <w:szCs w:val="24"/>
          <w:lang w:val="da-DK"/>
        </w:rPr>
      </w:pPr>
    </w:p>
    <w:p w:rsidR="00554DDE" w:rsidRPr="00901BDC" w:rsidRDefault="00815061" w:rsidP="00554DDE">
      <w:pPr>
        <w:pStyle w:val="Opstilling-talellerbogst"/>
        <w:numPr>
          <w:ilvl w:val="0"/>
          <w:numId w:val="0"/>
        </w:numPr>
        <w:rPr>
          <w:rFonts w:ascii="Arial" w:hAnsi="Arial" w:cs="Arial"/>
          <w:b/>
          <w:sz w:val="24"/>
          <w:szCs w:val="24"/>
          <w:lang w:val="da-DK"/>
        </w:rPr>
      </w:pPr>
      <w:r w:rsidRPr="00901BDC">
        <w:rPr>
          <w:rFonts w:ascii="Arial" w:hAnsi="Arial" w:cs="Arial"/>
          <w:b/>
          <w:sz w:val="24"/>
          <w:szCs w:val="24"/>
          <w:lang w:val="da-DK"/>
        </w:rPr>
        <w:t>1</w:t>
      </w:r>
      <w:r w:rsidR="00554DDE" w:rsidRPr="00901BDC">
        <w:rPr>
          <w:rFonts w:ascii="Arial" w:hAnsi="Arial" w:cs="Arial"/>
          <w:b/>
          <w:sz w:val="24"/>
          <w:szCs w:val="24"/>
          <w:lang w:val="da-DK"/>
        </w:rPr>
        <w:t>.</w:t>
      </w:r>
      <w:r w:rsidR="00240B43" w:rsidRPr="00901BDC">
        <w:rPr>
          <w:rFonts w:ascii="Arial" w:hAnsi="Arial" w:cs="Arial"/>
          <w:b/>
          <w:sz w:val="24"/>
          <w:szCs w:val="24"/>
          <w:lang w:val="da-DK"/>
        </w:rPr>
        <w:t>3</w:t>
      </w:r>
      <w:r w:rsidR="00554DDE" w:rsidRPr="00901BDC">
        <w:rPr>
          <w:rFonts w:ascii="Arial" w:hAnsi="Arial" w:cs="Arial"/>
          <w:b/>
          <w:sz w:val="24"/>
          <w:szCs w:val="24"/>
          <w:lang w:val="da-DK"/>
        </w:rPr>
        <w:t>. Kategori</w:t>
      </w:r>
    </w:p>
    <w:p w:rsidR="00901BDC" w:rsidRPr="00901BDC" w:rsidRDefault="00901BDC" w:rsidP="00901BDC">
      <w:pPr>
        <w:pStyle w:val="Opstilling-talellerbogst"/>
        <w:numPr>
          <w:ilvl w:val="0"/>
          <w:numId w:val="0"/>
        </w:numPr>
        <w:rPr>
          <w:rFonts w:ascii="Arial" w:hAnsi="Arial" w:cs="Arial"/>
          <w:sz w:val="24"/>
          <w:szCs w:val="24"/>
          <w:lang w:val="da-DK"/>
        </w:rPr>
      </w:pPr>
      <w:r w:rsidRPr="00901BDC">
        <w:rPr>
          <w:rFonts w:ascii="Arial" w:hAnsi="Arial" w:cs="Arial"/>
          <w:sz w:val="24"/>
          <w:szCs w:val="24"/>
          <w:lang w:val="da-DK"/>
        </w:rPr>
        <w:t>Følgende kategorier er anvendt i kolonnen "</w:t>
      </w:r>
      <w:r>
        <w:rPr>
          <w:rFonts w:ascii="Arial" w:hAnsi="Arial" w:cs="Arial"/>
          <w:sz w:val="24"/>
          <w:szCs w:val="24"/>
          <w:lang w:val="da-DK"/>
        </w:rPr>
        <w:t>Kategori</w:t>
      </w:r>
      <w:r w:rsidRPr="00901BDC">
        <w:rPr>
          <w:rFonts w:ascii="Arial" w:hAnsi="Arial" w:cs="Arial"/>
          <w:sz w:val="24"/>
          <w:szCs w:val="24"/>
          <w:lang w:val="da-DK"/>
        </w:rPr>
        <w:t>". Alle krav er inddelt i "Mindstekrav" eller "Evalueringskrav". Mindstekrav er</w:t>
      </w:r>
      <w:r>
        <w:rPr>
          <w:rFonts w:ascii="Arial" w:hAnsi="Arial" w:cs="Arial"/>
          <w:sz w:val="24"/>
          <w:szCs w:val="24"/>
          <w:lang w:val="da-DK"/>
        </w:rPr>
        <w:t xml:space="preserve"> </w:t>
      </w:r>
      <w:r w:rsidRPr="00901BDC">
        <w:rPr>
          <w:rFonts w:ascii="Arial" w:hAnsi="Arial" w:cs="Arial"/>
          <w:sz w:val="24"/>
          <w:szCs w:val="24"/>
          <w:lang w:val="da-DK"/>
        </w:rPr>
        <w:t>markeret med "M". Evalueringskrav er markeret med "E".</w:t>
      </w:r>
    </w:p>
    <w:p w:rsidR="00901BDC" w:rsidRPr="00901BDC" w:rsidRDefault="00901BDC" w:rsidP="00901BDC">
      <w:pPr>
        <w:pStyle w:val="Opstilling-talellerbogst"/>
        <w:numPr>
          <w:ilvl w:val="0"/>
          <w:numId w:val="0"/>
        </w:numPr>
        <w:ind w:left="360" w:hanging="360"/>
        <w:rPr>
          <w:rFonts w:ascii="Arial" w:hAnsi="Arial" w:cs="Arial"/>
          <w:sz w:val="24"/>
          <w:szCs w:val="24"/>
          <w:lang w:val="da-D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7936"/>
      </w:tblGrid>
      <w:tr w:rsidR="00901BDC" w:rsidRPr="00C60CAD" w:rsidTr="005E06CD">
        <w:trPr>
          <w:tblHeader/>
        </w:trPr>
        <w:tc>
          <w:tcPr>
            <w:tcW w:w="1562" w:type="dxa"/>
          </w:tcPr>
          <w:p w:rsidR="00901BDC" w:rsidRPr="00271563" w:rsidRDefault="00901BDC" w:rsidP="00901BDC">
            <w:pPr>
              <w:pStyle w:val="Opstilling-punkttegn"/>
              <w:numPr>
                <w:ilvl w:val="0"/>
                <w:numId w:val="0"/>
              </w:numPr>
              <w:spacing w:line="360" w:lineRule="auto"/>
              <w:ind w:left="360" w:hanging="360"/>
              <w:rPr>
                <w:rFonts w:ascii="Tahoma" w:hAnsi="Tahoma" w:cs="Tahoma"/>
                <w:b/>
                <w:lang w:val="da-DK"/>
              </w:rPr>
            </w:pPr>
            <w:r w:rsidRPr="00271563">
              <w:rPr>
                <w:rFonts w:ascii="Tahoma" w:hAnsi="Tahoma" w:cs="Tahoma"/>
                <w:b/>
                <w:lang w:val="da-DK"/>
              </w:rPr>
              <w:t>Kategori</w:t>
            </w:r>
          </w:p>
        </w:tc>
        <w:tc>
          <w:tcPr>
            <w:tcW w:w="7936" w:type="dxa"/>
            <w:vAlign w:val="center"/>
          </w:tcPr>
          <w:p w:rsidR="00901BDC" w:rsidRPr="00271563" w:rsidRDefault="00901BDC" w:rsidP="00271563">
            <w:pPr>
              <w:pStyle w:val="Opstilling-punkttegn"/>
              <w:numPr>
                <w:ilvl w:val="0"/>
                <w:numId w:val="0"/>
              </w:numPr>
              <w:spacing w:after="0" w:line="360" w:lineRule="auto"/>
              <w:ind w:left="360" w:hanging="360"/>
              <w:rPr>
                <w:rFonts w:ascii="Tahoma" w:hAnsi="Tahoma" w:cs="Tahoma"/>
                <w:b/>
                <w:lang w:val="da-DK"/>
              </w:rPr>
            </w:pPr>
            <w:r w:rsidRPr="00271563">
              <w:rPr>
                <w:rFonts w:ascii="Tahoma" w:hAnsi="Tahoma" w:cs="Tahoma"/>
                <w:b/>
                <w:lang w:val="da-DK"/>
              </w:rPr>
              <w:t>Beskrivelse</w:t>
            </w:r>
          </w:p>
        </w:tc>
      </w:tr>
      <w:tr w:rsidR="00901BDC" w:rsidRPr="00267657" w:rsidTr="00271563">
        <w:trPr>
          <w:trHeight w:val="460"/>
        </w:trPr>
        <w:tc>
          <w:tcPr>
            <w:tcW w:w="1562" w:type="dxa"/>
            <w:vAlign w:val="center"/>
          </w:tcPr>
          <w:p w:rsidR="00901BDC" w:rsidRPr="00C60CAD" w:rsidRDefault="00901BDC" w:rsidP="00271563">
            <w:pPr>
              <w:pStyle w:val="Opstilling-punkttegn"/>
              <w:numPr>
                <w:ilvl w:val="0"/>
                <w:numId w:val="0"/>
              </w:numPr>
              <w:spacing w:after="0" w:line="360" w:lineRule="auto"/>
              <w:jc w:val="center"/>
              <w:rPr>
                <w:rFonts w:ascii="Tahoma" w:hAnsi="Tahoma" w:cs="Tahoma"/>
                <w:b/>
              </w:rPr>
            </w:pPr>
            <w:r w:rsidRPr="00C60CAD">
              <w:rPr>
                <w:rFonts w:ascii="Tahoma" w:hAnsi="Tahoma" w:cs="Tahoma"/>
                <w:b/>
              </w:rPr>
              <w:t>M</w:t>
            </w:r>
          </w:p>
        </w:tc>
        <w:tc>
          <w:tcPr>
            <w:tcW w:w="7936" w:type="dxa"/>
            <w:vAlign w:val="center"/>
          </w:tcPr>
          <w:p w:rsidR="00901BDC" w:rsidRPr="00267657" w:rsidRDefault="00901BDC" w:rsidP="00271563">
            <w:pPr>
              <w:pStyle w:val="Opstilling-punkttegn"/>
              <w:numPr>
                <w:ilvl w:val="0"/>
                <w:numId w:val="0"/>
              </w:numPr>
              <w:spacing w:after="0" w:line="360" w:lineRule="auto"/>
              <w:rPr>
                <w:rFonts w:ascii="Tahoma" w:hAnsi="Tahoma" w:cs="Tahoma"/>
                <w:color w:val="000000" w:themeColor="text1"/>
                <w:lang w:val="da-DK"/>
              </w:rPr>
            </w:pPr>
            <w:r>
              <w:rPr>
                <w:rFonts w:ascii="Tahoma" w:hAnsi="Tahoma" w:cs="Tahoma"/>
                <w:lang/>
              </w:rPr>
              <w:t xml:space="preserve">Mindstekrav. Et Mindstekrav </w:t>
            </w:r>
            <w:r>
              <w:rPr>
                <w:rFonts w:ascii="Tahoma" w:hAnsi="Tahoma" w:cs="Tahoma"/>
                <w:u w:val="single"/>
                <w:lang/>
              </w:rPr>
              <w:t>skal</w:t>
            </w:r>
            <w:r>
              <w:rPr>
                <w:rFonts w:ascii="Tahoma" w:hAnsi="Tahoma" w:cs="Tahoma"/>
                <w:lang/>
              </w:rPr>
              <w:t xml:space="preserve"> opfyldes af tilbudsgiver. Hvis et Mindstekrav ikke er opfyldt, vil tilbuddet ikke indgå i den videre evaluering.</w:t>
            </w:r>
          </w:p>
        </w:tc>
      </w:tr>
      <w:tr w:rsidR="00901BDC" w:rsidRPr="00267657" w:rsidTr="00271563">
        <w:trPr>
          <w:trHeight w:val="460"/>
        </w:trPr>
        <w:tc>
          <w:tcPr>
            <w:tcW w:w="1562" w:type="dxa"/>
            <w:vAlign w:val="center"/>
          </w:tcPr>
          <w:p w:rsidR="00901BDC" w:rsidRPr="00C60CAD" w:rsidRDefault="00901BDC" w:rsidP="00271563">
            <w:pPr>
              <w:pStyle w:val="Opstilling-punkttegn"/>
              <w:numPr>
                <w:ilvl w:val="0"/>
                <w:numId w:val="0"/>
              </w:numPr>
              <w:spacing w:after="0" w:line="360" w:lineRule="auto"/>
              <w:jc w:val="center"/>
              <w:rPr>
                <w:rFonts w:ascii="Tahoma" w:hAnsi="Tahoma" w:cs="Tahoma"/>
              </w:rPr>
            </w:pPr>
            <w:r>
              <w:rPr>
                <w:rFonts w:ascii="Tahoma" w:hAnsi="Tahoma" w:cs="Tahoma"/>
              </w:rPr>
              <w:t>E</w:t>
            </w:r>
          </w:p>
        </w:tc>
        <w:tc>
          <w:tcPr>
            <w:tcW w:w="7936" w:type="dxa"/>
            <w:vAlign w:val="center"/>
          </w:tcPr>
          <w:p w:rsidR="00901BDC" w:rsidRPr="00267657" w:rsidRDefault="00901BDC" w:rsidP="00271563">
            <w:pPr>
              <w:pStyle w:val="Opstilling-punkttegn"/>
              <w:numPr>
                <w:ilvl w:val="0"/>
                <w:numId w:val="0"/>
              </w:numPr>
              <w:spacing w:after="0" w:line="360" w:lineRule="auto"/>
              <w:ind w:left="360" w:hanging="360"/>
              <w:rPr>
                <w:rFonts w:ascii="Tahoma" w:hAnsi="Tahoma" w:cs="Tahoma"/>
                <w:lang w:val="da-DK"/>
              </w:rPr>
            </w:pPr>
            <w:r>
              <w:rPr>
                <w:rFonts w:ascii="Tahoma" w:hAnsi="Tahoma" w:cs="Tahoma"/>
                <w:lang/>
              </w:rPr>
              <w:t xml:space="preserve">Evalueringskrav. Disse krav vil blive evalueret af FMI. </w:t>
            </w:r>
          </w:p>
        </w:tc>
      </w:tr>
    </w:tbl>
    <w:p w:rsidR="00ED5267" w:rsidRPr="00901BDC" w:rsidRDefault="00ED5267" w:rsidP="00554DDE">
      <w:pPr>
        <w:pStyle w:val="Opstilling-talellerbogst"/>
        <w:numPr>
          <w:ilvl w:val="0"/>
          <w:numId w:val="0"/>
        </w:numPr>
        <w:rPr>
          <w:rFonts w:ascii="Arial" w:hAnsi="Arial" w:cs="Arial"/>
          <w:b/>
          <w:sz w:val="24"/>
          <w:szCs w:val="24"/>
          <w:lang w:val="da-DK"/>
        </w:rPr>
      </w:pPr>
    </w:p>
    <w:p w:rsidR="00901BDC" w:rsidRDefault="003E2D10" w:rsidP="00554DDE">
      <w:pPr>
        <w:pStyle w:val="Opstilling-talellerbogst"/>
        <w:numPr>
          <w:ilvl w:val="0"/>
          <w:numId w:val="0"/>
        </w:numPr>
        <w:rPr>
          <w:rFonts w:ascii="Arial" w:hAnsi="Arial" w:cs="Arial"/>
          <w:sz w:val="24"/>
          <w:szCs w:val="24"/>
          <w:lang w:val="da-DK"/>
        </w:rPr>
      </w:pPr>
      <w:r>
        <w:rPr>
          <w:rFonts w:ascii="Arial" w:hAnsi="Arial" w:cs="Arial"/>
          <w:sz w:val="24"/>
          <w:szCs w:val="24"/>
          <w:lang w:val="da-DK"/>
        </w:rPr>
        <w:t xml:space="preserve">Kravspecifikationens afsnit 1.4 udfyldes på følgende måde: </w:t>
      </w:r>
    </w:p>
    <w:p w:rsidR="003E2D10" w:rsidRDefault="003E2D10" w:rsidP="00554DDE">
      <w:pPr>
        <w:pStyle w:val="Opstilling-talellerbogst"/>
        <w:numPr>
          <w:ilvl w:val="0"/>
          <w:numId w:val="0"/>
        </w:numPr>
        <w:rPr>
          <w:rFonts w:ascii="Arial" w:hAnsi="Arial" w:cs="Arial"/>
          <w:sz w:val="24"/>
          <w:szCs w:val="24"/>
          <w:lang w:val="da-DK"/>
        </w:rPr>
      </w:pPr>
    </w:p>
    <w:p w:rsidR="003E2D10" w:rsidRPr="00271563" w:rsidRDefault="003E2D10" w:rsidP="00554DDE">
      <w:pPr>
        <w:pStyle w:val="Opstilling-talellerbogst"/>
        <w:numPr>
          <w:ilvl w:val="0"/>
          <w:numId w:val="0"/>
        </w:numPr>
        <w:rPr>
          <w:rFonts w:ascii="Arial" w:hAnsi="Arial" w:cs="Arial"/>
          <w:sz w:val="24"/>
          <w:szCs w:val="24"/>
          <w:lang w:val="da-DK"/>
        </w:rPr>
      </w:pPr>
      <w:r>
        <w:rPr>
          <w:rFonts w:ascii="Arial" w:hAnsi="Arial" w:cs="Arial"/>
          <w:sz w:val="24"/>
          <w:szCs w:val="24"/>
          <w:lang w:val="da-DK"/>
        </w:rPr>
        <w:t>Tilbudsgiver skal ved krav nr. 1-</w:t>
      </w:r>
      <w:r w:rsidR="00993218">
        <w:rPr>
          <w:rFonts w:ascii="Arial" w:hAnsi="Arial" w:cs="Arial"/>
          <w:sz w:val="24"/>
          <w:szCs w:val="24"/>
          <w:lang w:val="da-DK"/>
        </w:rPr>
        <w:t>7</w:t>
      </w:r>
      <w:r>
        <w:rPr>
          <w:rFonts w:ascii="Arial" w:hAnsi="Arial" w:cs="Arial"/>
          <w:sz w:val="24"/>
          <w:szCs w:val="24"/>
          <w:lang w:val="da-DK"/>
        </w:rPr>
        <w:t xml:space="preserve"> og </w:t>
      </w:r>
      <w:r w:rsidR="00993218">
        <w:rPr>
          <w:rFonts w:ascii="Arial" w:hAnsi="Arial" w:cs="Arial"/>
          <w:sz w:val="24"/>
          <w:szCs w:val="24"/>
          <w:lang w:val="da-DK"/>
        </w:rPr>
        <w:t>10</w:t>
      </w:r>
      <w:r>
        <w:rPr>
          <w:rFonts w:ascii="Arial" w:hAnsi="Arial" w:cs="Arial"/>
          <w:sz w:val="24"/>
          <w:szCs w:val="24"/>
          <w:lang w:val="da-DK"/>
        </w:rPr>
        <w:t>-1</w:t>
      </w:r>
      <w:r w:rsidR="00993218">
        <w:rPr>
          <w:rFonts w:ascii="Arial" w:hAnsi="Arial" w:cs="Arial"/>
          <w:sz w:val="24"/>
          <w:szCs w:val="24"/>
          <w:lang w:val="da-DK"/>
        </w:rPr>
        <w:t>3</w:t>
      </w:r>
      <w:r>
        <w:rPr>
          <w:rFonts w:ascii="Arial" w:hAnsi="Arial" w:cs="Arial"/>
          <w:sz w:val="24"/>
          <w:szCs w:val="24"/>
          <w:lang w:val="da-DK"/>
        </w:rPr>
        <w:t xml:space="preserve"> sætte kryds i kolonnen ”Ja”</w:t>
      </w:r>
      <w:r w:rsidR="002D3BCD">
        <w:rPr>
          <w:rFonts w:ascii="Arial" w:hAnsi="Arial" w:cs="Arial"/>
          <w:sz w:val="24"/>
          <w:szCs w:val="24"/>
          <w:lang w:val="da-DK"/>
        </w:rPr>
        <w:t>, hvis det tilbudte produkt opfylder kravet,</w:t>
      </w:r>
      <w:r>
        <w:rPr>
          <w:rFonts w:ascii="Arial" w:hAnsi="Arial" w:cs="Arial"/>
          <w:sz w:val="24"/>
          <w:szCs w:val="24"/>
          <w:lang w:val="da-DK"/>
        </w:rPr>
        <w:t xml:space="preserve"> eller </w:t>
      </w:r>
      <w:r w:rsidR="002D3BCD">
        <w:rPr>
          <w:rFonts w:ascii="Arial" w:hAnsi="Arial" w:cs="Arial"/>
          <w:sz w:val="24"/>
          <w:szCs w:val="24"/>
          <w:lang w:val="da-DK"/>
        </w:rPr>
        <w:t xml:space="preserve">i </w:t>
      </w:r>
      <w:r>
        <w:rPr>
          <w:rFonts w:ascii="Arial" w:hAnsi="Arial" w:cs="Arial"/>
          <w:sz w:val="24"/>
          <w:szCs w:val="24"/>
          <w:lang w:val="da-DK"/>
        </w:rPr>
        <w:t>kolonnen ”Nej”</w:t>
      </w:r>
      <w:r w:rsidR="002D3BCD">
        <w:rPr>
          <w:rFonts w:ascii="Arial" w:hAnsi="Arial" w:cs="Arial"/>
          <w:sz w:val="24"/>
          <w:szCs w:val="24"/>
          <w:lang w:val="da-DK"/>
        </w:rPr>
        <w:t>, hvis det tilbudte produkt ikke opfylder kravet</w:t>
      </w:r>
      <w:r w:rsidR="00A2571B">
        <w:rPr>
          <w:rFonts w:ascii="Arial" w:hAnsi="Arial" w:cs="Arial"/>
          <w:sz w:val="24"/>
          <w:szCs w:val="24"/>
          <w:lang w:val="da-DK"/>
        </w:rPr>
        <w:t xml:space="preserve"> (tilbudsgiver skal ikke angive kommentarer i kolonnen ”Tilbudsgivers komment</w:t>
      </w:r>
      <w:r w:rsidR="00A2571B">
        <w:rPr>
          <w:rFonts w:ascii="Arial" w:hAnsi="Arial" w:cs="Arial"/>
          <w:sz w:val="24"/>
          <w:szCs w:val="24"/>
          <w:lang w:val="da-DK"/>
        </w:rPr>
        <w:t>a</w:t>
      </w:r>
      <w:r w:rsidR="00A2571B">
        <w:rPr>
          <w:rFonts w:ascii="Arial" w:hAnsi="Arial" w:cs="Arial"/>
          <w:sz w:val="24"/>
          <w:szCs w:val="24"/>
          <w:lang w:val="da-DK"/>
        </w:rPr>
        <w:t>rer”)</w:t>
      </w:r>
      <w:r>
        <w:rPr>
          <w:rFonts w:ascii="Arial" w:hAnsi="Arial" w:cs="Arial"/>
          <w:sz w:val="24"/>
          <w:szCs w:val="24"/>
          <w:lang w:val="da-DK"/>
        </w:rPr>
        <w:t xml:space="preserve">. Ved krav nr. </w:t>
      </w:r>
      <w:r w:rsidR="00993218">
        <w:rPr>
          <w:rFonts w:ascii="Arial" w:hAnsi="Arial" w:cs="Arial"/>
          <w:sz w:val="24"/>
          <w:szCs w:val="24"/>
          <w:lang w:val="da-DK"/>
        </w:rPr>
        <w:t>8</w:t>
      </w:r>
      <w:r>
        <w:rPr>
          <w:rFonts w:ascii="Arial" w:hAnsi="Arial" w:cs="Arial"/>
          <w:sz w:val="24"/>
          <w:szCs w:val="24"/>
          <w:lang w:val="da-DK"/>
        </w:rPr>
        <w:t>-</w:t>
      </w:r>
      <w:r w:rsidR="00993218">
        <w:rPr>
          <w:rFonts w:ascii="Arial" w:hAnsi="Arial" w:cs="Arial"/>
          <w:sz w:val="24"/>
          <w:szCs w:val="24"/>
          <w:lang w:val="da-DK"/>
        </w:rPr>
        <w:t>9</w:t>
      </w:r>
      <w:r>
        <w:rPr>
          <w:rFonts w:ascii="Arial" w:hAnsi="Arial" w:cs="Arial"/>
          <w:sz w:val="24"/>
          <w:szCs w:val="24"/>
          <w:lang w:val="da-DK"/>
        </w:rPr>
        <w:t xml:space="preserve"> skal tilbudsgiver angive det efterspurgte mål i kolonnen ”Tilbudsgivers kommentarer”. </w:t>
      </w:r>
    </w:p>
    <w:p w:rsidR="00901BDC" w:rsidRDefault="00901BDC">
      <w:pPr>
        <w:rPr>
          <w:rFonts w:ascii="Arial" w:hAnsi="Arial" w:cs="Arial"/>
          <w:b/>
          <w:sz w:val="24"/>
          <w:szCs w:val="24"/>
          <w:lang w:val="da-DK"/>
        </w:rPr>
      </w:pPr>
      <w:r>
        <w:rPr>
          <w:rFonts w:ascii="Arial" w:hAnsi="Arial" w:cs="Arial"/>
          <w:b/>
          <w:sz w:val="24"/>
          <w:szCs w:val="24"/>
          <w:lang w:val="da-DK"/>
        </w:rPr>
        <w:br w:type="page"/>
      </w:r>
    </w:p>
    <w:p w:rsidR="00061E0F" w:rsidRPr="00901BDC" w:rsidRDefault="00183215" w:rsidP="00901BDC">
      <w:pPr>
        <w:rPr>
          <w:rFonts w:ascii="Arial" w:hAnsi="Arial" w:cs="Arial"/>
          <w:b/>
          <w:sz w:val="24"/>
          <w:szCs w:val="24"/>
          <w:lang w:val="da-DK"/>
        </w:rPr>
      </w:pPr>
      <w:r w:rsidRPr="00901BDC">
        <w:rPr>
          <w:rFonts w:ascii="Arial" w:hAnsi="Arial" w:cs="Arial"/>
          <w:b/>
          <w:sz w:val="24"/>
          <w:szCs w:val="24"/>
          <w:lang w:val="da-DK"/>
        </w:rPr>
        <w:lastRenderedPageBreak/>
        <w:t>1</w:t>
      </w:r>
      <w:r w:rsidR="007A39D1" w:rsidRPr="00901BDC">
        <w:rPr>
          <w:rFonts w:ascii="Arial" w:hAnsi="Arial" w:cs="Arial"/>
          <w:b/>
          <w:sz w:val="24"/>
          <w:szCs w:val="24"/>
          <w:lang w:val="da-DK"/>
        </w:rPr>
        <w:t>.</w:t>
      </w:r>
      <w:r w:rsidR="00240B43" w:rsidRPr="00901BDC">
        <w:rPr>
          <w:rFonts w:ascii="Arial" w:hAnsi="Arial" w:cs="Arial"/>
          <w:b/>
          <w:sz w:val="24"/>
          <w:szCs w:val="24"/>
          <w:lang w:val="da-DK"/>
        </w:rPr>
        <w:t>4</w:t>
      </w:r>
      <w:r w:rsidR="007A39D1" w:rsidRPr="00901BDC">
        <w:rPr>
          <w:rFonts w:ascii="Arial" w:hAnsi="Arial" w:cs="Arial"/>
          <w:b/>
          <w:sz w:val="24"/>
          <w:szCs w:val="24"/>
          <w:lang w:val="da-DK"/>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26"/>
        <w:gridCol w:w="4111"/>
        <w:gridCol w:w="1101"/>
        <w:gridCol w:w="3581"/>
        <w:gridCol w:w="702"/>
        <w:gridCol w:w="742"/>
        <w:gridCol w:w="3392"/>
      </w:tblGrid>
      <w:tr w:rsidR="00F5760B" w:rsidRPr="00901BDC" w:rsidTr="009603C0">
        <w:trPr>
          <w:trHeight w:val="294"/>
        </w:trPr>
        <w:tc>
          <w:tcPr>
            <w:tcW w:w="526" w:type="dxa"/>
            <w:vMerge w:val="restart"/>
            <w:shd w:val="pct15" w:color="auto" w:fill="auto"/>
            <w:vAlign w:val="center"/>
          </w:tcPr>
          <w:p w:rsidR="00F5760B" w:rsidRPr="00901BDC" w:rsidRDefault="0050659C" w:rsidP="009037A5">
            <w:pPr>
              <w:jc w:val="center"/>
              <w:rPr>
                <w:rFonts w:cstheme="minorHAnsi"/>
                <w:b/>
                <w:szCs w:val="24"/>
                <w:lang w:val="da-DK"/>
              </w:rPr>
            </w:pPr>
            <w:r w:rsidRPr="00901BDC">
              <w:rPr>
                <w:rFonts w:cstheme="minorHAnsi"/>
                <w:b/>
                <w:szCs w:val="24"/>
                <w:lang w:val="da-DK"/>
              </w:rPr>
              <w:t>Nr.</w:t>
            </w:r>
          </w:p>
        </w:tc>
        <w:tc>
          <w:tcPr>
            <w:tcW w:w="4111" w:type="dxa"/>
            <w:vMerge w:val="restart"/>
            <w:shd w:val="pct15" w:color="auto" w:fill="auto"/>
            <w:vAlign w:val="center"/>
          </w:tcPr>
          <w:p w:rsidR="00F5760B" w:rsidRPr="00901BDC" w:rsidRDefault="0050659C" w:rsidP="00F5760B">
            <w:pPr>
              <w:jc w:val="center"/>
              <w:rPr>
                <w:rFonts w:cstheme="minorHAnsi"/>
                <w:b/>
                <w:szCs w:val="24"/>
                <w:lang w:val="da-DK"/>
              </w:rPr>
            </w:pPr>
            <w:r w:rsidRPr="00901BDC">
              <w:rPr>
                <w:rFonts w:cstheme="minorHAnsi"/>
                <w:b/>
                <w:szCs w:val="24"/>
                <w:lang w:val="da-DK"/>
              </w:rPr>
              <w:t>Krav</w:t>
            </w:r>
          </w:p>
        </w:tc>
        <w:tc>
          <w:tcPr>
            <w:tcW w:w="1101" w:type="dxa"/>
            <w:vMerge w:val="restart"/>
            <w:shd w:val="pct15" w:color="auto" w:fill="auto"/>
            <w:vAlign w:val="center"/>
          </w:tcPr>
          <w:p w:rsidR="00F5760B" w:rsidRPr="00901BDC" w:rsidRDefault="0050659C" w:rsidP="00F5760B">
            <w:pPr>
              <w:jc w:val="center"/>
              <w:rPr>
                <w:rFonts w:cstheme="minorHAnsi"/>
                <w:b/>
                <w:szCs w:val="24"/>
                <w:lang w:val="da-DK"/>
              </w:rPr>
            </w:pPr>
            <w:r w:rsidRPr="00901BDC">
              <w:rPr>
                <w:rFonts w:cstheme="minorHAnsi"/>
                <w:b/>
                <w:szCs w:val="24"/>
                <w:lang w:val="da-DK"/>
              </w:rPr>
              <w:t>Kategori</w:t>
            </w:r>
          </w:p>
        </w:tc>
        <w:tc>
          <w:tcPr>
            <w:tcW w:w="3581" w:type="dxa"/>
            <w:vMerge w:val="restart"/>
            <w:shd w:val="pct15" w:color="auto" w:fill="auto"/>
            <w:vAlign w:val="center"/>
          </w:tcPr>
          <w:p w:rsidR="00F5760B" w:rsidRPr="00901BDC" w:rsidRDefault="00D972EB" w:rsidP="00D972EB">
            <w:pPr>
              <w:jc w:val="center"/>
              <w:rPr>
                <w:rFonts w:cstheme="minorHAnsi"/>
                <w:b/>
                <w:szCs w:val="24"/>
                <w:lang w:val="da-DK"/>
              </w:rPr>
            </w:pPr>
            <w:r w:rsidRPr="00901BDC">
              <w:rPr>
                <w:rFonts w:cstheme="minorHAnsi"/>
                <w:b/>
                <w:szCs w:val="24"/>
                <w:lang w:val="da-DK"/>
              </w:rPr>
              <w:t xml:space="preserve">FMI </w:t>
            </w:r>
            <w:r w:rsidR="0050659C" w:rsidRPr="00901BDC">
              <w:rPr>
                <w:rFonts w:cstheme="minorHAnsi"/>
                <w:b/>
                <w:szCs w:val="24"/>
                <w:lang w:val="da-DK"/>
              </w:rPr>
              <w:t>bemærkninger</w:t>
            </w:r>
          </w:p>
        </w:tc>
        <w:tc>
          <w:tcPr>
            <w:tcW w:w="4836" w:type="dxa"/>
            <w:gridSpan w:val="3"/>
            <w:shd w:val="pct15" w:color="auto" w:fill="auto"/>
            <w:vAlign w:val="center"/>
          </w:tcPr>
          <w:p w:rsidR="00F5760B" w:rsidRPr="00901BDC" w:rsidRDefault="0050659C" w:rsidP="009603C0">
            <w:pPr>
              <w:spacing w:after="0"/>
              <w:jc w:val="center"/>
              <w:rPr>
                <w:rFonts w:cstheme="minorHAnsi"/>
                <w:b/>
                <w:szCs w:val="24"/>
                <w:lang w:val="da-DK"/>
              </w:rPr>
            </w:pPr>
            <w:r w:rsidRPr="00901BDC">
              <w:rPr>
                <w:rFonts w:cstheme="minorHAnsi"/>
                <w:b/>
                <w:szCs w:val="24"/>
                <w:lang w:val="da-DK"/>
              </w:rPr>
              <w:t>Udfylde</w:t>
            </w:r>
            <w:r w:rsidR="00647801" w:rsidRPr="00901BDC">
              <w:rPr>
                <w:rFonts w:cstheme="minorHAnsi"/>
                <w:b/>
                <w:szCs w:val="24"/>
                <w:lang w:val="da-DK"/>
              </w:rPr>
              <w:t xml:space="preserve">s </w:t>
            </w:r>
            <w:r w:rsidRPr="00901BDC">
              <w:rPr>
                <w:rFonts w:cstheme="minorHAnsi"/>
                <w:b/>
                <w:szCs w:val="24"/>
                <w:lang w:val="da-DK"/>
              </w:rPr>
              <w:t>af tilbudsgiver</w:t>
            </w:r>
          </w:p>
        </w:tc>
      </w:tr>
      <w:tr w:rsidR="00F5760B" w:rsidRPr="00901BDC" w:rsidTr="009603C0">
        <w:trPr>
          <w:trHeight w:val="569"/>
        </w:trPr>
        <w:tc>
          <w:tcPr>
            <w:tcW w:w="526" w:type="dxa"/>
            <w:vMerge/>
            <w:shd w:val="pct15" w:color="auto" w:fill="auto"/>
            <w:vAlign w:val="center"/>
          </w:tcPr>
          <w:p w:rsidR="007E1D46" w:rsidRPr="00901BDC" w:rsidRDefault="007E1D46">
            <w:pPr>
              <w:jc w:val="center"/>
              <w:rPr>
                <w:rFonts w:cstheme="minorHAnsi"/>
                <w:b/>
                <w:szCs w:val="24"/>
                <w:lang w:val="da-DK"/>
              </w:rPr>
            </w:pPr>
          </w:p>
        </w:tc>
        <w:tc>
          <w:tcPr>
            <w:tcW w:w="4111" w:type="dxa"/>
            <w:vMerge/>
            <w:shd w:val="pct15" w:color="auto" w:fill="auto"/>
          </w:tcPr>
          <w:p w:rsidR="00F5760B" w:rsidRPr="00901BDC" w:rsidRDefault="00F5760B" w:rsidP="00172C2E">
            <w:pPr>
              <w:rPr>
                <w:rFonts w:cstheme="minorHAnsi"/>
                <w:b/>
                <w:szCs w:val="24"/>
                <w:lang w:val="da-DK"/>
              </w:rPr>
            </w:pPr>
          </w:p>
        </w:tc>
        <w:tc>
          <w:tcPr>
            <w:tcW w:w="1101" w:type="dxa"/>
            <w:vMerge/>
            <w:shd w:val="pct15" w:color="auto" w:fill="auto"/>
          </w:tcPr>
          <w:p w:rsidR="00F5760B" w:rsidRPr="00901BDC" w:rsidRDefault="00F5760B" w:rsidP="00440EA4">
            <w:pPr>
              <w:rPr>
                <w:rFonts w:cstheme="minorHAnsi"/>
                <w:b/>
                <w:szCs w:val="24"/>
                <w:lang w:val="da-DK"/>
              </w:rPr>
            </w:pPr>
          </w:p>
        </w:tc>
        <w:tc>
          <w:tcPr>
            <w:tcW w:w="3581" w:type="dxa"/>
            <w:vMerge/>
            <w:shd w:val="pct15" w:color="auto" w:fill="auto"/>
          </w:tcPr>
          <w:p w:rsidR="00F5760B" w:rsidRPr="00901BDC" w:rsidRDefault="00F5760B" w:rsidP="00440EA4">
            <w:pPr>
              <w:rPr>
                <w:rFonts w:cstheme="minorHAnsi"/>
                <w:b/>
                <w:szCs w:val="24"/>
                <w:lang w:val="da-DK"/>
              </w:rPr>
            </w:pPr>
          </w:p>
        </w:tc>
        <w:tc>
          <w:tcPr>
            <w:tcW w:w="1444" w:type="dxa"/>
            <w:gridSpan w:val="2"/>
            <w:tcBorders>
              <w:top w:val="single" w:sz="4" w:space="0" w:color="auto"/>
              <w:bottom w:val="single" w:sz="4" w:space="0" w:color="auto"/>
            </w:tcBorders>
            <w:shd w:val="pct15" w:color="auto" w:fill="auto"/>
            <w:vAlign w:val="center"/>
          </w:tcPr>
          <w:p w:rsidR="00F5760B" w:rsidRPr="00901BDC" w:rsidRDefault="00E2287C" w:rsidP="00901BDC">
            <w:pPr>
              <w:spacing w:after="0"/>
              <w:jc w:val="center"/>
              <w:rPr>
                <w:rFonts w:cstheme="minorHAnsi"/>
                <w:b/>
                <w:szCs w:val="24"/>
                <w:lang w:val="da-DK"/>
              </w:rPr>
            </w:pPr>
            <w:r w:rsidRPr="00901BDC">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901BDC" w:rsidRDefault="00E2287C" w:rsidP="00F5760B">
            <w:pPr>
              <w:jc w:val="center"/>
              <w:rPr>
                <w:rFonts w:cstheme="minorHAnsi"/>
                <w:b/>
                <w:szCs w:val="24"/>
                <w:lang w:val="da-DK"/>
              </w:rPr>
            </w:pPr>
            <w:r w:rsidRPr="00901BDC">
              <w:rPr>
                <w:rFonts w:cstheme="minorHAnsi"/>
                <w:b/>
                <w:szCs w:val="24"/>
                <w:lang w:val="da-DK"/>
              </w:rPr>
              <w:t>Tilbudsgivers kommentarer</w:t>
            </w:r>
          </w:p>
        </w:tc>
      </w:tr>
      <w:tr w:rsidR="00F5760B" w:rsidRPr="00901BDC" w:rsidTr="009603C0">
        <w:trPr>
          <w:trHeight w:val="254"/>
        </w:trPr>
        <w:tc>
          <w:tcPr>
            <w:tcW w:w="526" w:type="dxa"/>
            <w:vMerge/>
            <w:vAlign w:val="center"/>
          </w:tcPr>
          <w:p w:rsidR="007E1D46" w:rsidRPr="00901BDC" w:rsidRDefault="007E1D46">
            <w:pPr>
              <w:jc w:val="center"/>
              <w:rPr>
                <w:rFonts w:cstheme="minorHAnsi"/>
                <w:szCs w:val="24"/>
                <w:lang w:val="da-DK"/>
              </w:rPr>
            </w:pPr>
          </w:p>
        </w:tc>
        <w:tc>
          <w:tcPr>
            <w:tcW w:w="4111" w:type="dxa"/>
            <w:vMerge/>
          </w:tcPr>
          <w:p w:rsidR="00F5760B" w:rsidRPr="00901BDC" w:rsidRDefault="00F5760B" w:rsidP="008C74A5">
            <w:pPr>
              <w:pStyle w:val="Opstilling-punkttegn"/>
              <w:numPr>
                <w:ilvl w:val="0"/>
                <w:numId w:val="0"/>
              </w:numPr>
              <w:ind w:left="3" w:hanging="3"/>
              <w:rPr>
                <w:rFonts w:asciiTheme="minorHAnsi" w:hAnsiTheme="minorHAnsi" w:cstheme="minorHAnsi"/>
                <w:szCs w:val="24"/>
                <w:lang w:val="da-DK"/>
              </w:rPr>
            </w:pPr>
          </w:p>
        </w:tc>
        <w:tc>
          <w:tcPr>
            <w:tcW w:w="1101" w:type="dxa"/>
            <w:vMerge/>
          </w:tcPr>
          <w:p w:rsidR="00F5760B" w:rsidRPr="00901BDC" w:rsidRDefault="00F5760B" w:rsidP="00440EA4">
            <w:pPr>
              <w:rPr>
                <w:rFonts w:cstheme="minorHAnsi"/>
                <w:szCs w:val="24"/>
                <w:lang w:val="da-DK"/>
              </w:rPr>
            </w:pPr>
          </w:p>
        </w:tc>
        <w:tc>
          <w:tcPr>
            <w:tcW w:w="3581" w:type="dxa"/>
            <w:vMerge/>
          </w:tcPr>
          <w:p w:rsidR="00F5760B" w:rsidRPr="00901BDC" w:rsidRDefault="00F5760B" w:rsidP="00440EA4">
            <w:pPr>
              <w:rPr>
                <w:rFonts w:cstheme="minorHAnsi"/>
                <w:szCs w:val="24"/>
                <w:lang w:val="da-DK"/>
              </w:rPr>
            </w:pPr>
          </w:p>
        </w:tc>
        <w:tc>
          <w:tcPr>
            <w:tcW w:w="702" w:type="dxa"/>
            <w:shd w:val="pct15" w:color="auto" w:fill="auto"/>
            <w:vAlign w:val="center"/>
          </w:tcPr>
          <w:p w:rsidR="00F5760B" w:rsidRPr="00901BDC" w:rsidRDefault="00E2287C" w:rsidP="00901BDC">
            <w:pPr>
              <w:spacing w:after="0"/>
              <w:jc w:val="center"/>
              <w:rPr>
                <w:rFonts w:cstheme="minorHAnsi"/>
                <w:b/>
                <w:szCs w:val="24"/>
                <w:lang w:val="da-DK"/>
              </w:rPr>
            </w:pPr>
            <w:r w:rsidRPr="00901BDC">
              <w:rPr>
                <w:rFonts w:cstheme="minorHAnsi"/>
                <w:b/>
                <w:szCs w:val="24"/>
                <w:lang w:val="da-DK"/>
              </w:rPr>
              <w:t>Ja</w:t>
            </w:r>
          </w:p>
        </w:tc>
        <w:tc>
          <w:tcPr>
            <w:tcW w:w="742" w:type="dxa"/>
            <w:shd w:val="pct15" w:color="auto" w:fill="auto"/>
            <w:vAlign w:val="center"/>
          </w:tcPr>
          <w:p w:rsidR="00F5760B" w:rsidRPr="00901BDC" w:rsidRDefault="00E2287C" w:rsidP="00901BDC">
            <w:pPr>
              <w:spacing w:after="0"/>
              <w:jc w:val="center"/>
              <w:rPr>
                <w:rFonts w:cstheme="minorHAnsi"/>
                <w:b/>
                <w:szCs w:val="24"/>
                <w:lang w:val="da-DK"/>
              </w:rPr>
            </w:pPr>
            <w:r w:rsidRPr="00901BDC">
              <w:rPr>
                <w:rFonts w:cstheme="minorHAnsi"/>
                <w:b/>
                <w:szCs w:val="24"/>
                <w:lang w:val="da-DK"/>
              </w:rPr>
              <w:t>Nej</w:t>
            </w:r>
          </w:p>
        </w:tc>
        <w:tc>
          <w:tcPr>
            <w:tcW w:w="3392" w:type="dxa"/>
            <w:vMerge/>
          </w:tcPr>
          <w:p w:rsidR="00F5760B" w:rsidRPr="00901BDC" w:rsidRDefault="00F5760B" w:rsidP="00DB4CF3">
            <w:pPr>
              <w:rPr>
                <w:rFonts w:cstheme="minorHAnsi"/>
                <w:szCs w:val="24"/>
                <w:lang w:val="da-DK"/>
              </w:rPr>
            </w:pPr>
          </w:p>
        </w:tc>
      </w:tr>
      <w:tr w:rsidR="00F5760B" w:rsidRPr="00901BDC" w:rsidTr="003E2D10">
        <w:trPr>
          <w:trHeight w:val="283"/>
        </w:trPr>
        <w:tc>
          <w:tcPr>
            <w:tcW w:w="526" w:type="dxa"/>
            <w:shd w:val="clear" w:color="auto" w:fill="F2F2F2" w:themeFill="background1" w:themeFillShade="F2"/>
            <w:vAlign w:val="center"/>
          </w:tcPr>
          <w:p w:rsidR="0050659C" w:rsidRPr="00901BDC" w:rsidRDefault="0050659C" w:rsidP="00901BDC">
            <w:pPr>
              <w:spacing w:after="0"/>
              <w:jc w:val="center"/>
              <w:rPr>
                <w:rFonts w:cstheme="minorHAnsi"/>
                <w:b/>
                <w:szCs w:val="24"/>
                <w:lang w:val="da-DK"/>
              </w:rPr>
            </w:pPr>
            <w:r w:rsidRPr="00901BDC">
              <w:rPr>
                <w:rFonts w:cstheme="minorHAnsi"/>
                <w:b/>
                <w:szCs w:val="24"/>
                <w:lang w:val="da-DK"/>
              </w:rPr>
              <w:t>1</w:t>
            </w:r>
          </w:p>
        </w:tc>
        <w:tc>
          <w:tcPr>
            <w:tcW w:w="4111" w:type="dxa"/>
            <w:shd w:val="clear" w:color="auto" w:fill="F2F2F2" w:themeFill="background1" w:themeFillShade="F2"/>
            <w:vAlign w:val="center"/>
          </w:tcPr>
          <w:p w:rsidR="00D96F3F" w:rsidRPr="00901BDC" w:rsidRDefault="00C711AD" w:rsidP="00901BDC">
            <w:pPr>
              <w:pStyle w:val="Opstilling-punkttegn"/>
              <w:numPr>
                <w:ilvl w:val="0"/>
                <w:numId w:val="0"/>
              </w:numPr>
              <w:spacing w:after="0"/>
              <w:ind w:left="3" w:hanging="3"/>
              <w:rPr>
                <w:rFonts w:asciiTheme="minorHAnsi" w:hAnsiTheme="minorHAnsi" w:cstheme="minorHAnsi"/>
                <w:i/>
                <w:szCs w:val="20"/>
                <w:lang w:val="da-DK"/>
              </w:rPr>
            </w:pPr>
            <w:proofErr w:type="spellStart"/>
            <w:r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skal </w:t>
            </w:r>
            <w:r w:rsidR="00993218">
              <w:rPr>
                <w:rFonts w:asciiTheme="minorHAnsi" w:hAnsiTheme="minorHAnsi" w:cstheme="minorHAnsi"/>
                <w:szCs w:val="24"/>
                <w:lang w:val="da-DK"/>
              </w:rPr>
              <w:t xml:space="preserve">have </w:t>
            </w:r>
            <w:r w:rsidRPr="00901BDC">
              <w:rPr>
                <w:rFonts w:asciiTheme="minorHAnsi" w:hAnsiTheme="minorHAnsi" w:cstheme="minorHAnsi"/>
                <w:szCs w:val="24"/>
                <w:lang w:val="da-DK"/>
              </w:rPr>
              <w:t xml:space="preserve">en </w:t>
            </w:r>
            <w:proofErr w:type="spellStart"/>
            <w:r w:rsidRPr="00901BDC">
              <w:rPr>
                <w:rFonts w:asciiTheme="minorHAnsi" w:hAnsiTheme="minorHAnsi" w:cstheme="minorHAnsi"/>
                <w:szCs w:val="24"/>
                <w:lang w:val="da-DK"/>
              </w:rPr>
              <w:t>working</w:t>
            </w:r>
            <w:proofErr w:type="spellEnd"/>
            <w:r w:rsidRPr="00901BDC">
              <w:rPr>
                <w:rFonts w:asciiTheme="minorHAnsi" w:hAnsiTheme="minorHAnsi" w:cstheme="minorHAnsi"/>
                <w:szCs w:val="24"/>
                <w:lang w:val="da-DK"/>
              </w:rPr>
              <w:t xml:space="preserve"> load limit på minimum 140 kg. </w:t>
            </w:r>
          </w:p>
        </w:tc>
        <w:tc>
          <w:tcPr>
            <w:tcW w:w="1101" w:type="dxa"/>
            <w:shd w:val="clear" w:color="auto" w:fill="F2F2F2" w:themeFill="background1" w:themeFillShade="F2"/>
            <w:vAlign w:val="center"/>
          </w:tcPr>
          <w:p w:rsidR="00F5760B" w:rsidRPr="00901BDC" w:rsidRDefault="00901BDC" w:rsidP="00901BDC">
            <w:pPr>
              <w:spacing w:after="0"/>
              <w:jc w:val="center"/>
              <w:rPr>
                <w:rFonts w:cstheme="minorHAnsi"/>
                <w:b/>
                <w:szCs w:val="24"/>
                <w:lang w:val="da-DK"/>
              </w:rPr>
            </w:pPr>
            <w:r w:rsidRPr="00901BDC">
              <w:rPr>
                <w:rFonts w:cstheme="minorHAnsi"/>
                <w:b/>
                <w:szCs w:val="24"/>
                <w:lang w:val="da-DK"/>
              </w:rPr>
              <w:t>M</w:t>
            </w:r>
          </w:p>
        </w:tc>
        <w:tc>
          <w:tcPr>
            <w:tcW w:w="3581" w:type="dxa"/>
            <w:shd w:val="clear" w:color="auto" w:fill="F2F2F2" w:themeFill="background1" w:themeFillShade="F2"/>
            <w:vAlign w:val="center"/>
          </w:tcPr>
          <w:p w:rsidR="00F5760B" w:rsidRPr="00901BDC" w:rsidRDefault="00F5760B" w:rsidP="00901BDC">
            <w:pPr>
              <w:spacing w:after="0"/>
              <w:rPr>
                <w:rFonts w:cstheme="minorHAnsi"/>
                <w:szCs w:val="24"/>
                <w:lang w:val="da-DK"/>
              </w:rPr>
            </w:pPr>
          </w:p>
        </w:tc>
        <w:tc>
          <w:tcPr>
            <w:tcW w:w="702" w:type="dxa"/>
            <w:shd w:val="clear" w:color="auto" w:fill="auto"/>
          </w:tcPr>
          <w:p w:rsidR="00F5760B" w:rsidRPr="00901BDC" w:rsidRDefault="00F5760B" w:rsidP="00901BDC">
            <w:pPr>
              <w:spacing w:after="0"/>
              <w:rPr>
                <w:rFonts w:cstheme="minorHAnsi"/>
                <w:szCs w:val="24"/>
                <w:lang w:val="da-DK"/>
              </w:rPr>
            </w:pPr>
          </w:p>
        </w:tc>
        <w:tc>
          <w:tcPr>
            <w:tcW w:w="742" w:type="dxa"/>
            <w:shd w:val="clear" w:color="auto" w:fill="auto"/>
          </w:tcPr>
          <w:p w:rsidR="00F5760B" w:rsidRPr="00901BDC" w:rsidRDefault="00F5760B" w:rsidP="00901BDC">
            <w:pPr>
              <w:spacing w:after="0"/>
              <w:rPr>
                <w:rFonts w:cstheme="minorHAnsi"/>
                <w:szCs w:val="24"/>
                <w:lang w:val="da-DK"/>
              </w:rPr>
            </w:pPr>
          </w:p>
        </w:tc>
        <w:tc>
          <w:tcPr>
            <w:tcW w:w="3392" w:type="dxa"/>
            <w:shd w:val="clear" w:color="auto" w:fill="F2F2F2" w:themeFill="background1" w:themeFillShade="F2"/>
          </w:tcPr>
          <w:p w:rsidR="00F5760B" w:rsidRPr="00901BDC" w:rsidRDefault="00F5760B" w:rsidP="00901BDC">
            <w:pPr>
              <w:spacing w:after="0"/>
              <w:rPr>
                <w:rFonts w:cstheme="minorHAnsi"/>
                <w:szCs w:val="24"/>
                <w:lang w:val="da-DK"/>
              </w:rPr>
            </w:pPr>
          </w:p>
        </w:tc>
      </w:tr>
      <w:tr w:rsidR="00F5760B" w:rsidRPr="00901BDC" w:rsidTr="003E2D10">
        <w:trPr>
          <w:trHeight w:val="283"/>
        </w:trPr>
        <w:tc>
          <w:tcPr>
            <w:tcW w:w="526" w:type="dxa"/>
            <w:shd w:val="clear" w:color="auto" w:fill="F2F2F2" w:themeFill="background1" w:themeFillShade="F2"/>
            <w:vAlign w:val="center"/>
          </w:tcPr>
          <w:p w:rsidR="0050659C" w:rsidRPr="00901BDC" w:rsidRDefault="007D5D1C" w:rsidP="00901BDC">
            <w:pPr>
              <w:spacing w:after="0"/>
              <w:jc w:val="center"/>
              <w:rPr>
                <w:rFonts w:cstheme="minorHAnsi"/>
                <w:b/>
                <w:szCs w:val="24"/>
                <w:lang w:val="da-DK"/>
              </w:rPr>
            </w:pPr>
            <w:r w:rsidRPr="00901BDC">
              <w:rPr>
                <w:rFonts w:cstheme="minorHAnsi"/>
                <w:b/>
                <w:szCs w:val="24"/>
                <w:lang w:val="da-DK"/>
              </w:rPr>
              <w:t>2</w:t>
            </w:r>
          </w:p>
        </w:tc>
        <w:tc>
          <w:tcPr>
            <w:tcW w:w="4111" w:type="dxa"/>
            <w:shd w:val="clear" w:color="auto" w:fill="F2F2F2" w:themeFill="background1" w:themeFillShade="F2"/>
            <w:vAlign w:val="center"/>
          </w:tcPr>
          <w:p w:rsidR="00C711AD" w:rsidRPr="00901BDC" w:rsidRDefault="00C711AD" w:rsidP="00901BDC">
            <w:pPr>
              <w:pStyle w:val="Opstilling-punkttegn"/>
              <w:numPr>
                <w:ilvl w:val="0"/>
                <w:numId w:val="0"/>
              </w:numPr>
              <w:spacing w:after="0"/>
              <w:ind w:left="3" w:hanging="3"/>
              <w:rPr>
                <w:rFonts w:asciiTheme="minorHAnsi" w:hAnsiTheme="minorHAnsi" w:cstheme="minorHAnsi"/>
                <w:szCs w:val="24"/>
                <w:lang w:val="da-DK"/>
              </w:rPr>
            </w:pPr>
            <w:r w:rsidRPr="00901BDC">
              <w:rPr>
                <w:rFonts w:asciiTheme="minorHAnsi" w:hAnsiTheme="minorHAnsi" w:cstheme="minorHAnsi"/>
                <w:szCs w:val="24"/>
                <w:lang w:val="da-DK"/>
              </w:rPr>
              <w:t xml:space="preserve">Trinbredden på </w:t>
            </w:r>
            <w:proofErr w:type="spellStart"/>
            <w:r w:rsidR="00901BDC"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skal være minimum 30 cm. </w:t>
            </w:r>
          </w:p>
        </w:tc>
        <w:tc>
          <w:tcPr>
            <w:tcW w:w="1101" w:type="dxa"/>
            <w:shd w:val="clear" w:color="auto" w:fill="F2F2F2" w:themeFill="background1" w:themeFillShade="F2"/>
            <w:vAlign w:val="center"/>
          </w:tcPr>
          <w:p w:rsidR="00F5760B" w:rsidRPr="00901BDC" w:rsidRDefault="00901BDC" w:rsidP="00901BDC">
            <w:pPr>
              <w:spacing w:after="0"/>
              <w:jc w:val="center"/>
              <w:rPr>
                <w:rFonts w:cstheme="minorHAnsi"/>
                <w:b/>
                <w:szCs w:val="24"/>
                <w:lang w:val="da-DK"/>
              </w:rPr>
            </w:pPr>
            <w:r w:rsidRPr="00901BDC">
              <w:rPr>
                <w:rFonts w:cstheme="minorHAnsi"/>
                <w:b/>
                <w:szCs w:val="24"/>
                <w:lang w:val="da-DK"/>
              </w:rPr>
              <w:t>M</w:t>
            </w:r>
          </w:p>
        </w:tc>
        <w:tc>
          <w:tcPr>
            <w:tcW w:w="3581" w:type="dxa"/>
            <w:shd w:val="clear" w:color="auto" w:fill="F2F2F2" w:themeFill="background1" w:themeFillShade="F2"/>
            <w:vAlign w:val="center"/>
          </w:tcPr>
          <w:p w:rsidR="00A3640D" w:rsidRPr="00901BDC" w:rsidRDefault="00A3640D" w:rsidP="00901BDC">
            <w:pPr>
              <w:spacing w:after="0"/>
              <w:rPr>
                <w:rFonts w:cstheme="minorHAnsi"/>
                <w:i/>
                <w:szCs w:val="20"/>
                <w:lang w:val="da-DK"/>
              </w:rPr>
            </w:pPr>
          </w:p>
        </w:tc>
        <w:tc>
          <w:tcPr>
            <w:tcW w:w="702" w:type="dxa"/>
            <w:shd w:val="clear" w:color="auto" w:fill="auto"/>
          </w:tcPr>
          <w:p w:rsidR="00F5760B" w:rsidRPr="00901BDC" w:rsidRDefault="00F5760B" w:rsidP="00901BDC">
            <w:pPr>
              <w:spacing w:after="0"/>
              <w:rPr>
                <w:rFonts w:cstheme="minorHAnsi"/>
                <w:szCs w:val="24"/>
                <w:lang w:val="da-DK"/>
              </w:rPr>
            </w:pPr>
          </w:p>
        </w:tc>
        <w:tc>
          <w:tcPr>
            <w:tcW w:w="742" w:type="dxa"/>
            <w:shd w:val="clear" w:color="auto" w:fill="auto"/>
          </w:tcPr>
          <w:p w:rsidR="00F5760B" w:rsidRPr="00901BDC" w:rsidRDefault="00F5760B" w:rsidP="00901BDC">
            <w:pPr>
              <w:spacing w:after="0"/>
              <w:rPr>
                <w:rFonts w:cstheme="minorHAnsi"/>
                <w:szCs w:val="24"/>
                <w:lang w:val="da-DK"/>
              </w:rPr>
            </w:pPr>
          </w:p>
        </w:tc>
        <w:tc>
          <w:tcPr>
            <w:tcW w:w="3392" w:type="dxa"/>
            <w:shd w:val="clear" w:color="auto" w:fill="F2F2F2" w:themeFill="background1" w:themeFillShade="F2"/>
          </w:tcPr>
          <w:p w:rsidR="00F5760B" w:rsidRPr="00901BDC" w:rsidRDefault="00F5760B" w:rsidP="00901BDC">
            <w:pPr>
              <w:spacing w:after="0"/>
              <w:rPr>
                <w:rFonts w:cstheme="minorHAnsi"/>
                <w:szCs w:val="24"/>
                <w:lang w:val="da-DK"/>
              </w:rPr>
            </w:pPr>
          </w:p>
        </w:tc>
      </w:tr>
      <w:tr w:rsidR="007D5D1C" w:rsidRPr="00901BDC" w:rsidTr="003E2D10">
        <w:trPr>
          <w:trHeight w:val="320"/>
        </w:trPr>
        <w:tc>
          <w:tcPr>
            <w:tcW w:w="526" w:type="dxa"/>
            <w:shd w:val="clear" w:color="auto" w:fill="F2F2F2" w:themeFill="background1" w:themeFillShade="F2"/>
            <w:vAlign w:val="center"/>
          </w:tcPr>
          <w:p w:rsidR="007D5D1C" w:rsidRPr="00901BDC" w:rsidRDefault="00901BDC" w:rsidP="00901BDC">
            <w:pPr>
              <w:spacing w:after="0"/>
              <w:jc w:val="center"/>
              <w:rPr>
                <w:rFonts w:cstheme="minorHAnsi"/>
                <w:b/>
                <w:szCs w:val="24"/>
                <w:lang w:val="da-DK"/>
              </w:rPr>
            </w:pPr>
            <w:r w:rsidRPr="00901BDC">
              <w:rPr>
                <w:rFonts w:cstheme="minorHAnsi"/>
                <w:b/>
                <w:szCs w:val="24"/>
                <w:lang w:val="da-DK"/>
              </w:rPr>
              <w:t>3</w:t>
            </w:r>
          </w:p>
        </w:tc>
        <w:tc>
          <w:tcPr>
            <w:tcW w:w="4111" w:type="dxa"/>
            <w:shd w:val="clear" w:color="auto" w:fill="F2F2F2" w:themeFill="background1" w:themeFillShade="F2"/>
            <w:vAlign w:val="center"/>
          </w:tcPr>
          <w:p w:rsidR="00C711AD" w:rsidRPr="00901BDC" w:rsidRDefault="00901BDC" w:rsidP="00901BDC">
            <w:pPr>
              <w:pStyle w:val="Opstilling-punkttegn"/>
              <w:numPr>
                <w:ilvl w:val="0"/>
                <w:numId w:val="0"/>
              </w:numPr>
              <w:spacing w:after="0"/>
              <w:ind w:left="3" w:hanging="3"/>
              <w:rPr>
                <w:rFonts w:asciiTheme="minorHAnsi" w:hAnsiTheme="minorHAnsi" w:cstheme="minorHAnsi"/>
                <w:szCs w:val="24"/>
                <w:lang w:val="da-DK"/>
              </w:rPr>
            </w:pPr>
            <w:proofErr w:type="spellStart"/>
            <w:r w:rsidRPr="00901BDC">
              <w:rPr>
                <w:rFonts w:asciiTheme="minorHAnsi" w:hAnsiTheme="minorHAnsi" w:cstheme="minorHAnsi"/>
                <w:szCs w:val="24"/>
                <w:lang w:val="da-DK"/>
              </w:rPr>
              <w:t>BAP’en</w:t>
            </w:r>
            <w:proofErr w:type="spellEnd"/>
            <w:r w:rsidR="00C711AD" w:rsidRPr="00901BDC">
              <w:rPr>
                <w:rFonts w:asciiTheme="minorHAnsi" w:hAnsiTheme="minorHAnsi" w:cstheme="minorHAnsi"/>
                <w:szCs w:val="24"/>
                <w:lang w:val="da-DK"/>
              </w:rPr>
              <w:t xml:space="preserve"> skal være minimum 1 meter høj. </w:t>
            </w:r>
          </w:p>
        </w:tc>
        <w:tc>
          <w:tcPr>
            <w:tcW w:w="1101" w:type="dxa"/>
            <w:shd w:val="clear" w:color="auto" w:fill="F2F2F2" w:themeFill="background1" w:themeFillShade="F2"/>
            <w:vAlign w:val="center"/>
          </w:tcPr>
          <w:p w:rsidR="007D5D1C" w:rsidRPr="00901BDC" w:rsidRDefault="00901BDC" w:rsidP="00901BDC">
            <w:pPr>
              <w:spacing w:after="0"/>
              <w:jc w:val="center"/>
              <w:rPr>
                <w:rFonts w:cstheme="minorHAnsi"/>
                <w:b/>
                <w:szCs w:val="24"/>
                <w:lang w:val="da-DK"/>
              </w:rPr>
            </w:pPr>
            <w:r w:rsidRPr="00901BDC">
              <w:rPr>
                <w:rFonts w:cstheme="minorHAnsi"/>
                <w:b/>
                <w:szCs w:val="24"/>
                <w:lang w:val="da-DK"/>
              </w:rPr>
              <w:t>M</w:t>
            </w:r>
          </w:p>
        </w:tc>
        <w:tc>
          <w:tcPr>
            <w:tcW w:w="3581" w:type="dxa"/>
            <w:shd w:val="clear" w:color="auto" w:fill="F2F2F2" w:themeFill="background1" w:themeFillShade="F2"/>
            <w:vAlign w:val="center"/>
          </w:tcPr>
          <w:p w:rsidR="00E2287C" w:rsidRPr="00901BDC" w:rsidRDefault="00E2287C" w:rsidP="00901BDC">
            <w:pPr>
              <w:pStyle w:val="Listeafsnit"/>
              <w:tabs>
                <w:tab w:val="left" w:pos="0"/>
              </w:tabs>
              <w:spacing w:line="276" w:lineRule="auto"/>
              <w:ind w:left="0"/>
              <w:rPr>
                <w:rFonts w:asciiTheme="minorHAnsi" w:hAnsiTheme="minorHAnsi" w:cstheme="minorHAnsi"/>
                <w:sz w:val="22"/>
                <w:szCs w:val="24"/>
                <w:lang w:val="da-DK"/>
              </w:rPr>
            </w:pPr>
          </w:p>
        </w:tc>
        <w:tc>
          <w:tcPr>
            <w:tcW w:w="702" w:type="dxa"/>
            <w:shd w:val="clear" w:color="auto" w:fill="auto"/>
          </w:tcPr>
          <w:p w:rsidR="007D5D1C" w:rsidRPr="00901BDC" w:rsidRDefault="007D5D1C" w:rsidP="00901BDC">
            <w:pPr>
              <w:spacing w:after="0"/>
              <w:rPr>
                <w:rFonts w:cstheme="minorHAnsi"/>
                <w:szCs w:val="24"/>
                <w:lang w:val="da-DK"/>
              </w:rPr>
            </w:pPr>
          </w:p>
        </w:tc>
        <w:tc>
          <w:tcPr>
            <w:tcW w:w="742" w:type="dxa"/>
            <w:shd w:val="clear" w:color="auto" w:fill="auto"/>
          </w:tcPr>
          <w:p w:rsidR="007D5D1C" w:rsidRPr="00901BDC" w:rsidRDefault="007D5D1C" w:rsidP="00901BDC">
            <w:pPr>
              <w:spacing w:after="0"/>
              <w:rPr>
                <w:rFonts w:cstheme="minorHAnsi"/>
                <w:szCs w:val="24"/>
                <w:lang w:val="da-DK"/>
              </w:rPr>
            </w:pPr>
          </w:p>
        </w:tc>
        <w:tc>
          <w:tcPr>
            <w:tcW w:w="3392" w:type="dxa"/>
            <w:shd w:val="clear" w:color="auto" w:fill="F2F2F2" w:themeFill="background1" w:themeFillShade="F2"/>
          </w:tcPr>
          <w:p w:rsidR="00E2287C" w:rsidRPr="00901BDC" w:rsidRDefault="00E2287C" w:rsidP="00901BDC">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993218" w:rsidRPr="00901BDC" w:rsidTr="003E2D10">
        <w:trPr>
          <w:trHeight w:val="320"/>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4</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proofErr w:type="spellStart"/>
            <w:r>
              <w:rPr>
                <w:rFonts w:asciiTheme="minorHAnsi" w:hAnsiTheme="minorHAnsi" w:cstheme="minorHAnsi"/>
                <w:szCs w:val="24"/>
                <w:lang w:val="da-DK"/>
              </w:rPr>
              <w:t>BAP’en</w:t>
            </w:r>
            <w:proofErr w:type="spellEnd"/>
            <w:r>
              <w:rPr>
                <w:rFonts w:asciiTheme="minorHAnsi" w:hAnsiTheme="minorHAnsi" w:cstheme="minorHAnsi"/>
                <w:szCs w:val="24"/>
                <w:lang w:val="da-DK"/>
              </w:rPr>
              <w:t xml:space="preserve"> bør ikke være mere end 1,2 meter høj. </w:t>
            </w:r>
          </w:p>
        </w:tc>
        <w:tc>
          <w:tcPr>
            <w:tcW w:w="1101" w:type="dxa"/>
            <w:shd w:val="clear" w:color="auto" w:fill="F2F2F2" w:themeFill="background1" w:themeFillShade="F2"/>
            <w:vAlign w:val="center"/>
          </w:tcPr>
          <w:p w:rsidR="00993218" w:rsidRPr="00993218" w:rsidRDefault="00993218" w:rsidP="00993218">
            <w:pPr>
              <w:spacing w:after="0"/>
              <w:jc w:val="center"/>
              <w:rPr>
                <w:rFonts w:cstheme="minorHAnsi"/>
                <w:szCs w:val="24"/>
                <w:lang w:val="da-DK"/>
              </w:rPr>
            </w:pPr>
            <w:r w:rsidRPr="00993218">
              <w:rPr>
                <w:rFonts w:cstheme="minorHAnsi"/>
                <w:szCs w:val="24"/>
                <w:lang w:val="da-DK"/>
              </w:rPr>
              <w:t>E</w:t>
            </w:r>
          </w:p>
        </w:tc>
        <w:tc>
          <w:tcPr>
            <w:tcW w:w="3581" w:type="dxa"/>
            <w:shd w:val="clear" w:color="auto" w:fill="F2F2F2" w:themeFill="background1" w:themeFillShade="F2"/>
            <w:vAlign w:val="center"/>
          </w:tcPr>
          <w:p w:rsidR="00993218" w:rsidRPr="002D3BCD" w:rsidRDefault="00993218" w:rsidP="00993218">
            <w:pPr>
              <w:pStyle w:val="Listeafsnit"/>
              <w:tabs>
                <w:tab w:val="left" w:pos="0"/>
              </w:tabs>
              <w:spacing w:line="276" w:lineRule="auto"/>
              <w:ind w:left="0"/>
              <w:rPr>
                <w:rFonts w:asciiTheme="minorHAnsi" w:eastAsiaTheme="minorEastAsia" w:hAnsiTheme="minorHAnsi" w:cstheme="minorHAnsi"/>
                <w:b/>
                <w:sz w:val="18"/>
                <w:szCs w:val="24"/>
                <w:lang w:val="da-DK"/>
              </w:rPr>
            </w:pPr>
            <w:r>
              <w:rPr>
                <w:rFonts w:asciiTheme="minorHAnsi" w:eastAsiaTheme="minorEastAsia" w:hAnsiTheme="minorHAnsi" w:cstheme="minorHAnsi"/>
                <w:b/>
                <w:sz w:val="18"/>
                <w:szCs w:val="24"/>
                <w:lang w:val="da-DK"/>
              </w:rPr>
              <w:t xml:space="preserve">Evaluering: </w:t>
            </w:r>
          </w:p>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r w:rsidRPr="002D3BCD">
              <w:rPr>
                <w:rFonts w:asciiTheme="minorHAnsi" w:eastAsiaTheme="minorEastAsia" w:hAnsiTheme="minorHAnsi" w:cstheme="minorHAnsi"/>
                <w:sz w:val="18"/>
                <w:szCs w:val="24"/>
                <w:lang w:val="da-DK"/>
              </w:rPr>
              <w:t>Tilbuddet vil blive tildelt 5 point, hvis kravet er opfyldt og 1 point, hvis kravet ikke er opfyldt.</w:t>
            </w: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993218" w:rsidRPr="00901BDC" w:rsidTr="003E2D10">
        <w:trPr>
          <w:trHeight w:val="283"/>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5</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proofErr w:type="spellStart"/>
            <w:r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skal kunne tåle saltvand. </w:t>
            </w:r>
          </w:p>
        </w:tc>
        <w:tc>
          <w:tcPr>
            <w:tcW w:w="1101"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M</w:t>
            </w:r>
          </w:p>
        </w:tc>
        <w:tc>
          <w:tcPr>
            <w:tcW w:w="3581" w:type="dxa"/>
            <w:shd w:val="clear" w:color="auto" w:fill="F2F2F2" w:themeFill="background1" w:themeFillShade="F2"/>
            <w:vAlign w:val="center"/>
          </w:tcPr>
          <w:p w:rsidR="00993218" w:rsidRPr="00901BDC" w:rsidRDefault="00993218" w:rsidP="00993218">
            <w:pPr>
              <w:spacing w:after="0"/>
              <w:rPr>
                <w:rFonts w:cstheme="minorHAnsi"/>
                <w:szCs w:val="24"/>
                <w:lang w:val="da-DK"/>
              </w:rPr>
            </w:pP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r w:rsidR="00993218" w:rsidRPr="00267657" w:rsidTr="003E2D10">
        <w:trPr>
          <w:trHeight w:val="283"/>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6</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proofErr w:type="spellStart"/>
            <w:r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skal være mørk og mat.  </w:t>
            </w:r>
          </w:p>
        </w:tc>
        <w:tc>
          <w:tcPr>
            <w:tcW w:w="1101"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M</w:t>
            </w:r>
          </w:p>
        </w:tc>
        <w:tc>
          <w:tcPr>
            <w:tcW w:w="3581" w:type="dxa"/>
            <w:shd w:val="clear" w:color="auto" w:fill="F2F2F2" w:themeFill="background1" w:themeFillShade="F2"/>
            <w:vAlign w:val="center"/>
          </w:tcPr>
          <w:p w:rsidR="00993218" w:rsidRPr="00901BDC" w:rsidRDefault="00993218" w:rsidP="00993218">
            <w:pPr>
              <w:spacing w:after="0"/>
              <w:rPr>
                <w:rFonts w:cstheme="minorHAnsi"/>
                <w:szCs w:val="24"/>
                <w:lang w:val="da-DK"/>
              </w:rPr>
            </w:pPr>
            <w:r w:rsidRPr="00901BDC">
              <w:rPr>
                <w:rFonts w:cstheme="minorHAnsi"/>
                <w:szCs w:val="24"/>
                <w:lang w:val="da-DK"/>
              </w:rPr>
              <w:t xml:space="preserve">Ved mat forstås en ikkereflekterende overflade. </w:t>
            </w: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r w:rsidR="00993218" w:rsidRPr="00901BDC" w:rsidTr="003E2D10">
        <w:trPr>
          <w:trHeight w:val="283"/>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7</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rPr>
                <w:rFonts w:asciiTheme="minorHAnsi" w:hAnsiTheme="minorHAnsi" w:cstheme="minorHAnsi"/>
                <w:szCs w:val="24"/>
                <w:lang w:val="da-DK"/>
              </w:rPr>
            </w:pPr>
            <w:r w:rsidRPr="00901BDC">
              <w:rPr>
                <w:rFonts w:asciiTheme="minorHAnsi" w:hAnsiTheme="minorHAnsi" w:cstheme="minorHAnsi"/>
                <w:szCs w:val="24"/>
                <w:lang w:val="da-DK"/>
              </w:rPr>
              <w:t xml:space="preserve">Alle overflader skal være skridsikre. </w:t>
            </w:r>
          </w:p>
        </w:tc>
        <w:tc>
          <w:tcPr>
            <w:tcW w:w="1101"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sidRPr="00901BDC">
              <w:rPr>
                <w:rFonts w:cstheme="minorHAnsi"/>
                <w:b/>
                <w:szCs w:val="24"/>
                <w:lang w:val="da-DK"/>
              </w:rPr>
              <w:t>M</w:t>
            </w:r>
          </w:p>
        </w:tc>
        <w:tc>
          <w:tcPr>
            <w:tcW w:w="3581" w:type="dxa"/>
            <w:shd w:val="clear" w:color="auto" w:fill="F2F2F2" w:themeFill="background1" w:themeFillShade="F2"/>
            <w:vAlign w:val="center"/>
          </w:tcPr>
          <w:p w:rsidR="00993218" w:rsidRPr="00901BDC" w:rsidRDefault="00993218" w:rsidP="00993218">
            <w:pPr>
              <w:spacing w:after="0"/>
              <w:rPr>
                <w:rFonts w:cstheme="minorHAnsi"/>
                <w:szCs w:val="24"/>
                <w:lang w:val="da-DK"/>
              </w:rPr>
            </w:pP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r w:rsidR="00993218" w:rsidRPr="00267657" w:rsidTr="003E2D10">
        <w:trPr>
          <w:trHeight w:val="283"/>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Pr>
                <w:rFonts w:cstheme="minorHAnsi"/>
                <w:b/>
                <w:szCs w:val="24"/>
                <w:lang w:val="da-DK"/>
              </w:rPr>
              <w:t>8</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r w:rsidRPr="00901BDC">
              <w:rPr>
                <w:rFonts w:asciiTheme="minorHAnsi" w:hAnsiTheme="minorHAnsi" w:cstheme="minorHAnsi"/>
                <w:szCs w:val="24"/>
                <w:lang w:val="da-DK"/>
              </w:rPr>
              <w:t xml:space="preserve">Platformen på </w:t>
            </w:r>
            <w:proofErr w:type="spellStart"/>
            <w:r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bør være mindst 40 cm bred.</w:t>
            </w:r>
          </w:p>
        </w:tc>
        <w:tc>
          <w:tcPr>
            <w:tcW w:w="1101" w:type="dxa"/>
            <w:shd w:val="clear" w:color="auto" w:fill="F2F2F2" w:themeFill="background1" w:themeFillShade="F2"/>
            <w:vAlign w:val="center"/>
          </w:tcPr>
          <w:p w:rsidR="00993218" w:rsidRPr="00901BDC" w:rsidRDefault="00993218" w:rsidP="00993218">
            <w:pPr>
              <w:spacing w:after="0"/>
              <w:jc w:val="center"/>
              <w:rPr>
                <w:rFonts w:cstheme="minorHAnsi"/>
                <w:szCs w:val="24"/>
                <w:lang w:val="da-DK"/>
              </w:rPr>
            </w:pPr>
            <w:r>
              <w:rPr>
                <w:rFonts w:cstheme="minorHAnsi"/>
                <w:szCs w:val="24"/>
                <w:lang w:val="da-DK"/>
              </w:rPr>
              <w:t>E</w:t>
            </w:r>
          </w:p>
        </w:tc>
        <w:tc>
          <w:tcPr>
            <w:tcW w:w="3581" w:type="dxa"/>
            <w:shd w:val="clear" w:color="auto" w:fill="F2F2F2" w:themeFill="background1" w:themeFillShade="F2"/>
            <w:vAlign w:val="center"/>
          </w:tcPr>
          <w:p w:rsidR="00993218" w:rsidRPr="002D3BCD" w:rsidRDefault="00993218" w:rsidP="00993218">
            <w:pPr>
              <w:spacing w:after="0"/>
              <w:rPr>
                <w:rFonts w:cstheme="minorHAnsi"/>
                <w:b/>
                <w:sz w:val="18"/>
                <w:szCs w:val="24"/>
                <w:lang w:val="da-DK"/>
              </w:rPr>
            </w:pPr>
            <w:r>
              <w:rPr>
                <w:rFonts w:cstheme="minorHAnsi"/>
                <w:b/>
                <w:sz w:val="18"/>
                <w:szCs w:val="24"/>
                <w:lang w:val="da-DK"/>
              </w:rPr>
              <w:t xml:space="preserve">Evaluering: </w:t>
            </w:r>
          </w:p>
          <w:p w:rsidR="00993218" w:rsidRPr="002D3BCD" w:rsidRDefault="00993218" w:rsidP="00993218">
            <w:pPr>
              <w:spacing w:after="0"/>
              <w:rPr>
                <w:rFonts w:cstheme="minorHAnsi"/>
                <w:sz w:val="18"/>
                <w:szCs w:val="24"/>
                <w:lang w:val="da-DK"/>
              </w:rPr>
            </w:pPr>
            <w:bookmarkStart w:id="0" w:name="_Hlk31187600"/>
            <w:r w:rsidRPr="002D3BCD">
              <w:rPr>
                <w:rFonts w:cstheme="minorHAnsi"/>
                <w:sz w:val="18"/>
                <w:szCs w:val="24"/>
                <w:lang w:val="da-DK"/>
              </w:rPr>
              <w:t>0-9</w:t>
            </w:r>
            <w:r>
              <w:rPr>
                <w:rFonts w:cstheme="minorHAnsi"/>
                <w:sz w:val="18"/>
                <w:szCs w:val="24"/>
                <w:lang w:val="da-DK"/>
              </w:rPr>
              <w:t>,99</w:t>
            </w:r>
            <w:r w:rsidRPr="002D3BCD">
              <w:rPr>
                <w:rFonts w:cstheme="minorHAnsi"/>
                <w:sz w:val="18"/>
                <w:szCs w:val="24"/>
                <w:lang w:val="da-DK"/>
              </w:rPr>
              <w:t xml:space="preserve"> cm giver 1 point.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10</w:t>
            </w:r>
            <w:r>
              <w:rPr>
                <w:rFonts w:cstheme="minorHAnsi"/>
                <w:sz w:val="18"/>
                <w:szCs w:val="24"/>
                <w:lang w:val="da-DK"/>
              </w:rPr>
              <w:t>,00</w:t>
            </w:r>
            <w:r w:rsidRPr="002D3BCD">
              <w:rPr>
                <w:rFonts w:cstheme="minorHAnsi"/>
                <w:sz w:val="18"/>
                <w:szCs w:val="24"/>
                <w:lang w:val="da-DK"/>
              </w:rPr>
              <w:t>-19</w:t>
            </w:r>
            <w:r>
              <w:rPr>
                <w:rFonts w:cstheme="minorHAnsi"/>
                <w:sz w:val="18"/>
                <w:szCs w:val="24"/>
                <w:lang w:val="da-DK"/>
              </w:rPr>
              <w:t>,99</w:t>
            </w:r>
            <w:r w:rsidRPr="002D3BCD">
              <w:rPr>
                <w:rFonts w:cstheme="minorHAnsi"/>
                <w:sz w:val="18"/>
                <w:szCs w:val="24"/>
                <w:lang w:val="da-DK"/>
              </w:rPr>
              <w:t xml:space="preserve"> cm giver 2 point.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20</w:t>
            </w:r>
            <w:r>
              <w:rPr>
                <w:rFonts w:cstheme="minorHAnsi"/>
                <w:sz w:val="18"/>
                <w:szCs w:val="24"/>
                <w:lang w:val="da-DK"/>
              </w:rPr>
              <w:t>,00</w:t>
            </w:r>
            <w:r w:rsidRPr="002D3BCD">
              <w:rPr>
                <w:rFonts w:cstheme="minorHAnsi"/>
                <w:sz w:val="18"/>
                <w:szCs w:val="24"/>
                <w:lang w:val="da-DK"/>
              </w:rPr>
              <w:t>-29</w:t>
            </w:r>
            <w:r>
              <w:rPr>
                <w:rFonts w:cstheme="minorHAnsi"/>
                <w:sz w:val="18"/>
                <w:szCs w:val="24"/>
                <w:lang w:val="da-DK"/>
              </w:rPr>
              <w:t>,99</w:t>
            </w:r>
            <w:r w:rsidRPr="002D3BCD">
              <w:rPr>
                <w:rFonts w:cstheme="minorHAnsi"/>
                <w:sz w:val="18"/>
                <w:szCs w:val="24"/>
                <w:lang w:val="da-DK"/>
              </w:rPr>
              <w:t xml:space="preserve"> cm giver 3 point.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30</w:t>
            </w:r>
            <w:r>
              <w:rPr>
                <w:rFonts w:cstheme="minorHAnsi"/>
                <w:sz w:val="18"/>
                <w:szCs w:val="24"/>
                <w:lang w:val="da-DK"/>
              </w:rPr>
              <w:t>,00</w:t>
            </w:r>
            <w:r w:rsidRPr="002D3BCD">
              <w:rPr>
                <w:rFonts w:cstheme="minorHAnsi"/>
                <w:sz w:val="18"/>
                <w:szCs w:val="24"/>
                <w:lang w:val="da-DK"/>
              </w:rPr>
              <w:t>-39</w:t>
            </w:r>
            <w:r>
              <w:rPr>
                <w:rFonts w:cstheme="minorHAnsi"/>
                <w:sz w:val="18"/>
                <w:szCs w:val="24"/>
                <w:lang w:val="da-DK"/>
              </w:rPr>
              <w:t>,99</w:t>
            </w:r>
            <w:r w:rsidRPr="002D3BCD">
              <w:rPr>
                <w:rFonts w:cstheme="minorHAnsi"/>
                <w:sz w:val="18"/>
                <w:szCs w:val="24"/>
                <w:lang w:val="da-DK"/>
              </w:rPr>
              <w:t xml:space="preserve"> cm giver 4 point. </w:t>
            </w:r>
          </w:p>
          <w:p w:rsidR="00993218" w:rsidRPr="00901BDC" w:rsidRDefault="00993218" w:rsidP="00993218">
            <w:pPr>
              <w:spacing w:after="0"/>
              <w:rPr>
                <w:rFonts w:cstheme="minorHAnsi"/>
                <w:szCs w:val="24"/>
                <w:lang w:val="da-DK"/>
              </w:rPr>
            </w:pPr>
            <w:r w:rsidRPr="002D3BCD">
              <w:rPr>
                <w:rFonts w:cstheme="minorHAnsi"/>
                <w:sz w:val="18"/>
                <w:szCs w:val="24"/>
                <w:lang w:val="da-DK"/>
              </w:rPr>
              <w:lastRenderedPageBreak/>
              <w:t>40</w:t>
            </w:r>
            <w:r>
              <w:rPr>
                <w:rFonts w:cstheme="minorHAnsi"/>
                <w:sz w:val="18"/>
                <w:szCs w:val="24"/>
                <w:lang w:val="da-DK"/>
              </w:rPr>
              <w:t>,00</w:t>
            </w:r>
            <w:r w:rsidRPr="002D3BCD">
              <w:rPr>
                <w:rFonts w:cstheme="minorHAnsi"/>
                <w:sz w:val="18"/>
                <w:szCs w:val="24"/>
                <w:lang w:val="da-DK"/>
              </w:rPr>
              <w:t xml:space="preserve"> cm eller derover giver 5 point.  </w:t>
            </w:r>
            <w:bookmarkEnd w:id="0"/>
          </w:p>
        </w:tc>
        <w:tc>
          <w:tcPr>
            <w:tcW w:w="702" w:type="dxa"/>
            <w:shd w:val="clear" w:color="auto" w:fill="F2F2F2" w:themeFill="background1" w:themeFillShade="F2"/>
          </w:tcPr>
          <w:p w:rsidR="00993218" w:rsidRPr="00901BDC" w:rsidRDefault="00993218" w:rsidP="00993218">
            <w:pPr>
              <w:spacing w:after="0"/>
              <w:rPr>
                <w:rFonts w:cstheme="minorHAnsi"/>
                <w:szCs w:val="24"/>
                <w:lang w:val="da-DK"/>
              </w:rPr>
            </w:pPr>
          </w:p>
        </w:tc>
        <w:tc>
          <w:tcPr>
            <w:tcW w:w="742" w:type="dxa"/>
            <w:shd w:val="clear" w:color="auto" w:fill="F2F2F2" w:themeFill="background1" w:themeFillShade="F2"/>
          </w:tcPr>
          <w:p w:rsidR="00993218" w:rsidRPr="00901BDC" w:rsidRDefault="00993218" w:rsidP="00993218">
            <w:pPr>
              <w:spacing w:after="0"/>
              <w:rPr>
                <w:rFonts w:cstheme="minorHAnsi"/>
                <w:szCs w:val="24"/>
                <w:lang w:val="da-DK"/>
              </w:rPr>
            </w:pPr>
          </w:p>
        </w:tc>
        <w:tc>
          <w:tcPr>
            <w:tcW w:w="3392" w:type="dxa"/>
            <w:shd w:val="clear" w:color="auto" w:fill="auto"/>
          </w:tcPr>
          <w:p w:rsidR="00993218" w:rsidRPr="00130AE4" w:rsidRDefault="00993218" w:rsidP="00993218">
            <w:pPr>
              <w:pStyle w:val="Listeafsnit"/>
              <w:tabs>
                <w:tab w:val="left" w:pos="0"/>
              </w:tabs>
              <w:spacing w:line="276" w:lineRule="auto"/>
              <w:ind w:left="0"/>
              <w:rPr>
                <w:rFonts w:asciiTheme="minorHAnsi" w:hAnsiTheme="minorHAnsi" w:cstheme="minorHAnsi"/>
                <w:i/>
                <w:sz w:val="22"/>
                <w:szCs w:val="24"/>
                <w:lang w:val="da-DK"/>
              </w:rPr>
            </w:pPr>
            <w:r w:rsidRPr="00130AE4">
              <w:rPr>
                <w:rFonts w:asciiTheme="minorHAnsi" w:hAnsiTheme="minorHAnsi" w:cstheme="minorHAnsi"/>
                <w:i/>
                <w:sz w:val="22"/>
                <w:szCs w:val="24"/>
                <w:lang w:val="da-DK"/>
              </w:rPr>
              <w:t>[</w:t>
            </w:r>
            <w:r w:rsidRPr="00130AE4">
              <w:rPr>
                <w:rFonts w:asciiTheme="minorHAnsi" w:hAnsiTheme="minorHAnsi" w:cstheme="minorHAnsi"/>
                <w:i/>
                <w:sz w:val="22"/>
                <w:szCs w:val="24"/>
                <w:highlight w:val="yellow"/>
                <w:lang w:val="da-DK"/>
              </w:rPr>
              <w:t>Indsæt platformens bredde i cent</w:t>
            </w:r>
            <w:r w:rsidRPr="00130AE4">
              <w:rPr>
                <w:rFonts w:asciiTheme="minorHAnsi" w:hAnsiTheme="minorHAnsi" w:cstheme="minorHAnsi"/>
                <w:i/>
                <w:sz w:val="22"/>
                <w:szCs w:val="24"/>
                <w:highlight w:val="yellow"/>
                <w:lang w:val="da-DK"/>
              </w:rPr>
              <w:t>i</w:t>
            </w:r>
            <w:r w:rsidRPr="00130AE4">
              <w:rPr>
                <w:rFonts w:asciiTheme="minorHAnsi" w:hAnsiTheme="minorHAnsi" w:cstheme="minorHAnsi"/>
                <w:i/>
                <w:sz w:val="22"/>
                <w:szCs w:val="24"/>
                <w:highlight w:val="yellow"/>
                <w:lang w:val="da-DK"/>
              </w:rPr>
              <w:t>meter</w:t>
            </w:r>
            <w:r w:rsidRPr="00130AE4">
              <w:rPr>
                <w:rFonts w:asciiTheme="minorHAnsi" w:hAnsiTheme="minorHAnsi" w:cstheme="minorHAnsi"/>
                <w:i/>
                <w:sz w:val="22"/>
                <w:szCs w:val="24"/>
                <w:lang w:val="da-DK"/>
              </w:rPr>
              <w:t>]</w:t>
            </w:r>
          </w:p>
        </w:tc>
      </w:tr>
      <w:tr w:rsidR="00993218" w:rsidRPr="00267657" w:rsidTr="003E2D10">
        <w:trPr>
          <w:trHeight w:val="283"/>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Pr>
                <w:rFonts w:cstheme="minorHAnsi"/>
                <w:b/>
                <w:szCs w:val="24"/>
                <w:lang w:val="da-DK"/>
              </w:rPr>
              <w:lastRenderedPageBreak/>
              <w:t>9</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r w:rsidRPr="00901BDC">
              <w:rPr>
                <w:rFonts w:asciiTheme="minorHAnsi" w:hAnsiTheme="minorHAnsi" w:cstheme="minorHAnsi"/>
                <w:szCs w:val="24"/>
                <w:lang w:val="da-DK"/>
              </w:rPr>
              <w:t xml:space="preserve">Platformen på </w:t>
            </w:r>
            <w:proofErr w:type="spellStart"/>
            <w:r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bør være mindst 40 cm dyb.</w:t>
            </w:r>
          </w:p>
        </w:tc>
        <w:tc>
          <w:tcPr>
            <w:tcW w:w="1101" w:type="dxa"/>
            <w:shd w:val="clear" w:color="auto" w:fill="F2F2F2" w:themeFill="background1" w:themeFillShade="F2"/>
            <w:vAlign w:val="center"/>
          </w:tcPr>
          <w:p w:rsidR="00993218" w:rsidRDefault="00993218" w:rsidP="00993218">
            <w:pPr>
              <w:spacing w:after="0"/>
              <w:jc w:val="center"/>
              <w:rPr>
                <w:rFonts w:cstheme="minorHAnsi"/>
                <w:szCs w:val="24"/>
                <w:lang w:val="da-DK"/>
              </w:rPr>
            </w:pPr>
            <w:r>
              <w:rPr>
                <w:rFonts w:cstheme="minorHAnsi"/>
                <w:szCs w:val="24"/>
                <w:lang w:val="da-DK"/>
              </w:rPr>
              <w:t>E</w:t>
            </w:r>
          </w:p>
        </w:tc>
        <w:tc>
          <w:tcPr>
            <w:tcW w:w="3581" w:type="dxa"/>
            <w:shd w:val="clear" w:color="auto" w:fill="F2F2F2" w:themeFill="background1" w:themeFillShade="F2"/>
            <w:vAlign w:val="center"/>
          </w:tcPr>
          <w:p w:rsidR="00993218" w:rsidRPr="002D3BCD" w:rsidRDefault="00993218" w:rsidP="00993218">
            <w:pPr>
              <w:spacing w:after="0"/>
              <w:rPr>
                <w:rFonts w:cstheme="minorHAnsi"/>
                <w:b/>
                <w:sz w:val="18"/>
                <w:szCs w:val="24"/>
                <w:lang w:val="da-DK"/>
              </w:rPr>
            </w:pPr>
            <w:r>
              <w:rPr>
                <w:rFonts w:cstheme="minorHAnsi"/>
                <w:b/>
                <w:sz w:val="18"/>
                <w:szCs w:val="24"/>
                <w:lang w:val="da-DK"/>
              </w:rPr>
              <w:t xml:space="preserve">Evaluering: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0-9</w:t>
            </w:r>
            <w:r>
              <w:rPr>
                <w:rFonts w:cstheme="minorHAnsi"/>
                <w:sz w:val="18"/>
                <w:szCs w:val="24"/>
                <w:lang w:val="da-DK"/>
              </w:rPr>
              <w:t>,99</w:t>
            </w:r>
            <w:r w:rsidRPr="002D3BCD">
              <w:rPr>
                <w:rFonts w:cstheme="minorHAnsi"/>
                <w:sz w:val="18"/>
                <w:szCs w:val="24"/>
                <w:lang w:val="da-DK"/>
              </w:rPr>
              <w:t xml:space="preserve"> cm giver 1 point.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10</w:t>
            </w:r>
            <w:r>
              <w:rPr>
                <w:rFonts w:cstheme="minorHAnsi"/>
                <w:sz w:val="18"/>
                <w:szCs w:val="24"/>
                <w:lang w:val="da-DK"/>
              </w:rPr>
              <w:t>,00</w:t>
            </w:r>
            <w:r w:rsidRPr="002D3BCD">
              <w:rPr>
                <w:rFonts w:cstheme="minorHAnsi"/>
                <w:sz w:val="18"/>
                <w:szCs w:val="24"/>
                <w:lang w:val="da-DK"/>
              </w:rPr>
              <w:t>-19</w:t>
            </w:r>
            <w:r>
              <w:rPr>
                <w:rFonts w:cstheme="minorHAnsi"/>
                <w:sz w:val="18"/>
                <w:szCs w:val="24"/>
                <w:lang w:val="da-DK"/>
              </w:rPr>
              <w:t>,99</w:t>
            </w:r>
            <w:r w:rsidRPr="002D3BCD">
              <w:rPr>
                <w:rFonts w:cstheme="minorHAnsi"/>
                <w:sz w:val="18"/>
                <w:szCs w:val="24"/>
                <w:lang w:val="da-DK"/>
              </w:rPr>
              <w:t xml:space="preserve"> cm giver 2 point.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20</w:t>
            </w:r>
            <w:r>
              <w:rPr>
                <w:rFonts w:cstheme="minorHAnsi"/>
                <w:sz w:val="18"/>
                <w:szCs w:val="24"/>
                <w:lang w:val="da-DK"/>
              </w:rPr>
              <w:t>,00</w:t>
            </w:r>
            <w:r w:rsidRPr="002D3BCD">
              <w:rPr>
                <w:rFonts w:cstheme="minorHAnsi"/>
                <w:sz w:val="18"/>
                <w:szCs w:val="24"/>
                <w:lang w:val="da-DK"/>
              </w:rPr>
              <w:t>-29</w:t>
            </w:r>
            <w:r>
              <w:rPr>
                <w:rFonts w:cstheme="minorHAnsi"/>
                <w:sz w:val="18"/>
                <w:szCs w:val="24"/>
                <w:lang w:val="da-DK"/>
              </w:rPr>
              <w:t>,99</w:t>
            </w:r>
            <w:r w:rsidRPr="002D3BCD">
              <w:rPr>
                <w:rFonts w:cstheme="minorHAnsi"/>
                <w:sz w:val="18"/>
                <w:szCs w:val="24"/>
                <w:lang w:val="da-DK"/>
              </w:rPr>
              <w:t xml:space="preserve"> cm giver 3 point. </w:t>
            </w:r>
          </w:p>
          <w:p w:rsidR="00993218" w:rsidRPr="002D3BCD" w:rsidRDefault="00993218" w:rsidP="00993218">
            <w:pPr>
              <w:spacing w:after="0"/>
              <w:rPr>
                <w:rFonts w:cstheme="minorHAnsi"/>
                <w:sz w:val="18"/>
                <w:szCs w:val="24"/>
                <w:lang w:val="da-DK"/>
              </w:rPr>
            </w:pPr>
            <w:r w:rsidRPr="002D3BCD">
              <w:rPr>
                <w:rFonts w:cstheme="minorHAnsi"/>
                <w:sz w:val="18"/>
                <w:szCs w:val="24"/>
                <w:lang w:val="da-DK"/>
              </w:rPr>
              <w:t>30</w:t>
            </w:r>
            <w:r>
              <w:rPr>
                <w:rFonts w:cstheme="minorHAnsi"/>
                <w:sz w:val="18"/>
                <w:szCs w:val="24"/>
                <w:lang w:val="da-DK"/>
              </w:rPr>
              <w:t>,00</w:t>
            </w:r>
            <w:r w:rsidRPr="002D3BCD">
              <w:rPr>
                <w:rFonts w:cstheme="minorHAnsi"/>
                <w:sz w:val="18"/>
                <w:szCs w:val="24"/>
                <w:lang w:val="da-DK"/>
              </w:rPr>
              <w:t>-39</w:t>
            </w:r>
            <w:r>
              <w:rPr>
                <w:rFonts w:cstheme="minorHAnsi"/>
                <w:sz w:val="18"/>
                <w:szCs w:val="24"/>
                <w:lang w:val="da-DK"/>
              </w:rPr>
              <w:t>,99</w:t>
            </w:r>
            <w:r w:rsidRPr="002D3BCD">
              <w:rPr>
                <w:rFonts w:cstheme="minorHAnsi"/>
                <w:sz w:val="18"/>
                <w:szCs w:val="24"/>
                <w:lang w:val="da-DK"/>
              </w:rPr>
              <w:t xml:space="preserve"> cm giver 4 point. </w:t>
            </w:r>
          </w:p>
          <w:p w:rsidR="00993218" w:rsidRPr="00DF4E4C" w:rsidRDefault="00993218" w:rsidP="00993218">
            <w:pPr>
              <w:spacing w:after="0"/>
              <w:rPr>
                <w:rFonts w:cstheme="minorHAnsi"/>
                <w:szCs w:val="24"/>
                <w:highlight w:val="yellow"/>
                <w:lang w:val="da-DK"/>
              </w:rPr>
            </w:pPr>
            <w:r w:rsidRPr="002D3BCD">
              <w:rPr>
                <w:rFonts w:cstheme="minorHAnsi"/>
                <w:sz w:val="18"/>
                <w:szCs w:val="24"/>
                <w:lang w:val="da-DK"/>
              </w:rPr>
              <w:t>40</w:t>
            </w:r>
            <w:r>
              <w:rPr>
                <w:rFonts w:cstheme="minorHAnsi"/>
                <w:sz w:val="18"/>
                <w:szCs w:val="24"/>
                <w:lang w:val="da-DK"/>
              </w:rPr>
              <w:t>,00</w:t>
            </w:r>
            <w:r w:rsidRPr="002D3BCD">
              <w:rPr>
                <w:rFonts w:cstheme="minorHAnsi"/>
                <w:sz w:val="18"/>
                <w:szCs w:val="24"/>
                <w:lang w:val="da-DK"/>
              </w:rPr>
              <w:t xml:space="preserve"> cm eller derover giver 5 point.  </w:t>
            </w:r>
          </w:p>
        </w:tc>
        <w:tc>
          <w:tcPr>
            <w:tcW w:w="702" w:type="dxa"/>
            <w:shd w:val="clear" w:color="auto" w:fill="F2F2F2" w:themeFill="background1" w:themeFillShade="F2"/>
          </w:tcPr>
          <w:p w:rsidR="00993218" w:rsidRPr="00901BDC" w:rsidRDefault="00993218" w:rsidP="00993218">
            <w:pPr>
              <w:spacing w:after="0"/>
              <w:rPr>
                <w:rFonts w:cstheme="minorHAnsi"/>
                <w:szCs w:val="24"/>
                <w:lang w:val="da-DK"/>
              </w:rPr>
            </w:pPr>
          </w:p>
        </w:tc>
        <w:tc>
          <w:tcPr>
            <w:tcW w:w="742" w:type="dxa"/>
            <w:shd w:val="clear" w:color="auto" w:fill="F2F2F2" w:themeFill="background1" w:themeFillShade="F2"/>
          </w:tcPr>
          <w:p w:rsidR="00993218" w:rsidRPr="00901BDC" w:rsidRDefault="00993218" w:rsidP="00993218">
            <w:pPr>
              <w:spacing w:after="0"/>
              <w:rPr>
                <w:rFonts w:cstheme="minorHAnsi"/>
                <w:szCs w:val="24"/>
                <w:lang w:val="da-DK"/>
              </w:rPr>
            </w:pPr>
          </w:p>
        </w:tc>
        <w:tc>
          <w:tcPr>
            <w:tcW w:w="3392" w:type="dxa"/>
            <w:shd w:val="clear" w:color="auto" w:fill="auto"/>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r w:rsidRPr="00130AE4">
              <w:rPr>
                <w:rFonts w:asciiTheme="minorHAnsi" w:hAnsiTheme="minorHAnsi" w:cstheme="minorHAnsi"/>
                <w:i/>
                <w:sz w:val="22"/>
                <w:szCs w:val="24"/>
                <w:lang w:val="da-DK"/>
              </w:rPr>
              <w:t>[</w:t>
            </w:r>
            <w:r w:rsidRPr="00130AE4">
              <w:rPr>
                <w:rFonts w:asciiTheme="minorHAnsi" w:hAnsiTheme="minorHAnsi" w:cstheme="minorHAnsi"/>
                <w:i/>
                <w:sz w:val="22"/>
                <w:szCs w:val="24"/>
                <w:highlight w:val="yellow"/>
                <w:lang w:val="da-DK"/>
              </w:rPr>
              <w:t>Indsæt platformens dybde i cent</w:t>
            </w:r>
            <w:r w:rsidRPr="00130AE4">
              <w:rPr>
                <w:rFonts w:asciiTheme="minorHAnsi" w:hAnsiTheme="minorHAnsi" w:cstheme="minorHAnsi"/>
                <w:i/>
                <w:sz w:val="22"/>
                <w:szCs w:val="24"/>
                <w:highlight w:val="yellow"/>
                <w:lang w:val="da-DK"/>
              </w:rPr>
              <w:t>i</w:t>
            </w:r>
            <w:r w:rsidRPr="00130AE4">
              <w:rPr>
                <w:rFonts w:asciiTheme="minorHAnsi" w:hAnsiTheme="minorHAnsi" w:cstheme="minorHAnsi"/>
                <w:i/>
                <w:sz w:val="22"/>
                <w:szCs w:val="24"/>
                <w:highlight w:val="yellow"/>
                <w:lang w:val="da-DK"/>
              </w:rPr>
              <w:t>meter</w:t>
            </w:r>
            <w:r w:rsidRPr="00130AE4">
              <w:rPr>
                <w:rFonts w:asciiTheme="minorHAnsi" w:hAnsiTheme="minorHAnsi" w:cstheme="minorHAnsi"/>
                <w:i/>
                <w:sz w:val="22"/>
                <w:szCs w:val="24"/>
                <w:lang w:val="da-DK"/>
              </w:rPr>
              <w:t>]</w:t>
            </w:r>
          </w:p>
        </w:tc>
      </w:tr>
      <w:tr w:rsidR="00993218" w:rsidRPr="00267657" w:rsidTr="003E2D10">
        <w:trPr>
          <w:trHeight w:val="283"/>
        </w:trPr>
        <w:tc>
          <w:tcPr>
            <w:tcW w:w="526" w:type="dxa"/>
            <w:shd w:val="clear" w:color="auto" w:fill="F2F2F2" w:themeFill="background1" w:themeFillShade="F2"/>
            <w:vAlign w:val="center"/>
          </w:tcPr>
          <w:p w:rsidR="00993218" w:rsidRPr="00901BDC" w:rsidRDefault="00993218" w:rsidP="00993218">
            <w:pPr>
              <w:spacing w:after="0"/>
              <w:jc w:val="center"/>
              <w:rPr>
                <w:rFonts w:cstheme="minorHAnsi"/>
                <w:b/>
                <w:szCs w:val="24"/>
                <w:lang w:val="da-DK"/>
              </w:rPr>
            </w:pPr>
            <w:r>
              <w:rPr>
                <w:rFonts w:cstheme="minorHAnsi"/>
                <w:b/>
                <w:szCs w:val="24"/>
                <w:lang w:val="da-DK"/>
              </w:rPr>
              <w:t>10</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proofErr w:type="spellStart"/>
            <w:r w:rsidRPr="00901BDC">
              <w:rPr>
                <w:rFonts w:asciiTheme="minorHAnsi" w:hAnsiTheme="minorHAnsi" w:cstheme="minorHAnsi"/>
                <w:szCs w:val="24"/>
                <w:lang w:val="da-DK"/>
              </w:rPr>
              <w:t>BAP’en</w:t>
            </w:r>
            <w:proofErr w:type="spellEnd"/>
            <w:r w:rsidRPr="00901BDC">
              <w:rPr>
                <w:rFonts w:asciiTheme="minorHAnsi" w:hAnsiTheme="minorHAnsi" w:cstheme="minorHAnsi"/>
                <w:szCs w:val="24"/>
                <w:lang w:val="da-DK"/>
              </w:rPr>
              <w:t xml:space="preserve"> bør være sammenklappelig eller foldbar.</w:t>
            </w:r>
          </w:p>
        </w:tc>
        <w:tc>
          <w:tcPr>
            <w:tcW w:w="1101" w:type="dxa"/>
            <w:shd w:val="clear" w:color="auto" w:fill="F2F2F2" w:themeFill="background1" w:themeFillShade="F2"/>
            <w:vAlign w:val="center"/>
          </w:tcPr>
          <w:p w:rsidR="00993218" w:rsidRPr="00901BDC" w:rsidRDefault="00993218" w:rsidP="00993218">
            <w:pPr>
              <w:spacing w:after="0"/>
              <w:jc w:val="center"/>
              <w:rPr>
                <w:rFonts w:cstheme="minorHAnsi"/>
                <w:szCs w:val="24"/>
                <w:lang w:val="da-DK"/>
              </w:rPr>
            </w:pPr>
            <w:r>
              <w:rPr>
                <w:rFonts w:cstheme="minorHAnsi"/>
                <w:szCs w:val="24"/>
                <w:lang w:val="da-DK"/>
              </w:rPr>
              <w:t>E</w:t>
            </w:r>
          </w:p>
        </w:tc>
        <w:tc>
          <w:tcPr>
            <w:tcW w:w="3581" w:type="dxa"/>
            <w:shd w:val="clear" w:color="auto" w:fill="F2F2F2" w:themeFill="background1" w:themeFillShade="F2"/>
            <w:vAlign w:val="center"/>
          </w:tcPr>
          <w:p w:rsidR="00993218" w:rsidRPr="002D3BCD" w:rsidRDefault="00993218" w:rsidP="00993218">
            <w:pPr>
              <w:pStyle w:val="Listeafsnit"/>
              <w:tabs>
                <w:tab w:val="left" w:pos="0"/>
              </w:tabs>
              <w:spacing w:line="276" w:lineRule="auto"/>
              <w:ind w:left="0"/>
              <w:rPr>
                <w:rFonts w:asciiTheme="minorHAnsi" w:eastAsiaTheme="minorEastAsia" w:hAnsiTheme="minorHAnsi" w:cstheme="minorHAnsi"/>
                <w:b/>
                <w:sz w:val="18"/>
                <w:szCs w:val="24"/>
                <w:lang w:val="da-DK"/>
              </w:rPr>
            </w:pPr>
            <w:r>
              <w:rPr>
                <w:rFonts w:asciiTheme="minorHAnsi" w:eastAsiaTheme="minorEastAsia" w:hAnsiTheme="minorHAnsi" w:cstheme="minorHAnsi"/>
                <w:b/>
                <w:sz w:val="18"/>
                <w:szCs w:val="24"/>
                <w:lang w:val="da-DK"/>
              </w:rPr>
              <w:t xml:space="preserve">Evaluering: </w:t>
            </w:r>
          </w:p>
          <w:p w:rsidR="00993218" w:rsidRPr="00267657" w:rsidRDefault="00993218" w:rsidP="00993218">
            <w:pPr>
              <w:pStyle w:val="Listeafsnit"/>
              <w:tabs>
                <w:tab w:val="left" w:pos="0"/>
              </w:tabs>
              <w:spacing w:line="276" w:lineRule="auto"/>
              <w:ind w:left="0"/>
              <w:rPr>
                <w:rFonts w:cs="Arial"/>
                <w:szCs w:val="24"/>
                <w:lang w:val="da-DK"/>
              </w:rPr>
            </w:pPr>
            <w:r w:rsidRPr="002D3BCD">
              <w:rPr>
                <w:rFonts w:asciiTheme="minorHAnsi" w:eastAsiaTheme="minorEastAsia" w:hAnsiTheme="minorHAnsi" w:cstheme="minorHAnsi"/>
                <w:sz w:val="18"/>
                <w:szCs w:val="24"/>
                <w:lang w:val="da-DK"/>
              </w:rPr>
              <w:t>Tilbuddet vil blive tildelt 5 point, hvis kravet er opfyldt og 1 point, hvis kravet ikke er opfyldt.</w:t>
            </w:r>
            <w:r w:rsidRPr="00267657">
              <w:rPr>
                <w:rFonts w:cs="Arial"/>
                <w:sz w:val="18"/>
                <w:szCs w:val="24"/>
                <w:lang w:val="da-DK"/>
              </w:rPr>
              <w:t xml:space="preserve"> </w:t>
            </w: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r w:rsidR="00993218" w:rsidRPr="00267657" w:rsidTr="003E2D10">
        <w:trPr>
          <w:trHeight w:val="283"/>
        </w:trPr>
        <w:tc>
          <w:tcPr>
            <w:tcW w:w="526" w:type="dxa"/>
            <w:shd w:val="clear" w:color="auto" w:fill="F2F2F2" w:themeFill="background1" w:themeFillShade="F2"/>
            <w:vAlign w:val="center"/>
          </w:tcPr>
          <w:p w:rsidR="00993218" w:rsidRDefault="00993218" w:rsidP="00993218">
            <w:pPr>
              <w:spacing w:after="0"/>
              <w:jc w:val="center"/>
              <w:rPr>
                <w:rFonts w:cstheme="minorHAnsi"/>
                <w:b/>
                <w:szCs w:val="24"/>
                <w:lang w:val="da-DK"/>
              </w:rPr>
            </w:pPr>
            <w:r>
              <w:rPr>
                <w:rFonts w:cstheme="minorHAnsi"/>
                <w:b/>
                <w:szCs w:val="24"/>
                <w:lang w:val="da-DK"/>
              </w:rPr>
              <w:t>11</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proofErr w:type="spellStart"/>
            <w:r>
              <w:rPr>
                <w:rFonts w:asciiTheme="minorHAnsi" w:hAnsiTheme="minorHAnsi" w:cstheme="minorHAnsi"/>
                <w:szCs w:val="24"/>
                <w:lang w:val="da-DK"/>
              </w:rPr>
              <w:t>BAP’en</w:t>
            </w:r>
            <w:proofErr w:type="spellEnd"/>
            <w:r>
              <w:rPr>
                <w:rFonts w:asciiTheme="minorHAnsi" w:hAnsiTheme="minorHAnsi" w:cstheme="minorHAnsi"/>
                <w:szCs w:val="24"/>
                <w:lang w:val="da-DK"/>
              </w:rPr>
              <w:t xml:space="preserve"> bør kunne justeres i højden. </w:t>
            </w:r>
          </w:p>
        </w:tc>
        <w:tc>
          <w:tcPr>
            <w:tcW w:w="1101" w:type="dxa"/>
            <w:shd w:val="clear" w:color="auto" w:fill="F2F2F2" w:themeFill="background1" w:themeFillShade="F2"/>
            <w:vAlign w:val="center"/>
          </w:tcPr>
          <w:p w:rsidR="00993218" w:rsidRDefault="00993218" w:rsidP="00993218">
            <w:pPr>
              <w:spacing w:after="0"/>
              <w:jc w:val="center"/>
              <w:rPr>
                <w:rFonts w:cstheme="minorHAnsi"/>
                <w:szCs w:val="24"/>
                <w:lang w:val="da-DK"/>
              </w:rPr>
            </w:pPr>
            <w:r>
              <w:rPr>
                <w:rFonts w:cstheme="minorHAnsi"/>
                <w:szCs w:val="24"/>
                <w:lang w:val="da-DK"/>
              </w:rPr>
              <w:t>E</w:t>
            </w:r>
          </w:p>
        </w:tc>
        <w:tc>
          <w:tcPr>
            <w:tcW w:w="3581" w:type="dxa"/>
            <w:shd w:val="clear" w:color="auto" w:fill="F2F2F2" w:themeFill="background1" w:themeFillShade="F2"/>
            <w:vAlign w:val="center"/>
          </w:tcPr>
          <w:p w:rsidR="00993218" w:rsidRPr="002D3BCD" w:rsidRDefault="00993218" w:rsidP="00993218">
            <w:pPr>
              <w:pStyle w:val="Listeafsnit"/>
              <w:tabs>
                <w:tab w:val="left" w:pos="0"/>
              </w:tabs>
              <w:spacing w:line="276" w:lineRule="auto"/>
              <w:ind w:left="0"/>
              <w:rPr>
                <w:rFonts w:asciiTheme="minorHAnsi" w:eastAsiaTheme="minorEastAsia" w:hAnsiTheme="minorHAnsi" w:cstheme="minorHAnsi"/>
                <w:b/>
                <w:sz w:val="18"/>
                <w:szCs w:val="24"/>
                <w:lang w:val="da-DK"/>
              </w:rPr>
            </w:pPr>
            <w:r>
              <w:rPr>
                <w:rFonts w:asciiTheme="minorHAnsi" w:eastAsiaTheme="minorEastAsia" w:hAnsiTheme="minorHAnsi" w:cstheme="minorHAnsi"/>
                <w:b/>
                <w:sz w:val="18"/>
                <w:szCs w:val="24"/>
                <w:lang w:val="da-DK"/>
              </w:rPr>
              <w:t xml:space="preserve">Evaluering: </w:t>
            </w:r>
          </w:p>
          <w:p w:rsidR="00993218" w:rsidRDefault="00993218" w:rsidP="00993218">
            <w:pPr>
              <w:pStyle w:val="Listeafsnit"/>
              <w:tabs>
                <w:tab w:val="left" w:pos="0"/>
              </w:tabs>
              <w:spacing w:line="276" w:lineRule="auto"/>
              <w:ind w:left="0"/>
              <w:rPr>
                <w:rFonts w:asciiTheme="minorHAnsi" w:eastAsiaTheme="minorEastAsia" w:hAnsiTheme="minorHAnsi" w:cstheme="minorHAnsi"/>
                <w:b/>
                <w:sz w:val="18"/>
                <w:szCs w:val="24"/>
                <w:lang w:val="da-DK"/>
              </w:rPr>
            </w:pPr>
            <w:r w:rsidRPr="002D3BCD">
              <w:rPr>
                <w:rFonts w:asciiTheme="minorHAnsi" w:eastAsiaTheme="minorEastAsia" w:hAnsiTheme="minorHAnsi" w:cstheme="minorHAnsi"/>
                <w:sz w:val="18"/>
                <w:szCs w:val="24"/>
                <w:lang w:val="da-DK"/>
              </w:rPr>
              <w:t>Tilbuddet vil blive tildelt 5 point, hvis kravet er opfyldt og 1 point, hvis kravet ikke er opfyldt.</w:t>
            </w: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r w:rsidR="00993218" w:rsidRPr="00267657" w:rsidTr="003E2D10">
        <w:trPr>
          <w:trHeight w:val="283"/>
        </w:trPr>
        <w:tc>
          <w:tcPr>
            <w:tcW w:w="526" w:type="dxa"/>
            <w:shd w:val="clear" w:color="auto" w:fill="F2F2F2" w:themeFill="background1" w:themeFillShade="F2"/>
            <w:vAlign w:val="center"/>
          </w:tcPr>
          <w:p w:rsidR="00993218" w:rsidRDefault="00993218" w:rsidP="00993218">
            <w:pPr>
              <w:spacing w:after="0"/>
              <w:jc w:val="center"/>
              <w:rPr>
                <w:rFonts w:cstheme="minorHAnsi"/>
                <w:b/>
                <w:szCs w:val="24"/>
                <w:lang w:val="da-DK"/>
              </w:rPr>
            </w:pPr>
            <w:r>
              <w:rPr>
                <w:rFonts w:cstheme="minorHAnsi"/>
                <w:b/>
                <w:szCs w:val="24"/>
                <w:lang w:val="da-DK"/>
              </w:rPr>
              <w:t>12</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proofErr w:type="spellStart"/>
            <w:r>
              <w:rPr>
                <w:rFonts w:asciiTheme="minorHAnsi" w:hAnsiTheme="minorHAnsi" w:cstheme="minorHAnsi"/>
                <w:szCs w:val="24"/>
                <w:lang w:val="da-DK"/>
              </w:rPr>
              <w:t>BAP’en</w:t>
            </w:r>
            <w:proofErr w:type="spellEnd"/>
            <w:r>
              <w:rPr>
                <w:rFonts w:asciiTheme="minorHAnsi" w:hAnsiTheme="minorHAnsi" w:cstheme="minorHAnsi"/>
                <w:szCs w:val="24"/>
                <w:lang w:val="da-DK"/>
              </w:rPr>
              <w:t xml:space="preserve"> bør ikke veje mere end 3 kg. </w:t>
            </w:r>
          </w:p>
        </w:tc>
        <w:tc>
          <w:tcPr>
            <w:tcW w:w="1101" w:type="dxa"/>
            <w:shd w:val="clear" w:color="auto" w:fill="F2F2F2" w:themeFill="background1" w:themeFillShade="F2"/>
            <w:vAlign w:val="center"/>
          </w:tcPr>
          <w:p w:rsidR="00993218" w:rsidRDefault="00993218" w:rsidP="00993218">
            <w:pPr>
              <w:spacing w:after="0"/>
              <w:jc w:val="center"/>
              <w:rPr>
                <w:rFonts w:cstheme="minorHAnsi"/>
                <w:szCs w:val="24"/>
                <w:lang w:val="da-DK"/>
              </w:rPr>
            </w:pPr>
            <w:r>
              <w:rPr>
                <w:rFonts w:cstheme="minorHAnsi"/>
                <w:szCs w:val="24"/>
                <w:lang w:val="da-DK"/>
              </w:rPr>
              <w:t>E</w:t>
            </w:r>
          </w:p>
        </w:tc>
        <w:tc>
          <w:tcPr>
            <w:tcW w:w="3581" w:type="dxa"/>
            <w:shd w:val="clear" w:color="auto" w:fill="F2F2F2" w:themeFill="background1" w:themeFillShade="F2"/>
            <w:vAlign w:val="center"/>
          </w:tcPr>
          <w:p w:rsidR="00993218" w:rsidRPr="002D3BCD" w:rsidRDefault="00993218" w:rsidP="00993218">
            <w:pPr>
              <w:pStyle w:val="Listeafsnit"/>
              <w:tabs>
                <w:tab w:val="left" w:pos="0"/>
              </w:tabs>
              <w:spacing w:line="276" w:lineRule="auto"/>
              <w:ind w:left="0"/>
              <w:rPr>
                <w:rFonts w:asciiTheme="minorHAnsi" w:eastAsiaTheme="minorEastAsia" w:hAnsiTheme="minorHAnsi" w:cstheme="minorHAnsi"/>
                <w:b/>
                <w:sz w:val="18"/>
                <w:szCs w:val="24"/>
                <w:lang w:val="da-DK"/>
              </w:rPr>
            </w:pPr>
            <w:r>
              <w:rPr>
                <w:rFonts w:asciiTheme="minorHAnsi" w:eastAsiaTheme="minorEastAsia" w:hAnsiTheme="minorHAnsi" w:cstheme="minorHAnsi"/>
                <w:b/>
                <w:sz w:val="18"/>
                <w:szCs w:val="24"/>
                <w:lang w:val="da-DK"/>
              </w:rPr>
              <w:t xml:space="preserve">Evaluering: </w:t>
            </w:r>
          </w:p>
          <w:p w:rsidR="00993218" w:rsidRDefault="00993218" w:rsidP="00993218">
            <w:pPr>
              <w:pStyle w:val="Listeafsnit"/>
              <w:tabs>
                <w:tab w:val="left" w:pos="0"/>
              </w:tabs>
              <w:spacing w:line="276" w:lineRule="auto"/>
              <w:ind w:left="0"/>
              <w:rPr>
                <w:rFonts w:asciiTheme="minorHAnsi" w:eastAsiaTheme="minorEastAsia" w:hAnsiTheme="minorHAnsi" w:cstheme="minorHAnsi"/>
                <w:b/>
                <w:sz w:val="18"/>
                <w:szCs w:val="24"/>
                <w:lang w:val="da-DK"/>
              </w:rPr>
            </w:pPr>
            <w:r w:rsidRPr="002D3BCD">
              <w:rPr>
                <w:rFonts w:asciiTheme="minorHAnsi" w:eastAsiaTheme="minorEastAsia" w:hAnsiTheme="minorHAnsi" w:cstheme="minorHAnsi"/>
                <w:sz w:val="18"/>
                <w:szCs w:val="24"/>
                <w:lang w:val="da-DK"/>
              </w:rPr>
              <w:t>Tilbuddet vil blive tildelt 5 point, hvis kravet er opfyldt og 1 point, hvis kravet ikke er opfyldt.</w:t>
            </w: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r w:rsidR="00993218" w:rsidRPr="00901BDC" w:rsidTr="003E2D10">
        <w:trPr>
          <w:trHeight w:val="283"/>
        </w:trPr>
        <w:tc>
          <w:tcPr>
            <w:tcW w:w="526" w:type="dxa"/>
            <w:shd w:val="clear" w:color="auto" w:fill="F2F2F2" w:themeFill="background1" w:themeFillShade="F2"/>
            <w:vAlign w:val="center"/>
          </w:tcPr>
          <w:p w:rsidR="00993218" w:rsidRDefault="00993218" w:rsidP="00993218">
            <w:pPr>
              <w:spacing w:after="0"/>
              <w:jc w:val="center"/>
              <w:rPr>
                <w:rFonts w:cstheme="minorHAnsi"/>
                <w:b/>
                <w:szCs w:val="24"/>
                <w:lang w:val="da-DK"/>
              </w:rPr>
            </w:pPr>
            <w:r>
              <w:rPr>
                <w:rFonts w:cstheme="minorHAnsi"/>
                <w:b/>
                <w:szCs w:val="24"/>
                <w:lang w:val="da-DK"/>
              </w:rPr>
              <w:t>13</w:t>
            </w:r>
          </w:p>
        </w:tc>
        <w:tc>
          <w:tcPr>
            <w:tcW w:w="4111" w:type="dxa"/>
            <w:shd w:val="clear" w:color="auto" w:fill="F2F2F2" w:themeFill="background1" w:themeFillShade="F2"/>
            <w:vAlign w:val="center"/>
          </w:tcPr>
          <w:p w:rsidR="00993218" w:rsidRPr="00901BDC" w:rsidRDefault="00993218" w:rsidP="00993218">
            <w:pPr>
              <w:pStyle w:val="Opstilling-punkttegn"/>
              <w:numPr>
                <w:ilvl w:val="0"/>
                <w:numId w:val="0"/>
              </w:numPr>
              <w:spacing w:after="0"/>
              <w:ind w:left="3" w:hanging="3"/>
              <w:rPr>
                <w:rFonts w:asciiTheme="minorHAnsi" w:hAnsiTheme="minorHAnsi" w:cstheme="minorHAnsi"/>
                <w:szCs w:val="24"/>
                <w:lang w:val="da-DK"/>
              </w:rPr>
            </w:pPr>
            <w:r>
              <w:rPr>
                <w:rFonts w:asciiTheme="minorHAnsi" w:hAnsiTheme="minorHAnsi" w:cstheme="minorHAnsi"/>
                <w:szCs w:val="24"/>
                <w:lang w:val="da-DK"/>
              </w:rPr>
              <w:t>FMI accepterer ikke en leveringstid på mere end 1</w:t>
            </w:r>
            <w:r w:rsidR="009D04FF">
              <w:rPr>
                <w:rFonts w:asciiTheme="minorHAnsi" w:hAnsiTheme="minorHAnsi" w:cstheme="minorHAnsi"/>
                <w:szCs w:val="24"/>
                <w:lang w:val="da-DK"/>
              </w:rPr>
              <w:t>6</w:t>
            </w:r>
            <w:bookmarkStart w:id="1" w:name="_GoBack"/>
            <w:bookmarkEnd w:id="1"/>
            <w:r w:rsidR="00AF63E8">
              <w:rPr>
                <w:rFonts w:asciiTheme="minorHAnsi" w:hAnsiTheme="minorHAnsi" w:cstheme="minorHAnsi"/>
                <w:szCs w:val="24"/>
                <w:lang w:val="da-DK"/>
              </w:rPr>
              <w:t>5</w:t>
            </w:r>
            <w:r>
              <w:rPr>
                <w:rFonts w:asciiTheme="minorHAnsi" w:hAnsiTheme="minorHAnsi" w:cstheme="minorHAnsi"/>
                <w:szCs w:val="24"/>
                <w:lang w:val="da-DK"/>
              </w:rPr>
              <w:t xml:space="preserve"> dage fra afgivelse af indkøbsordre. </w:t>
            </w:r>
          </w:p>
        </w:tc>
        <w:tc>
          <w:tcPr>
            <w:tcW w:w="1101" w:type="dxa"/>
            <w:shd w:val="clear" w:color="auto" w:fill="F2F2F2" w:themeFill="background1" w:themeFillShade="F2"/>
            <w:vAlign w:val="center"/>
          </w:tcPr>
          <w:p w:rsidR="00993218" w:rsidRPr="003E2D10" w:rsidRDefault="00993218" w:rsidP="00993218">
            <w:pPr>
              <w:spacing w:after="0"/>
              <w:jc w:val="center"/>
              <w:rPr>
                <w:rFonts w:cstheme="minorHAnsi"/>
                <w:b/>
                <w:szCs w:val="24"/>
                <w:lang w:val="da-DK"/>
              </w:rPr>
            </w:pPr>
            <w:r w:rsidRPr="003E2D10">
              <w:rPr>
                <w:rFonts w:cstheme="minorHAnsi"/>
                <w:b/>
                <w:szCs w:val="24"/>
                <w:lang w:val="da-DK"/>
              </w:rPr>
              <w:t>M</w:t>
            </w:r>
          </w:p>
        </w:tc>
        <w:tc>
          <w:tcPr>
            <w:tcW w:w="3581" w:type="dxa"/>
            <w:shd w:val="clear" w:color="auto" w:fill="F2F2F2" w:themeFill="background1" w:themeFillShade="F2"/>
            <w:vAlign w:val="center"/>
          </w:tcPr>
          <w:p w:rsidR="00993218" w:rsidRPr="00901BDC" w:rsidRDefault="00993218" w:rsidP="00993218">
            <w:pPr>
              <w:spacing w:after="0"/>
              <w:rPr>
                <w:rFonts w:cstheme="minorHAnsi"/>
                <w:szCs w:val="24"/>
                <w:lang w:val="da-DK"/>
              </w:rPr>
            </w:pPr>
          </w:p>
        </w:tc>
        <w:tc>
          <w:tcPr>
            <w:tcW w:w="702" w:type="dxa"/>
            <w:shd w:val="clear" w:color="auto" w:fill="auto"/>
          </w:tcPr>
          <w:p w:rsidR="00993218" w:rsidRPr="00901BDC" w:rsidRDefault="00993218" w:rsidP="00993218">
            <w:pPr>
              <w:spacing w:after="0"/>
              <w:rPr>
                <w:rFonts w:cstheme="minorHAnsi"/>
                <w:szCs w:val="24"/>
                <w:lang w:val="da-DK"/>
              </w:rPr>
            </w:pPr>
          </w:p>
        </w:tc>
        <w:tc>
          <w:tcPr>
            <w:tcW w:w="742" w:type="dxa"/>
            <w:shd w:val="clear" w:color="auto" w:fill="auto"/>
          </w:tcPr>
          <w:p w:rsidR="00993218" w:rsidRPr="00901BDC" w:rsidRDefault="00993218" w:rsidP="00993218">
            <w:pPr>
              <w:spacing w:after="0"/>
              <w:rPr>
                <w:rFonts w:cstheme="minorHAnsi"/>
                <w:szCs w:val="24"/>
                <w:lang w:val="da-DK"/>
              </w:rPr>
            </w:pPr>
          </w:p>
        </w:tc>
        <w:tc>
          <w:tcPr>
            <w:tcW w:w="3392" w:type="dxa"/>
            <w:shd w:val="clear" w:color="auto" w:fill="F2F2F2" w:themeFill="background1" w:themeFillShade="F2"/>
          </w:tcPr>
          <w:p w:rsidR="00993218" w:rsidRPr="00901BDC" w:rsidRDefault="00993218" w:rsidP="00993218">
            <w:pPr>
              <w:pStyle w:val="Listeafsnit"/>
              <w:tabs>
                <w:tab w:val="left" w:pos="0"/>
              </w:tabs>
              <w:spacing w:line="276" w:lineRule="auto"/>
              <w:ind w:left="0"/>
              <w:rPr>
                <w:rFonts w:asciiTheme="minorHAnsi" w:hAnsiTheme="minorHAnsi" w:cstheme="minorHAnsi"/>
                <w:sz w:val="22"/>
                <w:szCs w:val="24"/>
                <w:lang w:val="da-DK"/>
              </w:rPr>
            </w:pPr>
          </w:p>
        </w:tc>
      </w:tr>
    </w:tbl>
    <w:p w:rsidR="00A01280" w:rsidRPr="00901BDC" w:rsidRDefault="00A01280" w:rsidP="00271A58">
      <w:pPr>
        <w:rPr>
          <w:rFonts w:ascii="Arial" w:hAnsi="Arial" w:cs="Arial"/>
          <w:sz w:val="24"/>
          <w:szCs w:val="24"/>
          <w:lang w:val="da-DK"/>
        </w:rPr>
      </w:pPr>
    </w:p>
    <w:sectPr w:rsidR="00A01280" w:rsidRPr="00901BDC" w:rsidSect="007C27B3">
      <w:headerReference w:type="default" r:id="rId13"/>
      <w:footerReference w:type="default" r:id="rId14"/>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50" w:rsidRDefault="00691250" w:rsidP="00554DDE">
      <w:pPr>
        <w:spacing w:after="0" w:line="240" w:lineRule="auto"/>
      </w:pPr>
      <w:r>
        <w:separator/>
      </w:r>
    </w:p>
  </w:endnote>
  <w:endnote w:type="continuationSeparator" w:id="0">
    <w:p w:rsidR="00691250" w:rsidRDefault="00691250"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18678D" w:rsidRPr="007C27B3">
              <w:rPr>
                <w:sz w:val="20"/>
                <w:szCs w:val="20"/>
              </w:rPr>
              <w:fldChar w:fldCharType="begin"/>
            </w:r>
            <w:r w:rsidR="00BE4668" w:rsidRPr="007C27B3">
              <w:rPr>
                <w:sz w:val="20"/>
                <w:szCs w:val="20"/>
              </w:rPr>
              <w:instrText>PAGE</w:instrText>
            </w:r>
            <w:r w:rsidR="0018678D" w:rsidRPr="007C27B3">
              <w:rPr>
                <w:sz w:val="20"/>
                <w:szCs w:val="20"/>
              </w:rPr>
              <w:fldChar w:fldCharType="separate"/>
            </w:r>
            <w:r w:rsidR="0081753C">
              <w:rPr>
                <w:noProof/>
                <w:sz w:val="20"/>
                <w:szCs w:val="20"/>
              </w:rPr>
              <w:t>4</w:t>
            </w:r>
            <w:r w:rsidR="0018678D" w:rsidRPr="007C27B3">
              <w:rPr>
                <w:sz w:val="20"/>
                <w:szCs w:val="20"/>
              </w:rPr>
              <w:fldChar w:fldCharType="end"/>
            </w:r>
            <w:r w:rsidR="00BE4668" w:rsidRPr="007C27B3">
              <w:rPr>
                <w:sz w:val="20"/>
                <w:szCs w:val="20"/>
              </w:rPr>
              <w:t xml:space="preserve"> af </w:t>
            </w:r>
            <w:r w:rsidR="0018678D" w:rsidRPr="007C27B3">
              <w:rPr>
                <w:sz w:val="20"/>
                <w:szCs w:val="20"/>
              </w:rPr>
              <w:fldChar w:fldCharType="begin"/>
            </w:r>
            <w:r w:rsidR="00BE4668" w:rsidRPr="007C27B3">
              <w:rPr>
                <w:sz w:val="20"/>
                <w:szCs w:val="20"/>
              </w:rPr>
              <w:instrText>NUMPAGES</w:instrText>
            </w:r>
            <w:r w:rsidR="0018678D" w:rsidRPr="007C27B3">
              <w:rPr>
                <w:sz w:val="20"/>
                <w:szCs w:val="20"/>
              </w:rPr>
              <w:fldChar w:fldCharType="separate"/>
            </w:r>
            <w:r w:rsidR="0081753C">
              <w:rPr>
                <w:noProof/>
                <w:sz w:val="20"/>
                <w:szCs w:val="20"/>
              </w:rPr>
              <w:t>5</w:t>
            </w:r>
            <w:r w:rsidR="0018678D" w:rsidRPr="007C27B3">
              <w:rPr>
                <w:sz w:val="20"/>
                <w:szCs w:val="20"/>
              </w:rPr>
              <w:fldChar w:fldCharType="end"/>
            </w:r>
          </w:p>
        </w:sdtContent>
      </w:sdt>
    </w:sdtContent>
  </w:sdt>
  <w:p w:rsidR="00BE4668" w:rsidRDefault="00BE466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50" w:rsidRDefault="00691250" w:rsidP="00554DDE">
      <w:pPr>
        <w:spacing w:after="0" w:line="240" w:lineRule="auto"/>
      </w:pPr>
      <w:r>
        <w:separator/>
      </w:r>
    </w:p>
  </w:footnote>
  <w:footnote w:type="continuationSeparator" w:id="0">
    <w:p w:rsidR="00691250" w:rsidRDefault="00691250"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066FEE" w:rsidP="00440EA4">
    <w:pPr>
      <w:pStyle w:val="Sidehoved"/>
      <w:tabs>
        <w:tab w:val="left" w:pos="4125"/>
        <w:tab w:val="left" w:pos="12480"/>
      </w:tabs>
    </w:pPr>
    <w:r>
      <w:rPr>
        <w:noProof/>
        <w:lang w:val="da-DK" w:eastAsia="da-DK"/>
      </w:rPr>
      <w:drawing>
        <wp:inline distT="0" distB="0" distL="0" distR="0">
          <wp:extent cx="3693160" cy="582930"/>
          <wp:effectExtent l="0" t="0" r="0" b="0"/>
          <wp:docPr id="8"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1304"/>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docVars>
    <w:docVar w:name="TMS_Template_ID" w:val="0"/>
  </w:docVars>
  <w:rsids>
    <w:rsidRoot w:val="00554DDE"/>
    <w:rsid w:val="00022612"/>
    <w:rsid w:val="0002643B"/>
    <w:rsid w:val="00040CBF"/>
    <w:rsid w:val="00061E0F"/>
    <w:rsid w:val="00066FEE"/>
    <w:rsid w:val="000727CB"/>
    <w:rsid w:val="00075C32"/>
    <w:rsid w:val="00082223"/>
    <w:rsid w:val="00091F9C"/>
    <w:rsid w:val="000A1F18"/>
    <w:rsid w:val="000A43C8"/>
    <w:rsid w:val="000B2943"/>
    <w:rsid w:val="000C3111"/>
    <w:rsid w:val="000E3EA6"/>
    <w:rsid w:val="000F3F62"/>
    <w:rsid w:val="00100A08"/>
    <w:rsid w:val="00104A9B"/>
    <w:rsid w:val="00113806"/>
    <w:rsid w:val="00130AE4"/>
    <w:rsid w:val="00132946"/>
    <w:rsid w:val="00137AE2"/>
    <w:rsid w:val="00141FCC"/>
    <w:rsid w:val="00145DDE"/>
    <w:rsid w:val="001500BC"/>
    <w:rsid w:val="00153255"/>
    <w:rsid w:val="00155A74"/>
    <w:rsid w:val="0016412B"/>
    <w:rsid w:val="0017295C"/>
    <w:rsid w:val="00172C2E"/>
    <w:rsid w:val="001803ED"/>
    <w:rsid w:val="00183215"/>
    <w:rsid w:val="0018496B"/>
    <w:rsid w:val="0018678D"/>
    <w:rsid w:val="001A0726"/>
    <w:rsid w:val="001A0DE9"/>
    <w:rsid w:val="001A2E08"/>
    <w:rsid w:val="001C52FB"/>
    <w:rsid w:val="001D619A"/>
    <w:rsid w:val="001E1B09"/>
    <w:rsid w:val="001E5161"/>
    <w:rsid w:val="001E66AD"/>
    <w:rsid w:val="001F066C"/>
    <w:rsid w:val="00223BC5"/>
    <w:rsid w:val="00233874"/>
    <w:rsid w:val="0024013A"/>
    <w:rsid w:val="00240B43"/>
    <w:rsid w:val="00267657"/>
    <w:rsid w:val="00267D94"/>
    <w:rsid w:val="00271563"/>
    <w:rsid w:val="00271A58"/>
    <w:rsid w:val="002741D8"/>
    <w:rsid w:val="00274EC2"/>
    <w:rsid w:val="002774A5"/>
    <w:rsid w:val="002841C1"/>
    <w:rsid w:val="00290F57"/>
    <w:rsid w:val="0029431F"/>
    <w:rsid w:val="002A2049"/>
    <w:rsid w:val="002C1BBF"/>
    <w:rsid w:val="002D3BCD"/>
    <w:rsid w:val="00321AC1"/>
    <w:rsid w:val="00337C7D"/>
    <w:rsid w:val="00366017"/>
    <w:rsid w:val="0038273A"/>
    <w:rsid w:val="003D1A71"/>
    <w:rsid w:val="003E22BA"/>
    <w:rsid w:val="003E2D10"/>
    <w:rsid w:val="003E590B"/>
    <w:rsid w:val="003F3B96"/>
    <w:rsid w:val="00407DBC"/>
    <w:rsid w:val="00410F37"/>
    <w:rsid w:val="00433A30"/>
    <w:rsid w:val="00440EA4"/>
    <w:rsid w:val="00450D51"/>
    <w:rsid w:val="0046128B"/>
    <w:rsid w:val="0046450A"/>
    <w:rsid w:val="00467C17"/>
    <w:rsid w:val="004A72B7"/>
    <w:rsid w:val="004B2504"/>
    <w:rsid w:val="004B6D83"/>
    <w:rsid w:val="004C3778"/>
    <w:rsid w:val="0050659C"/>
    <w:rsid w:val="00554DDE"/>
    <w:rsid w:val="0055733D"/>
    <w:rsid w:val="00583253"/>
    <w:rsid w:val="00587EAD"/>
    <w:rsid w:val="005A6921"/>
    <w:rsid w:val="005A768E"/>
    <w:rsid w:val="005D28CB"/>
    <w:rsid w:val="005D3609"/>
    <w:rsid w:val="005D4CA2"/>
    <w:rsid w:val="005E5A7B"/>
    <w:rsid w:val="0060601F"/>
    <w:rsid w:val="00612AEA"/>
    <w:rsid w:val="00617024"/>
    <w:rsid w:val="00620B80"/>
    <w:rsid w:val="00635B84"/>
    <w:rsid w:val="00642604"/>
    <w:rsid w:val="00647801"/>
    <w:rsid w:val="00653B40"/>
    <w:rsid w:val="00654CC5"/>
    <w:rsid w:val="00671C6A"/>
    <w:rsid w:val="00680AD5"/>
    <w:rsid w:val="006849BD"/>
    <w:rsid w:val="00691250"/>
    <w:rsid w:val="00695650"/>
    <w:rsid w:val="006B3707"/>
    <w:rsid w:val="006E3D4E"/>
    <w:rsid w:val="006E46D1"/>
    <w:rsid w:val="006E4B71"/>
    <w:rsid w:val="00712A69"/>
    <w:rsid w:val="00713781"/>
    <w:rsid w:val="00717355"/>
    <w:rsid w:val="00721696"/>
    <w:rsid w:val="00724694"/>
    <w:rsid w:val="0073613F"/>
    <w:rsid w:val="007363C2"/>
    <w:rsid w:val="00740A94"/>
    <w:rsid w:val="00782205"/>
    <w:rsid w:val="007837A2"/>
    <w:rsid w:val="00787964"/>
    <w:rsid w:val="007A172F"/>
    <w:rsid w:val="007A39D1"/>
    <w:rsid w:val="007C27B3"/>
    <w:rsid w:val="007C5FA0"/>
    <w:rsid w:val="007C6430"/>
    <w:rsid w:val="007D5D1C"/>
    <w:rsid w:val="007E1D46"/>
    <w:rsid w:val="008026EB"/>
    <w:rsid w:val="00815061"/>
    <w:rsid w:val="008173CB"/>
    <w:rsid w:val="0081753C"/>
    <w:rsid w:val="00843FC8"/>
    <w:rsid w:val="00844502"/>
    <w:rsid w:val="00850620"/>
    <w:rsid w:val="00856D09"/>
    <w:rsid w:val="008628D1"/>
    <w:rsid w:val="00871415"/>
    <w:rsid w:val="00874DC3"/>
    <w:rsid w:val="00895610"/>
    <w:rsid w:val="008B157F"/>
    <w:rsid w:val="008C0F62"/>
    <w:rsid w:val="008C74A5"/>
    <w:rsid w:val="008D44DF"/>
    <w:rsid w:val="008D5376"/>
    <w:rsid w:val="008E2472"/>
    <w:rsid w:val="00901BDC"/>
    <w:rsid w:val="009037A5"/>
    <w:rsid w:val="009070B0"/>
    <w:rsid w:val="00923656"/>
    <w:rsid w:val="00942210"/>
    <w:rsid w:val="00942C79"/>
    <w:rsid w:val="009453BE"/>
    <w:rsid w:val="00953FB7"/>
    <w:rsid w:val="0095707C"/>
    <w:rsid w:val="009603C0"/>
    <w:rsid w:val="00962224"/>
    <w:rsid w:val="009636CA"/>
    <w:rsid w:val="00976C10"/>
    <w:rsid w:val="00987CFA"/>
    <w:rsid w:val="009919D8"/>
    <w:rsid w:val="00993218"/>
    <w:rsid w:val="009A7BA7"/>
    <w:rsid w:val="009C47CC"/>
    <w:rsid w:val="009D04FF"/>
    <w:rsid w:val="009F5A9B"/>
    <w:rsid w:val="00A01280"/>
    <w:rsid w:val="00A07D53"/>
    <w:rsid w:val="00A2071C"/>
    <w:rsid w:val="00A20859"/>
    <w:rsid w:val="00A2571B"/>
    <w:rsid w:val="00A3640D"/>
    <w:rsid w:val="00A37F55"/>
    <w:rsid w:val="00A51B34"/>
    <w:rsid w:val="00A5283D"/>
    <w:rsid w:val="00A71A08"/>
    <w:rsid w:val="00A726AD"/>
    <w:rsid w:val="00A73521"/>
    <w:rsid w:val="00A80287"/>
    <w:rsid w:val="00A81115"/>
    <w:rsid w:val="00A82E4D"/>
    <w:rsid w:val="00A85BDE"/>
    <w:rsid w:val="00A8785A"/>
    <w:rsid w:val="00A96A02"/>
    <w:rsid w:val="00AB2209"/>
    <w:rsid w:val="00AC5F76"/>
    <w:rsid w:val="00AD4BD3"/>
    <w:rsid w:val="00AD7D91"/>
    <w:rsid w:val="00AE7790"/>
    <w:rsid w:val="00AF63E8"/>
    <w:rsid w:val="00B11CC5"/>
    <w:rsid w:val="00B249F9"/>
    <w:rsid w:val="00B34C3D"/>
    <w:rsid w:val="00B40DFF"/>
    <w:rsid w:val="00B545AC"/>
    <w:rsid w:val="00B65EB0"/>
    <w:rsid w:val="00B91B88"/>
    <w:rsid w:val="00B928E5"/>
    <w:rsid w:val="00BA076C"/>
    <w:rsid w:val="00BA1458"/>
    <w:rsid w:val="00BB456B"/>
    <w:rsid w:val="00BB5C07"/>
    <w:rsid w:val="00BE4668"/>
    <w:rsid w:val="00BE6D0D"/>
    <w:rsid w:val="00C1277F"/>
    <w:rsid w:val="00C13623"/>
    <w:rsid w:val="00C1581B"/>
    <w:rsid w:val="00C31634"/>
    <w:rsid w:val="00C3679F"/>
    <w:rsid w:val="00C574FC"/>
    <w:rsid w:val="00C66A98"/>
    <w:rsid w:val="00C711AD"/>
    <w:rsid w:val="00C71B90"/>
    <w:rsid w:val="00C71EA8"/>
    <w:rsid w:val="00C96A43"/>
    <w:rsid w:val="00CB4007"/>
    <w:rsid w:val="00CB4E08"/>
    <w:rsid w:val="00CD1028"/>
    <w:rsid w:val="00CD5E6E"/>
    <w:rsid w:val="00CE0BC4"/>
    <w:rsid w:val="00CE4FB4"/>
    <w:rsid w:val="00CF0175"/>
    <w:rsid w:val="00CF7A6D"/>
    <w:rsid w:val="00D163FC"/>
    <w:rsid w:val="00D17E7E"/>
    <w:rsid w:val="00D33A5C"/>
    <w:rsid w:val="00D4535D"/>
    <w:rsid w:val="00D53A40"/>
    <w:rsid w:val="00D774CB"/>
    <w:rsid w:val="00D95550"/>
    <w:rsid w:val="00D96F3F"/>
    <w:rsid w:val="00D972EB"/>
    <w:rsid w:val="00DA1E4C"/>
    <w:rsid w:val="00DA6B33"/>
    <w:rsid w:val="00DB4CF3"/>
    <w:rsid w:val="00DC5CA4"/>
    <w:rsid w:val="00DC697B"/>
    <w:rsid w:val="00DE03BE"/>
    <w:rsid w:val="00DE5A09"/>
    <w:rsid w:val="00DF4E4C"/>
    <w:rsid w:val="00E06CE5"/>
    <w:rsid w:val="00E11DEE"/>
    <w:rsid w:val="00E1289E"/>
    <w:rsid w:val="00E16A5B"/>
    <w:rsid w:val="00E17A4E"/>
    <w:rsid w:val="00E2287C"/>
    <w:rsid w:val="00E31513"/>
    <w:rsid w:val="00E47580"/>
    <w:rsid w:val="00E51176"/>
    <w:rsid w:val="00E600E3"/>
    <w:rsid w:val="00E6087D"/>
    <w:rsid w:val="00E6135D"/>
    <w:rsid w:val="00E634CE"/>
    <w:rsid w:val="00E6639F"/>
    <w:rsid w:val="00E952D5"/>
    <w:rsid w:val="00E9562C"/>
    <w:rsid w:val="00E95DEE"/>
    <w:rsid w:val="00EB1BB4"/>
    <w:rsid w:val="00EB4466"/>
    <w:rsid w:val="00EB74B2"/>
    <w:rsid w:val="00EC15D4"/>
    <w:rsid w:val="00EC4ECF"/>
    <w:rsid w:val="00ED5267"/>
    <w:rsid w:val="00EE7A89"/>
    <w:rsid w:val="00EE7E8E"/>
    <w:rsid w:val="00EF17E8"/>
    <w:rsid w:val="00EF67E3"/>
    <w:rsid w:val="00F0460E"/>
    <w:rsid w:val="00F1242B"/>
    <w:rsid w:val="00F32676"/>
    <w:rsid w:val="00F42911"/>
    <w:rsid w:val="00F46319"/>
    <w:rsid w:val="00F53206"/>
    <w:rsid w:val="00F53463"/>
    <w:rsid w:val="00F53A05"/>
    <w:rsid w:val="00F53D89"/>
    <w:rsid w:val="00F5760B"/>
    <w:rsid w:val="00F938F7"/>
    <w:rsid w:val="00FA0EDC"/>
    <w:rsid w:val="00FA156D"/>
    <w:rsid w:val="00FA442B"/>
    <w:rsid w:val="00FD6593"/>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CD"/>
  </w:style>
  <w:style w:type="paragraph" w:styleId="Overskrift1">
    <w:name w:val="heading 1"/>
    <w:basedOn w:val="Normal"/>
    <w:next w:val="Normal"/>
    <w:link w:val="Overskrift1Tegn"/>
    <w:uiPriority w:val="9"/>
    <w:qFormat/>
    <w:rsid w:val="00F463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F463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F46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F46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F46319"/>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F46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F463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463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F46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4631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F46319"/>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F4631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F46319"/>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F46319"/>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F46319"/>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F46319"/>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F4631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F4631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4.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3F80E-DA03-45FC-AE0E-1B265F784CD6}">
  <ds:schemaRefs>
    <ds:schemaRef ds:uri="http://schemas.openxmlformats.org/officeDocument/2006/bibliography"/>
  </ds:schemaRefs>
</ds:datastoreItem>
</file>

<file path=customXml/itemProps6.xml><?xml version="1.0" encoding="utf-8"?>
<ds:datastoreItem xmlns:ds="http://schemas.openxmlformats.org/officeDocument/2006/customXml" ds:itemID="{F9297097-7891-4D44-A0D1-C18EE395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3424</Characters>
  <Application>Microsoft Office Word</Application>
  <DocSecurity>0</DocSecurity>
  <Lines>28</Lines>
  <Paragraphs>7</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Inga Larsen</cp:lastModifiedBy>
  <cp:revision>2</cp:revision>
  <cp:lastPrinted>2013-10-25T13:04:00Z</cp:lastPrinted>
  <dcterms:created xsi:type="dcterms:W3CDTF">2020-02-06T06:22:00Z</dcterms:created>
  <dcterms:modified xsi:type="dcterms:W3CDTF">2020-02-06T06:22:00Z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d6a77602-31e7-47d6-b663-cff1d3bb8f3c</vt:lpwstr>
  </property>
  <property fmtid="{D5CDD505-2E9C-101B-9397-08002B2CF9AE}" pid="10" name="Klassifikation">
    <vt:lpwstr>IKKE KLASSIFICERET</vt:lpwstr>
  </property>
  <property fmtid="{D5CDD505-2E9C-101B-9397-08002B2CF9AE}" pid="11" name="Maerkning">
    <vt:lpwstr/>
  </property>
</Properties>
</file>