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24B4B" w14:textId="77777777" w:rsidR="00664F3A" w:rsidRDefault="00BD5214">
      <w:pPr>
        <w:spacing w:after="371" w:line="259" w:lineRule="auto"/>
        <w:ind w:left="22" w:right="0" w:firstLine="0"/>
        <w:jc w:val="left"/>
      </w:pPr>
      <w:r>
        <w:rPr>
          <w:sz w:val="28"/>
        </w:rPr>
        <w:t>Bilag 1 - Mad og måltidspolitik Odsherreds Gymnasium</w:t>
      </w:r>
    </w:p>
    <w:p w14:paraId="6B0F63B8" w14:textId="77777777" w:rsidR="00664F3A" w:rsidRDefault="00BD5214">
      <w:pPr>
        <w:pStyle w:val="Overskrift1"/>
        <w:ind w:left="17"/>
      </w:pPr>
      <w:r>
        <w:t>Målsætning</w:t>
      </w:r>
    </w:p>
    <w:p w14:paraId="48718420" w14:textId="77777777" w:rsidR="00664F3A" w:rsidRDefault="00BD5214">
      <w:pPr>
        <w:spacing w:after="226"/>
        <w:ind w:left="727" w:firstLine="14"/>
      </w:pPr>
      <w:r>
        <w:t>Mad- og måltidspolitikken på Odsherreds Gymnasium skal bidrage til appetitlige, velsmagende, nærende og sunde måltider, der er varierede og afspejler sæsonen. Maden skal målrettes målgruppen.</w:t>
      </w:r>
    </w:p>
    <w:p w14:paraId="45E6AA3F" w14:textId="77777777" w:rsidR="00664F3A" w:rsidRDefault="00BD5214">
      <w:pPr>
        <w:pStyle w:val="Overskrift1"/>
        <w:spacing w:after="254"/>
        <w:ind w:left="17"/>
      </w:pPr>
      <w:r>
        <w:t>Vision</w:t>
      </w:r>
    </w:p>
    <w:p w14:paraId="3D1E1EEF" w14:textId="77777777" w:rsidR="00664F3A" w:rsidRDefault="00BD5214">
      <w:pPr>
        <w:numPr>
          <w:ilvl w:val="0"/>
          <w:numId w:val="1"/>
        </w:numPr>
        <w:ind w:right="0" w:hanging="374"/>
      </w:pPr>
      <w:r>
        <w:t>Kantinens madkoncept skal først og fremmest være friskt og velsmagende. Til de daglige spisende brugere af kantinen bliver kunsten at lave god hverdagsmad, på sæsonens råvarer.</w:t>
      </w:r>
    </w:p>
    <w:p w14:paraId="47958DD1" w14:textId="77777777" w:rsidR="00664F3A" w:rsidRDefault="00BD5214">
      <w:pPr>
        <w:numPr>
          <w:ilvl w:val="0"/>
          <w:numId w:val="1"/>
        </w:numPr>
        <w:ind w:right="0" w:hanging="374"/>
      </w:pPr>
      <w:r>
        <w:t>Kantinens madkoncept skal være nytænkende og imødekomme målgruppen.</w:t>
      </w:r>
    </w:p>
    <w:p w14:paraId="4F6E6058" w14:textId="7C748F65" w:rsidR="00664F3A" w:rsidRDefault="00BD5214">
      <w:pPr>
        <w:numPr>
          <w:ilvl w:val="0"/>
          <w:numId w:val="1"/>
        </w:numPr>
        <w:spacing w:after="11" w:line="258" w:lineRule="auto"/>
        <w:ind w:right="0" w:hanging="374"/>
      </w:pPr>
      <w:r>
        <w:t>Råvarerne skal være produceret bæredygtigt af årstidens råvarer</w:t>
      </w:r>
      <w:r w:rsidR="007A7470">
        <w:t>.</w:t>
      </w:r>
      <w:r>
        <w:t xml:space="preserve"> </w:t>
      </w:r>
      <w:r w:rsidR="00B01544">
        <w:t xml:space="preserve">Der skal arbejdes hen mod at over 50% af råvarerne </w:t>
      </w:r>
      <w:bookmarkStart w:id="0" w:name="_GoBack"/>
      <w:bookmarkEnd w:id="0"/>
      <w:r w:rsidR="00B01544">
        <w:t>er økologiske.</w:t>
      </w:r>
      <w:r>
        <w:t xml:space="preserve"> </w:t>
      </w:r>
    </w:p>
    <w:p w14:paraId="5872EC81" w14:textId="77777777" w:rsidR="00664F3A" w:rsidRDefault="00BD5214">
      <w:pPr>
        <w:numPr>
          <w:ilvl w:val="0"/>
          <w:numId w:val="1"/>
        </w:numPr>
        <w:ind w:right="0" w:hanging="374"/>
      </w:pPr>
      <w:r>
        <w:t>Kantinen skal arbejde aktivt for at minimere madspild.</w:t>
      </w:r>
    </w:p>
    <w:p w14:paraId="4BE7F737" w14:textId="77777777" w:rsidR="00664F3A" w:rsidRDefault="00BD5214">
      <w:pPr>
        <w:numPr>
          <w:ilvl w:val="0"/>
          <w:numId w:val="1"/>
        </w:numPr>
        <w:ind w:right="0" w:hanging="374"/>
      </w:pPr>
      <w:r>
        <w:t>Kantinens madtilbud og mødeservering skal være appetitlig, og gøre det attraktivt og naturligt at spise sundt.</w:t>
      </w:r>
    </w:p>
    <w:p w14:paraId="1D03D778" w14:textId="77777777" w:rsidR="00664F3A" w:rsidRDefault="00BD5214">
      <w:pPr>
        <w:numPr>
          <w:ilvl w:val="0"/>
          <w:numId w:val="1"/>
        </w:numPr>
        <w:ind w:right="0" w:hanging="374"/>
      </w:pPr>
      <w:r>
        <w:t>Kantinens madtilbud skal leve op til de officielle kostanbefalinger og de 10 kostråd.</w:t>
      </w:r>
    </w:p>
    <w:p w14:paraId="376DCBF2" w14:textId="7750FE1B" w:rsidR="00664F3A" w:rsidRDefault="00BD5214">
      <w:pPr>
        <w:numPr>
          <w:ilvl w:val="0"/>
          <w:numId w:val="1"/>
        </w:numPr>
        <w:spacing w:after="325"/>
        <w:ind w:right="0" w:hanging="374"/>
      </w:pPr>
      <w:r>
        <w:t>Udvalget af drikkevarer og øvrige søde sager i kantinen, skal begrænses</w:t>
      </w:r>
      <w:r w:rsidR="002D5C7B">
        <w:t xml:space="preserve"> og </w:t>
      </w:r>
      <w:r>
        <w:t>være udvalgt med omtanke.</w:t>
      </w:r>
    </w:p>
    <w:p w14:paraId="0A35C2FB" w14:textId="77777777" w:rsidR="00664F3A" w:rsidRDefault="00BD5214">
      <w:pPr>
        <w:pStyle w:val="Overskrift1"/>
        <w:ind w:left="17"/>
      </w:pPr>
      <w:r>
        <w:t>Køkkenbud</w:t>
      </w:r>
    </w:p>
    <w:p w14:paraId="4B85D646" w14:textId="77777777" w:rsidR="00664F3A" w:rsidRDefault="00BD5214">
      <w:pPr>
        <w:numPr>
          <w:ilvl w:val="0"/>
          <w:numId w:val="2"/>
        </w:numPr>
        <w:ind w:right="0" w:hanging="374"/>
      </w:pPr>
      <w:r>
        <w:t>Menuerne tager udgangspunkt i sæsonen både hvad angår vareudbuddet og årets traditioner.</w:t>
      </w:r>
    </w:p>
    <w:p w14:paraId="687A1305" w14:textId="77777777" w:rsidR="00664F3A" w:rsidRDefault="00BD5214">
      <w:pPr>
        <w:numPr>
          <w:ilvl w:val="0"/>
          <w:numId w:val="2"/>
        </w:numPr>
        <w:spacing w:after="259"/>
        <w:ind w:right="0" w:hanging="374"/>
      </w:pPr>
      <w:r>
        <w:t>Der anvendes primært friske råvarer samt halvfabrikata af høj kulinarisk kvalitet, der tilberedes nænsomt og håndværksmæssigt godt.</w:t>
      </w:r>
    </w:p>
    <w:p w14:paraId="2E388D9F" w14:textId="77777777" w:rsidR="00664F3A" w:rsidRDefault="00BD5214">
      <w:pPr>
        <w:numPr>
          <w:ilvl w:val="0"/>
          <w:numId w:val="2"/>
        </w:numPr>
        <w:spacing w:after="185"/>
        <w:ind w:right="0" w:hanging="374"/>
      </w:pPr>
      <w:r>
        <w:t>Udbuddet i kantinen skal være passende stort til at dække de spisendes forskelligartede behov både ernæringsmæssigt og kulinarisk, men samtidig skal det daglige udbud være enkelt: "Hellere lidt men godt " - og skal varieres over tid.</w:t>
      </w:r>
    </w:p>
    <w:p w14:paraId="4A9DC854" w14:textId="77777777" w:rsidR="00664F3A" w:rsidRDefault="00BD5214">
      <w:pPr>
        <w:numPr>
          <w:ilvl w:val="0"/>
          <w:numId w:val="2"/>
        </w:numPr>
        <w:spacing w:after="313"/>
        <w:ind w:right="0" w:hanging="374"/>
      </w:pPr>
      <w:r>
        <w:t>De 10 kostråd er en rettesnor, som kreativt og fleksibelt skal opfyldes over en periode. F.eks. skal grøntsager og frugt naturligt integreres i retter og konceptet, så de indgår på en ernæringsrigtig og velsmagende måde.</w:t>
      </w:r>
    </w:p>
    <w:p w14:paraId="221B27DE" w14:textId="77777777" w:rsidR="00664F3A" w:rsidRDefault="00664F3A">
      <w:pPr>
        <w:spacing w:after="0" w:line="259" w:lineRule="auto"/>
        <w:ind w:left="719" w:right="0" w:firstLine="0"/>
        <w:jc w:val="left"/>
      </w:pPr>
    </w:p>
    <w:sectPr w:rsidR="00664F3A">
      <w:pgSz w:w="11900" w:h="16820"/>
      <w:pgMar w:top="1440" w:right="1101" w:bottom="1440" w:left="124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4" style="width:4.5pt;height:4.5pt" coordsize="" o:spt="100" o:bullet="t" adj="0,,0" path="" stroked="f">
        <v:stroke joinstyle="miter"/>
        <v:imagedata r:id="rId1" o:title="image1"/>
        <v:formulas/>
        <v:path o:connecttype="segments"/>
      </v:shape>
    </w:pict>
  </w:numPicBullet>
  <w:numPicBullet w:numPicBulletId="1">
    <w:pict>
      <v:shape id="_x0000_i1035" style="width:.75pt;height:.75pt" coordsize="" o:spt="100" o:bullet="t" adj="0,,0" path="" stroked="f">
        <v:stroke joinstyle="miter"/>
        <v:imagedata r:id="rId2" o:title="image2"/>
        <v:formulas/>
        <v:path o:connecttype="segments"/>
      </v:shape>
    </w:pict>
  </w:numPicBullet>
  <w:abstractNum w:abstractNumId="0" w15:restartNumberingAfterBreak="0">
    <w:nsid w:val="4E7C209A"/>
    <w:multiLevelType w:val="hybridMultilevel"/>
    <w:tmpl w:val="D0F25D82"/>
    <w:lvl w:ilvl="0" w:tplc="C0C280C0">
      <w:start w:val="1"/>
      <w:numFmt w:val="bullet"/>
      <w:lvlText w:val="•"/>
      <w:lvlPicBulletId w:val="0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B48BB4">
      <w:start w:val="1"/>
      <w:numFmt w:val="bullet"/>
      <w:lvlText w:val="o"/>
      <w:lvlJc w:val="left"/>
      <w:pPr>
        <w:ind w:left="2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5451E6">
      <w:start w:val="1"/>
      <w:numFmt w:val="bullet"/>
      <w:lvlText w:val="▪"/>
      <w:lvlJc w:val="left"/>
      <w:pPr>
        <w:ind w:left="2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FCA262">
      <w:start w:val="1"/>
      <w:numFmt w:val="bullet"/>
      <w:lvlText w:val="•"/>
      <w:lvlJc w:val="left"/>
      <w:pPr>
        <w:ind w:left="3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3286A4">
      <w:start w:val="1"/>
      <w:numFmt w:val="bullet"/>
      <w:lvlText w:val="o"/>
      <w:lvlJc w:val="left"/>
      <w:pPr>
        <w:ind w:left="4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BCC7DC">
      <w:start w:val="1"/>
      <w:numFmt w:val="bullet"/>
      <w:lvlText w:val="▪"/>
      <w:lvlJc w:val="left"/>
      <w:pPr>
        <w:ind w:left="4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2488FE">
      <w:start w:val="1"/>
      <w:numFmt w:val="bullet"/>
      <w:lvlText w:val="•"/>
      <w:lvlJc w:val="left"/>
      <w:pPr>
        <w:ind w:left="5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8A111E">
      <w:start w:val="1"/>
      <w:numFmt w:val="bullet"/>
      <w:lvlText w:val="o"/>
      <w:lvlJc w:val="left"/>
      <w:pPr>
        <w:ind w:left="6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9E0B4C">
      <w:start w:val="1"/>
      <w:numFmt w:val="bullet"/>
      <w:lvlText w:val="▪"/>
      <w:lvlJc w:val="left"/>
      <w:pPr>
        <w:ind w:left="7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FD5C8C"/>
    <w:multiLevelType w:val="hybridMultilevel"/>
    <w:tmpl w:val="57B2A9CE"/>
    <w:lvl w:ilvl="0" w:tplc="BA1AEF6C">
      <w:start w:val="1"/>
      <w:numFmt w:val="bullet"/>
      <w:lvlText w:val="•"/>
      <w:lvlPicBulletId w:val="1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FE455E">
      <w:start w:val="1"/>
      <w:numFmt w:val="bullet"/>
      <w:lvlText w:val="o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8EE3B6">
      <w:start w:val="1"/>
      <w:numFmt w:val="bullet"/>
      <w:lvlText w:val="▪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E61238">
      <w:start w:val="1"/>
      <w:numFmt w:val="bullet"/>
      <w:lvlText w:val="•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F0F530">
      <w:start w:val="1"/>
      <w:numFmt w:val="bullet"/>
      <w:lvlText w:val="o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3E648C">
      <w:start w:val="1"/>
      <w:numFmt w:val="bullet"/>
      <w:lvlText w:val="▪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E67F18">
      <w:start w:val="1"/>
      <w:numFmt w:val="bullet"/>
      <w:lvlText w:val="•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0C78BA">
      <w:start w:val="1"/>
      <w:numFmt w:val="bullet"/>
      <w:lvlText w:val="o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24004A">
      <w:start w:val="1"/>
      <w:numFmt w:val="bullet"/>
      <w:lvlText w:val="▪"/>
      <w:lvlJc w:val="left"/>
      <w:pPr>
        <w:ind w:left="6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F3A"/>
    <w:rsid w:val="00165D53"/>
    <w:rsid w:val="002D5C7B"/>
    <w:rsid w:val="00664F3A"/>
    <w:rsid w:val="007A7470"/>
    <w:rsid w:val="00B01544"/>
    <w:rsid w:val="00BC32DA"/>
    <w:rsid w:val="00BD5214"/>
    <w:rsid w:val="00F1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F35F"/>
  <w15:docId w15:val="{4AA46E53-50FB-435E-87A4-D2144865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8" w:line="254" w:lineRule="auto"/>
      <w:ind w:left="1090" w:right="273" w:hanging="363"/>
      <w:jc w:val="both"/>
    </w:pPr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209"/>
      <w:ind w:left="32" w:hanging="10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924F7B7AC974A88247217C8C0E6DD" ma:contentTypeVersion="7" ma:contentTypeDescription="Create a new document." ma:contentTypeScope="" ma:versionID="188a3387e36c120ba75cbb1a9ee5fbf3">
  <xsd:schema xmlns:xsd="http://www.w3.org/2001/XMLSchema" xmlns:xs="http://www.w3.org/2001/XMLSchema" xmlns:p="http://schemas.microsoft.com/office/2006/metadata/properties" xmlns:ns3="33068e44-bb81-4b0f-b210-a7145cdcc591" targetNamespace="http://schemas.microsoft.com/office/2006/metadata/properties" ma:root="true" ma:fieldsID="0372199ff25f3dfe184945f3534e60be" ns3:_="">
    <xsd:import namespace="33068e44-bb81-4b0f-b210-a7145cdcc5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68e44-bb81-4b0f-b210-a7145cdcc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CCFD55-B2FD-4A13-92DE-2FC8124199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1E9A92-7BBB-4D23-B4BD-510E45A8E2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0E2FE4-6C63-4908-A77C-F3BF45207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68e44-bb81-4b0f-b210-a7145cdcc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KMBT_C454e-20190913103302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KMBT_C454e-20190913103302</dc:title>
  <dc:subject/>
  <dc:creator>Niels-Peter Babalola Andersson</dc:creator>
  <cp:keywords/>
  <cp:lastModifiedBy>Niels-Peter Babalola Andersson</cp:lastModifiedBy>
  <cp:revision>8</cp:revision>
  <dcterms:created xsi:type="dcterms:W3CDTF">2019-09-26T12:47:00Z</dcterms:created>
  <dcterms:modified xsi:type="dcterms:W3CDTF">2020-01-06T11:03:00Z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0x0101009F6924F7B7AC974A88247217C8C0E6DD</vt:lpwstr>
  </property>
</Properties>
</file>