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01C7B0B" w14:textId="77777777" w:rsidR="003F1EC0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C" w14:textId="0D5E66F5" w:rsidR="006E3D4E" w:rsidRPr="00ED53EB" w:rsidRDefault="00331A3B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331A3B">
        <w:rPr>
          <w:rFonts w:ascii="Arial" w:hAnsi="Arial" w:cs="Arial"/>
          <w:b/>
          <w:color w:val="0070C0"/>
          <w:sz w:val="48"/>
          <w:szCs w:val="48"/>
        </w:rPr>
        <w:t>HYDRAULIC PUMP etc.</w:t>
      </w: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C8B1530" w14:textId="1696EA2F" w:rsidR="00B5528A" w:rsidRPr="00B5528A" w:rsidRDefault="003F1EC0" w:rsidP="00B55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DALO wants to acquire</w:t>
      </w:r>
      <w:r w:rsidR="00BC0C61">
        <w:rPr>
          <w:rFonts w:ascii="Arial" w:hAnsi="Arial" w:cs="Arial"/>
          <w:sz w:val="24"/>
          <w:szCs w:val="24"/>
        </w:rPr>
        <w:t xml:space="preserve">: </w:t>
      </w:r>
    </w:p>
    <w:p w14:paraId="151C3C64" w14:textId="4774C090" w:rsidR="00B5528A" w:rsidRPr="00B5528A" w:rsidRDefault="00B5528A" w:rsidP="00B5528A">
      <w:pPr>
        <w:pStyle w:val="Listeafsnit"/>
        <w:numPr>
          <w:ilvl w:val="0"/>
          <w:numId w:val="19"/>
        </w:numPr>
        <w:rPr>
          <w:rFonts w:eastAsiaTheme="minorEastAsia" w:cs="Arial"/>
          <w:szCs w:val="24"/>
        </w:rPr>
      </w:pPr>
      <w:r w:rsidRPr="00B5528A">
        <w:rPr>
          <w:rFonts w:eastAsiaTheme="minorEastAsia" w:cs="Arial"/>
          <w:szCs w:val="24"/>
        </w:rPr>
        <w:t>HYDRAULIC PUMP</w:t>
      </w:r>
    </w:p>
    <w:p w14:paraId="77459161" w14:textId="038EC320" w:rsidR="00B5528A" w:rsidRPr="00B5528A" w:rsidRDefault="00B5528A" w:rsidP="00B5528A">
      <w:pPr>
        <w:ind w:left="1304"/>
        <w:rPr>
          <w:rFonts w:ascii="Arial" w:hAnsi="Arial" w:cs="Arial"/>
          <w:sz w:val="24"/>
          <w:szCs w:val="24"/>
        </w:rPr>
      </w:pPr>
      <w:r w:rsidRPr="00B5528A">
        <w:rPr>
          <w:rFonts w:ascii="Arial" w:hAnsi="Arial" w:cs="Arial"/>
          <w:sz w:val="24"/>
          <w:szCs w:val="24"/>
        </w:rPr>
        <w:t>PN (</w:t>
      </w:r>
      <w:proofErr w:type="spellStart"/>
      <w:r w:rsidRPr="00B5528A">
        <w:rPr>
          <w:rFonts w:ascii="Arial" w:hAnsi="Arial" w:cs="Arial"/>
          <w:sz w:val="24"/>
          <w:szCs w:val="24"/>
        </w:rPr>
        <w:t>flere</w:t>
      </w:r>
      <w:proofErr w:type="spellEnd"/>
      <w:r w:rsidRPr="00B5528A">
        <w:rPr>
          <w:rFonts w:ascii="Arial" w:hAnsi="Arial" w:cs="Arial"/>
          <w:sz w:val="24"/>
          <w:szCs w:val="24"/>
        </w:rPr>
        <w:t xml:space="preserve"> PN’s) A5026780 / 704A34-310-006 / 1BA1001L030-1-502.678SAPHIR</w:t>
      </w:r>
      <w:r w:rsidR="006B4E07">
        <w:rPr>
          <w:rFonts w:ascii="Arial" w:hAnsi="Arial" w:cs="Arial"/>
          <w:sz w:val="24"/>
          <w:szCs w:val="24"/>
        </w:rPr>
        <w:t>.</w:t>
      </w:r>
    </w:p>
    <w:p w14:paraId="42E73A43" w14:textId="77777777" w:rsidR="00B5528A" w:rsidRPr="00B5528A" w:rsidRDefault="00B5528A" w:rsidP="00B5528A">
      <w:pPr>
        <w:ind w:left="1304"/>
        <w:rPr>
          <w:rFonts w:ascii="Arial" w:hAnsi="Arial" w:cs="Arial"/>
          <w:sz w:val="24"/>
          <w:szCs w:val="24"/>
        </w:rPr>
      </w:pPr>
      <w:r w:rsidRPr="00B5528A">
        <w:rPr>
          <w:rFonts w:ascii="Arial" w:hAnsi="Arial" w:cs="Arial"/>
          <w:sz w:val="24"/>
          <w:szCs w:val="24"/>
        </w:rPr>
        <w:t>NSN 4320-14-400-8134.</w:t>
      </w:r>
    </w:p>
    <w:p w14:paraId="3BB2F847" w14:textId="77777777" w:rsidR="00B5528A" w:rsidRPr="00B5528A" w:rsidRDefault="00B5528A" w:rsidP="00B5528A">
      <w:pPr>
        <w:ind w:left="1304"/>
        <w:rPr>
          <w:rFonts w:ascii="Arial" w:hAnsi="Arial" w:cs="Arial"/>
          <w:sz w:val="24"/>
          <w:szCs w:val="24"/>
        </w:rPr>
      </w:pPr>
      <w:r w:rsidRPr="00B5528A">
        <w:rPr>
          <w:rFonts w:ascii="Arial" w:hAnsi="Arial" w:cs="Arial"/>
          <w:sz w:val="24"/>
          <w:szCs w:val="24"/>
        </w:rPr>
        <w:t>IPC ref.: 25-10-10-01.</w:t>
      </w:r>
    </w:p>
    <w:p w14:paraId="013863F9" w14:textId="293CE1F0" w:rsidR="00B5528A" w:rsidRDefault="00F1062B" w:rsidP="00F1062B">
      <w:pPr>
        <w:ind w:left="1304"/>
        <w:rPr>
          <w:rFonts w:ascii="Arial" w:hAnsi="Arial" w:cs="Arial"/>
          <w:sz w:val="24"/>
          <w:szCs w:val="24"/>
        </w:rPr>
      </w:pPr>
      <w:r w:rsidRPr="00B5528A">
        <w:rPr>
          <w:rFonts w:ascii="Arial" w:hAnsi="Arial" w:cs="Arial"/>
          <w:sz w:val="24"/>
          <w:szCs w:val="24"/>
        </w:rPr>
        <w:t xml:space="preserve">3 </w:t>
      </w:r>
      <w:r w:rsidRPr="00F1062B">
        <w:rPr>
          <w:rFonts w:ascii="Arial" w:hAnsi="Arial" w:cs="Arial"/>
          <w:sz w:val="24"/>
          <w:szCs w:val="24"/>
        </w:rPr>
        <w:t>pieces</w:t>
      </w:r>
    </w:p>
    <w:p w14:paraId="1FB46C89" w14:textId="77777777" w:rsidR="00F1062B" w:rsidRPr="00B5528A" w:rsidRDefault="00F1062B" w:rsidP="00F1062B">
      <w:pPr>
        <w:ind w:left="1304"/>
        <w:rPr>
          <w:rFonts w:ascii="Arial" w:hAnsi="Arial" w:cs="Arial"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4AF05ED2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02727609"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7C26DF47" w14:textId="77777777" w:rsidR="003F1EC0" w:rsidRPr="00025B88" w:rsidRDefault="003F1E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EC0" w:rsidRPr="00ED53EB" w14:paraId="0CA1C63D" w14:textId="77777777" w:rsidTr="003F1EC0">
        <w:trPr>
          <w:trHeight w:val="1005"/>
        </w:trPr>
        <w:tc>
          <w:tcPr>
            <w:tcW w:w="526" w:type="dxa"/>
            <w:vAlign w:val="center"/>
          </w:tcPr>
          <w:p w14:paraId="0CA1C635" w14:textId="1C1B6840" w:rsidR="003F1EC0" w:rsidRPr="00ED53EB" w:rsidRDefault="003F1EC0" w:rsidP="003F1EC0">
            <w:pPr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F269436" w14:textId="77777777" w:rsidR="000C65FB" w:rsidRDefault="000C65FB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383499" w14:textId="7ED7B4E9" w:rsidR="000C65FB" w:rsidRPr="000C65FB" w:rsidRDefault="003F1EC0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17D24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981F06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C17D24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bookmarkStart w:id="0" w:name="_GoBack"/>
            <w:bookmarkEnd w:id="0"/>
            <w:r w:rsidRPr="00C17D24">
              <w:rPr>
                <w:rFonts w:asciiTheme="minorHAnsi" w:hAnsiTheme="minorHAnsi" w:cstheme="minorHAnsi"/>
                <w:sz w:val="24"/>
                <w:szCs w:val="24"/>
              </w:rPr>
              <w:t>or must supply the following:</w:t>
            </w:r>
          </w:p>
          <w:p w14:paraId="0EEB8DA7" w14:textId="77777777" w:rsidR="006B4E07" w:rsidRPr="006B4E07" w:rsidRDefault="006B4E07" w:rsidP="006B4E07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  <w:r w:rsidRPr="006B4E07">
              <w:rPr>
                <w:rFonts w:asciiTheme="minorHAnsi" w:hAnsiTheme="minorHAnsi" w:cstheme="minorHAnsi"/>
                <w:szCs w:val="24"/>
              </w:rPr>
              <w:t>HYDRAULIC PUMP</w:t>
            </w:r>
          </w:p>
          <w:p w14:paraId="7DA5EA60" w14:textId="77777777" w:rsidR="006B4E07" w:rsidRPr="006B4E07" w:rsidRDefault="006B4E07" w:rsidP="006B4E07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6B4E07">
              <w:rPr>
                <w:rFonts w:eastAsia="Calibri" w:cstheme="minorHAnsi"/>
                <w:sz w:val="24"/>
                <w:szCs w:val="24"/>
              </w:rPr>
              <w:t>PN (</w:t>
            </w:r>
            <w:proofErr w:type="spellStart"/>
            <w:r w:rsidRPr="006B4E07">
              <w:rPr>
                <w:rFonts w:eastAsia="Calibri" w:cstheme="minorHAnsi"/>
                <w:sz w:val="24"/>
                <w:szCs w:val="24"/>
              </w:rPr>
              <w:t>flere</w:t>
            </w:r>
            <w:proofErr w:type="spellEnd"/>
            <w:r w:rsidRPr="006B4E07">
              <w:rPr>
                <w:rFonts w:eastAsia="Calibri" w:cstheme="minorHAnsi"/>
                <w:sz w:val="24"/>
                <w:szCs w:val="24"/>
              </w:rPr>
              <w:t xml:space="preserve"> PN’s) A5026780 / </w:t>
            </w:r>
            <w:r w:rsidRPr="006B4E07">
              <w:rPr>
                <w:rFonts w:eastAsia="Calibri" w:cstheme="minorHAnsi"/>
                <w:sz w:val="24"/>
                <w:szCs w:val="24"/>
              </w:rPr>
              <w:lastRenderedPageBreak/>
              <w:t>704A34-310-006 / 1BA1001L030-1-502.678SAPHIR.</w:t>
            </w:r>
          </w:p>
          <w:p w14:paraId="611D533E" w14:textId="77777777" w:rsidR="006B4E07" w:rsidRPr="006B4E07" w:rsidRDefault="006B4E07" w:rsidP="006B4E07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6B4E07">
              <w:rPr>
                <w:rFonts w:eastAsia="Calibri" w:cstheme="minorHAnsi"/>
                <w:sz w:val="24"/>
                <w:szCs w:val="24"/>
              </w:rPr>
              <w:t>NSN 4320-14-400-8134.</w:t>
            </w:r>
          </w:p>
          <w:p w14:paraId="3D0F60CB" w14:textId="77777777" w:rsidR="006B4E07" w:rsidRPr="006B4E07" w:rsidRDefault="006B4E07" w:rsidP="006B4E07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6B4E07">
              <w:rPr>
                <w:rFonts w:eastAsia="Calibri" w:cstheme="minorHAnsi"/>
                <w:sz w:val="24"/>
                <w:szCs w:val="24"/>
              </w:rPr>
              <w:t>IPC ref.: 25-10-10-01.</w:t>
            </w:r>
          </w:p>
          <w:p w14:paraId="0CA1C637" w14:textId="1AA2C90E" w:rsidR="00C1230F" w:rsidRPr="006B4E07" w:rsidRDefault="006B4E07" w:rsidP="006B4E07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6B4E07">
              <w:rPr>
                <w:rFonts w:eastAsia="Calibri" w:cstheme="minorHAnsi"/>
                <w:sz w:val="24"/>
                <w:szCs w:val="24"/>
              </w:rPr>
              <w:t>3 pieces</w:t>
            </w:r>
          </w:p>
        </w:tc>
        <w:tc>
          <w:tcPr>
            <w:tcW w:w="1101" w:type="dxa"/>
            <w:vAlign w:val="center"/>
          </w:tcPr>
          <w:p w14:paraId="0CA1C638" w14:textId="1530198C" w:rsidR="003F1EC0" w:rsidRPr="00ED53EB" w:rsidRDefault="003F1EC0" w:rsidP="003F1EC0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14:paraId="0CA1C639" w14:textId="32806AD2" w:rsidR="00C86F82" w:rsidRPr="00C86F82" w:rsidRDefault="003432E0" w:rsidP="00903B9E">
            <w:pPr>
              <w:pStyle w:val="Opstilling-talellerbogst"/>
              <w:numPr>
                <w:ilvl w:val="0"/>
                <w:numId w:val="0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14:paraId="0CA1C63A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1230F" w:rsidRPr="00ED53EB" w14:paraId="546B01B3" w14:textId="77777777" w:rsidTr="003F1EC0">
        <w:trPr>
          <w:trHeight w:val="1005"/>
        </w:trPr>
        <w:tc>
          <w:tcPr>
            <w:tcW w:w="526" w:type="dxa"/>
            <w:vAlign w:val="center"/>
          </w:tcPr>
          <w:p w14:paraId="6DB0D6B4" w14:textId="328F7BE8" w:rsidR="00C1230F" w:rsidRPr="00ED53EB" w:rsidRDefault="00A0198E" w:rsidP="003F1E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2067EC6D" w14:textId="77777777" w:rsidR="00C1230F" w:rsidRDefault="00C1230F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99CC5" w14:textId="7207EABC" w:rsidR="00C1230F" w:rsidRDefault="00C1230F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must be less than 30 calendar days from submission of the purchase order. </w:t>
            </w:r>
          </w:p>
        </w:tc>
        <w:tc>
          <w:tcPr>
            <w:tcW w:w="1101" w:type="dxa"/>
            <w:vAlign w:val="center"/>
          </w:tcPr>
          <w:p w14:paraId="3B700244" w14:textId="5EFC776E" w:rsidR="00C1230F" w:rsidRPr="00C17D24" w:rsidRDefault="00C1230F" w:rsidP="003F1E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5313B63B" w14:textId="77777777" w:rsidR="00C1230F" w:rsidRPr="00C86F82" w:rsidRDefault="00C1230F" w:rsidP="003F1EC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3642D2DF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3CA07BE5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73BDD395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299D" w14:textId="77777777" w:rsidR="003A75B7" w:rsidRDefault="003A75B7" w:rsidP="00554DDE">
      <w:pPr>
        <w:spacing w:after="0" w:line="240" w:lineRule="auto"/>
      </w:pPr>
      <w:r>
        <w:separator/>
      </w:r>
    </w:p>
  </w:endnote>
  <w:endnote w:type="continuationSeparator" w:id="0">
    <w:p w14:paraId="2D700D82" w14:textId="77777777" w:rsidR="003A75B7" w:rsidRDefault="003A75B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91E2" w14:textId="77777777" w:rsidR="003A75B7" w:rsidRDefault="003A75B7" w:rsidP="00554DDE">
      <w:pPr>
        <w:spacing w:after="0" w:line="240" w:lineRule="auto"/>
      </w:pPr>
      <w:r>
        <w:separator/>
      </w:r>
    </w:p>
  </w:footnote>
  <w:footnote w:type="continuationSeparator" w:id="0">
    <w:p w14:paraId="27F3A38E" w14:textId="77777777" w:rsidR="003A75B7" w:rsidRDefault="003A75B7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5212F"/>
    <w:multiLevelType w:val="hybridMultilevel"/>
    <w:tmpl w:val="47143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851"/>
    <w:multiLevelType w:val="hybridMultilevel"/>
    <w:tmpl w:val="47143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709A4"/>
    <w:rsid w:val="00080E7B"/>
    <w:rsid w:val="00082223"/>
    <w:rsid w:val="00084BC0"/>
    <w:rsid w:val="00097536"/>
    <w:rsid w:val="000A43C8"/>
    <w:rsid w:val="000A7EA8"/>
    <w:rsid w:val="000B12CC"/>
    <w:rsid w:val="000B2943"/>
    <w:rsid w:val="000C3111"/>
    <w:rsid w:val="000C65FB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5175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2F72"/>
    <w:rsid w:val="002D0A4F"/>
    <w:rsid w:val="002D0B50"/>
    <w:rsid w:val="002F2E3A"/>
    <w:rsid w:val="00321AC1"/>
    <w:rsid w:val="0032261D"/>
    <w:rsid w:val="00323665"/>
    <w:rsid w:val="00331A3B"/>
    <w:rsid w:val="00337C7D"/>
    <w:rsid w:val="003432E0"/>
    <w:rsid w:val="00357223"/>
    <w:rsid w:val="003752EC"/>
    <w:rsid w:val="0038273A"/>
    <w:rsid w:val="003858FA"/>
    <w:rsid w:val="003A1236"/>
    <w:rsid w:val="003A75B7"/>
    <w:rsid w:val="003B0D50"/>
    <w:rsid w:val="003E16E8"/>
    <w:rsid w:val="003E590B"/>
    <w:rsid w:val="003F1EC0"/>
    <w:rsid w:val="00407DBC"/>
    <w:rsid w:val="00433A30"/>
    <w:rsid w:val="00440EA4"/>
    <w:rsid w:val="0046128B"/>
    <w:rsid w:val="00467C17"/>
    <w:rsid w:val="00481762"/>
    <w:rsid w:val="004874D7"/>
    <w:rsid w:val="00493F46"/>
    <w:rsid w:val="004A2B5F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B4E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40CB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26F27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03B9E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1F06"/>
    <w:rsid w:val="00982881"/>
    <w:rsid w:val="009949FC"/>
    <w:rsid w:val="009A7BA7"/>
    <w:rsid w:val="009C3A6C"/>
    <w:rsid w:val="009C47CC"/>
    <w:rsid w:val="009E6D1E"/>
    <w:rsid w:val="00A01280"/>
    <w:rsid w:val="00A0198E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5528A"/>
    <w:rsid w:val="00B6525E"/>
    <w:rsid w:val="00B701C0"/>
    <w:rsid w:val="00B91B88"/>
    <w:rsid w:val="00B9586D"/>
    <w:rsid w:val="00BA076C"/>
    <w:rsid w:val="00BA1458"/>
    <w:rsid w:val="00BB5C07"/>
    <w:rsid w:val="00BC0C61"/>
    <w:rsid w:val="00BE4668"/>
    <w:rsid w:val="00BE6D0D"/>
    <w:rsid w:val="00BF604B"/>
    <w:rsid w:val="00BF63EB"/>
    <w:rsid w:val="00C009E9"/>
    <w:rsid w:val="00C01AD3"/>
    <w:rsid w:val="00C1230F"/>
    <w:rsid w:val="00C1277F"/>
    <w:rsid w:val="00C13623"/>
    <w:rsid w:val="00C31634"/>
    <w:rsid w:val="00C52F59"/>
    <w:rsid w:val="00C574FC"/>
    <w:rsid w:val="00C66A98"/>
    <w:rsid w:val="00C71B90"/>
    <w:rsid w:val="00C751AD"/>
    <w:rsid w:val="00C86F82"/>
    <w:rsid w:val="00C955ED"/>
    <w:rsid w:val="00CB187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39E3"/>
    <w:rsid w:val="00DE5A09"/>
    <w:rsid w:val="00DF6986"/>
    <w:rsid w:val="00E0403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062B"/>
    <w:rsid w:val="00F111C0"/>
    <w:rsid w:val="00F17F5A"/>
    <w:rsid w:val="00F20722"/>
    <w:rsid w:val="00F24679"/>
    <w:rsid w:val="00F31FE2"/>
    <w:rsid w:val="00F32676"/>
    <w:rsid w:val="00F36367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23E9D331-29BB-4B3E-908B-B1D8B00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F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F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E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E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E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resultpage-center-item-list-item-word">
    <w:name w:val="resultpage-center-item-list-item-word"/>
    <w:basedOn w:val="Standardskrifttypeiafsnit"/>
    <w:rsid w:val="00F1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8492C8-E7D1-48FC-9CB1-6718D25F4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DD568F-3996-40BA-A02D-5C402154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221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Sebastian Christopher Wilk</cp:lastModifiedBy>
  <cp:revision>9</cp:revision>
  <cp:lastPrinted>2013-10-25T13:04:00Z</cp:lastPrinted>
  <dcterms:created xsi:type="dcterms:W3CDTF">2019-11-14T11:45:00Z</dcterms:created>
  <dcterms:modified xsi:type="dcterms:W3CDTF">2019-12-06T14:00:00Z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