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6B0E" w14:textId="5FBBB9C9" w:rsidR="00847B01" w:rsidRPr="004A2994" w:rsidRDefault="004C5C9E" w:rsidP="004A2994">
      <w:pPr>
        <w:pStyle w:val="Titel"/>
        <w:jc w:val="center"/>
        <w:rPr>
          <w:sz w:val="48"/>
        </w:rPr>
      </w:pPr>
      <w:r>
        <w:rPr>
          <w:sz w:val="48"/>
        </w:rPr>
        <w:t xml:space="preserve">Aftale om </w:t>
      </w:r>
      <w:r w:rsidR="00847B01" w:rsidRPr="000048BA">
        <w:rPr>
          <w:sz w:val="48"/>
        </w:rPr>
        <w:t>indkøb af varer</w:t>
      </w:r>
    </w:p>
    <w:p w14:paraId="45BB327B" w14:textId="77777777" w:rsidR="002F2312" w:rsidRPr="00D133F8" w:rsidRDefault="006B740E" w:rsidP="00FF6B30">
      <w:pPr>
        <w:pStyle w:val="Overskrift2"/>
        <w:spacing w:before="240"/>
        <w:rPr>
          <w:rFonts w:asciiTheme="minorHAnsi" w:hAnsiTheme="minorHAnsi" w:cstheme="minorHAnsi"/>
          <w:b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Generelt</w:t>
      </w:r>
    </w:p>
    <w:p w14:paraId="398C6855" w14:textId="0CF844F1" w:rsidR="00B34084" w:rsidRPr="00D133F8" w:rsidRDefault="00C47F6C" w:rsidP="00DF21E7">
      <w:pPr>
        <w:rPr>
          <w:rFonts w:cstheme="minorHAnsi"/>
        </w:rPr>
      </w:pPr>
      <w:r w:rsidRPr="00D133F8">
        <w:rPr>
          <w:rFonts w:cstheme="minorHAnsi"/>
        </w:rPr>
        <w:t xml:space="preserve">Denne aftale </w:t>
      </w:r>
      <w:r w:rsidR="005A447A" w:rsidRPr="00D133F8">
        <w:rPr>
          <w:rFonts w:cstheme="minorHAnsi"/>
        </w:rPr>
        <w:t xml:space="preserve">(Aftalen) </w:t>
      </w:r>
      <w:r w:rsidR="00847B01" w:rsidRPr="00D133F8">
        <w:rPr>
          <w:rFonts w:cstheme="minorHAnsi"/>
        </w:rPr>
        <w:t>regulerer indkøbet af</w:t>
      </w:r>
      <w:r w:rsidR="004B54E4">
        <w:rPr>
          <w:rFonts w:cstheme="minorHAnsi"/>
        </w:rPr>
        <w:t xml:space="preserve"> en </w:t>
      </w:r>
      <w:r w:rsidR="004B54E4" w:rsidRPr="00654211">
        <w:rPr>
          <w:rFonts w:cstheme="minorHAnsi"/>
        </w:rPr>
        <w:t>sneslynge</w:t>
      </w:r>
      <w:r w:rsidR="00415924" w:rsidRPr="00D133F8">
        <w:rPr>
          <w:rFonts w:cstheme="minorHAnsi"/>
        </w:rPr>
        <w:t xml:space="preserve"> (Leverancen) </w:t>
      </w:r>
      <w:r w:rsidR="00847B01" w:rsidRPr="00D133F8">
        <w:rPr>
          <w:rFonts w:cstheme="minorHAnsi"/>
        </w:rPr>
        <w:t xml:space="preserve">mellem </w:t>
      </w:r>
      <w:r w:rsidR="004C540B">
        <w:rPr>
          <w:rFonts w:cstheme="minorHAnsi"/>
        </w:rPr>
        <w:t>Bornholms Lufthavn</w:t>
      </w:r>
      <w:r w:rsidR="00847B01" w:rsidRPr="00D133F8">
        <w:rPr>
          <w:rFonts w:cstheme="minorHAnsi"/>
        </w:rPr>
        <w:t xml:space="preserve"> (Køber) og [</w:t>
      </w:r>
      <w:r w:rsidR="00847B01" w:rsidRPr="00D133F8">
        <w:rPr>
          <w:rFonts w:cstheme="minorHAnsi"/>
          <w:highlight w:val="yellow"/>
        </w:rPr>
        <w:t xml:space="preserve">indsæt navn på </w:t>
      </w:r>
      <w:r w:rsidR="00237F1F" w:rsidRPr="00D133F8">
        <w:rPr>
          <w:rFonts w:cstheme="minorHAnsi"/>
          <w:highlight w:val="yellow"/>
        </w:rPr>
        <w:t>leverandør</w:t>
      </w:r>
      <w:r w:rsidR="002F2312" w:rsidRPr="00D133F8">
        <w:rPr>
          <w:rFonts w:cstheme="minorHAnsi"/>
        </w:rPr>
        <w:t>]</w:t>
      </w:r>
      <w:r w:rsidR="00847B01" w:rsidRPr="00D133F8">
        <w:rPr>
          <w:rFonts w:cstheme="minorHAnsi"/>
        </w:rPr>
        <w:t xml:space="preserve"> (Sælger). Det bemærkes, at </w:t>
      </w:r>
      <w:r w:rsidR="005119FD" w:rsidRPr="00D133F8">
        <w:rPr>
          <w:rFonts w:cstheme="minorHAnsi"/>
        </w:rPr>
        <w:t>A</w:t>
      </w:r>
      <w:r w:rsidR="00474048" w:rsidRPr="00D133F8">
        <w:rPr>
          <w:rFonts w:cstheme="minorHAnsi"/>
        </w:rPr>
        <w:t>ftale</w:t>
      </w:r>
      <w:r w:rsidR="004E571C" w:rsidRPr="00D133F8">
        <w:rPr>
          <w:rFonts w:cstheme="minorHAnsi"/>
        </w:rPr>
        <w:t>n</w:t>
      </w:r>
      <w:r w:rsidR="00847B01" w:rsidRPr="00D133F8">
        <w:rPr>
          <w:rFonts w:cstheme="minorHAnsi"/>
        </w:rPr>
        <w:t xml:space="preserve"> til enhver tid har forrang frem for Sælgers leveringsbetingelser</w:t>
      </w:r>
      <w:r w:rsidR="00474048" w:rsidRPr="00D133F8">
        <w:rPr>
          <w:rFonts w:cstheme="minorHAnsi"/>
        </w:rPr>
        <w:t xml:space="preserve"> m.v.</w:t>
      </w:r>
      <w:r w:rsidR="00847B01" w:rsidRPr="00D133F8">
        <w:rPr>
          <w:rFonts w:cstheme="minorHAnsi"/>
        </w:rPr>
        <w:t xml:space="preserve">, medmindre andet skriftligt </w:t>
      </w:r>
      <w:r w:rsidR="008F2517" w:rsidRPr="00D133F8">
        <w:rPr>
          <w:rFonts w:cstheme="minorHAnsi"/>
        </w:rPr>
        <w:t xml:space="preserve">er </w:t>
      </w:r>
      <w:r w:rsidR="00847B01" w:rsidRPr="00D133F8">
        <w:rPr>
          <w:rFonts w:cstheme="minorHAnsi"/>
        </w:rPr>
        <w:t xml:space="preserve">aftalt mellem parterne. </w:t>
      </w:r>
      <w:r w:rsidR="0020330C" w:rsidRPr="00D133F8">
        <w:rPr>
          <w:rFonts w:cstheme="minorHAnsi"/>
        </w:rPr>
        <w:t xml:space="preserve"> </w:t>
      </w:r>
    </w:p>
    <w:p w14:paraId="5A8B61F0" w14:textId="0C687FE6" w:rsidR="00523E3F" w:rsidRDefault="00B34084" w:rsidP="00DF21E7">
      <w:pPr>
        <w:rPr>
          <w:rFonts w:cstheme="minorHAnsi"/>
        </w:rPr>
      </w:pPr>
      <w:r w:rsidRPr="00D133F8">
        <w:rPr>
          <w:rFonts w:cstheme="minorHAnsi"/>
        </w:rPr>
        <w:t xml:space="preserve">Tilvejebringelsen af Leverancen skal som minimum ske efter gældende kvalitetsstandarder for branchen. </w:t>
      </w:r>
      <w:r w:rsidR="00374FFD" w:rsidRPr="00D133F8">
        <w:rPr>
          <w:rFonts w:cstheme="minorHAnsi"/>
        </w:rPr>
        <w:t xml:space="preserve"> </w:t>
      </w:r>
    </w:p>
    <w:p w14:paraId="1FFF47BD" w14:textId="6C1E0D0B" w:rsidR="00111005" w:rsidRPr="00D133F8" w:rsidRDefault="00111005" w:rsidP="00DF21E7">
      <w:pPr>
        <w:rPr>
          <w:rFonts w:cstheme="minorHAnsi"/>
        </w:rPr>
      </w:pPr>
      <w:r>
        <w:rPr>
          <w:rFonts w:cstheme="minorHAnsi"/>
        </w:rPr>
        <w:t xml:space="preserve">Hvis Køber har behov for løbende reservedele, skal Sælger garantere, at disse kan købes i en periode på mindst </w:t>
      </w:r>
      <w:r w:rsidRPr="00654211">
        <w:rPr>
          <w:rFonts w:cstheme="minorHAnsi"/>
        </w:rPr>
        <w:t>10</w:t>
      </w:r>
      <w:r>
        <w:rPr>
          <w:rFonts w:cstheme="minorHAnsi"/>
        </w:rPr>
        <w:t xml:space="preserve"> år fra leveringsdatoen. </w:t>
      </w:r>
    </w:p>
    <w:p w14:paraId="2F3CD7C9" w14:textId="77777777" w:rsidR="00415924" w:rsidRPr="00D133F8" w:rsidRDefault="00415924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Pris</w:t>
      </w:r>
    </w:p>
    <w:p w14:paraId="4C2F0253" w14:textId="77777777" w:rsidR="00FF6B30" w:rsidRPr="00D133F8" w:rsidRDefault="00FF6B30" w:rsidP="00FF6B30">
      <w:pPr>
        <w:rPr>
          <w:rFonts w:cstheme="minorHAnsi"/>
        </w:rPr>
      </w:pPr>
      <w:r w:rsidRPr="00D133F8">
        <w:rPr>
          <w:rFonts w:cstheme="minorHAnsi"/>
        </w:rPr>
        <w:t xml:space="preserve">Prisen for Leverancen er </w:t>
      </w:r>
      <w:r w:rsidR="00237F1F" w:rsidRPr="00D133F8">
        <w:rPr>
          <w:rFonts w:cstheme="minorHAnsi"/>
        </w:rPr>
        <w:t xml:space="preserve">DKK </w:t>
      </w:r>
      <w:r w:rsidRPr="00D133F8">
        <w:rPr>
          <w:rFonts w:cstheme="minorHAnsi"/>
        </w:rPr>
        <w:t>[</w:t>
      </w:r>
      <w:r w:rsidR="00237F1F" w:rsidRPr="00D133F8">
        <w:rPr>
          <w:rFonts w:cstheme="minorHAnsi"/>
          <w:highlight w:val="yellow"/>
        </w:rPr>
        <w:t>indsæt pris</w:t>
      </w:r>
      <w:r w:rsidRPr="00D133F8">
        <w:rPr>
          <w:rFonts w:cstheme="minorHAnsi"/>
        </w:rPr>
        <w:t xml:space="preserve">]. Prisen skal opgives ekskl. moms, men inkl. alle yderligere omkostninger i henhold til </w:t>
      </w:r>
      <w:r w:rsidR="00026796" w:rsidRPr="00D133F8">
        <w:rPr>
          <w:rFonts w:cstheme="minorHAnsi"/>
        </w:rPr>
        <w:t>A</w:t>
      </w:r>
      <w:r w:rsidR="00474048" w:rsidRPr="00D133F8">
        <w:rPr>
          <w:rFonts w:cstheme="minorHAnsi"/>
        </w:rPr>
        <w:t>ftale</w:t>
      </w:r>
      <w:r w:rsidR="00026796" w:rsidRPr="00D133F8">
        <w:rPr>
          <w:rFonts w:cstheme="minorHAnsi"/>
        </w:rPr>
        <w:t>n</w:t>
      </w:r>
      <w:r w:rsidR="008E3F77" w:rsidRPr="00D133F8">
        <w:rPr>
          <w:rFonts w:cstheme="minorHAnsi"/>
        </w:rPr>
        <w:t xml:space="preserve">, herunder leveringsomkostninger. </w:t>
      </w:r>
      <w:r w:rsidRPr="00D133F8">
        <w:rPr>
          <w:rFonts w:cstheme="minorHAnsi"/>
        </w:rPr>
        <w:t xml:space="preserve">Alle priser er faste medmindre andet er aftalt. </w:t>
      </w:r>
    </w:p>
    <w:p w14:paraId="3E3C2CF6" w14:textId="77777777" w:rsidR="000915CC" w:rsidRPr="00D133F8" w:rsidRDefault="006B740E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 xml:space="preserve">Levering </w:t>
      </w:r>
    </w:p>
    <w:p w14:paraId="2595BF92" w14:textId="679396CE" w:rsidR="00D459E4" w:rsidRPr="00D133F8" w:rsidRDefault="008E3F77" w:rsidP="00D459E4">
      <w:pPr>
        <w:rPr>
          <w:rFonts w:cstheme="minorHAnsi"/>
        </w:rPr>
      </w:pPr>
      <w:r w:rsidRPr="00D133F8">
        <w:rPr>
          <w:rFonts w:cstheme="minorHAnsi"/>
        </w:rPr>
        <w:t xml:space="preserve">Leverancen skal leveres </w:t>
      </w:r>
      <w:r w:rsidR="00741E86" w:rsidRPr="00741E86">
        <w:rPr>
          <w:rFonts w:cstheme="minorHAnsi"/>
        </w:rPr>
        <w:t xml:space="preserve">hurtigst muligt efter kontraktindgåelse den </w:t>
      </w:r>
      <w:r w:rsidR="00741E86" w:rsidRPr="00E13D31">
        <w:rPr>
          <w:rFonts w:cstheme="minorHAnsi"/>
          <w:b/>
        </w:rPr>
        <w:t xml:space="preserve">25. januar 2020 og senest den </w:t>
      </w:r>
      <w:r w:rsidR="00E13D31" w:rsidRPr="00E13D31">
        <w:rPr>
          <w:rFonts w:cstheme="minorHAnsi"/>
          <w:b/>
        </w:rPr>
        <w:t>1. august 2020</w:t>
      </w:r>
      <w:r w:rsidR="00741E86" w:rsidRPr="00E13D31">
        <w:rPr>
          <w:rFonts w:cstheme="minorHAnsi"/>
          <w:b/>
        </w:rPr>
        <w:t>.</w:t>
      </w:r>
      <w:r w:rsidR="00FB380E" w:rsidRPr="00D133F8">
        <w:rPr>
          <w:rFonts w:cstheme="minorHAnsi"/>
        </w:rPr>
        <w:t xml:space="preserve"> </w:t>
      </w:r>
    </w:p>
    <w:p w14:paraId="27615ECE" w14:textId="779CD64D" w:rsidR="003762C2" w:rsidRPr="00D133F8" w:rsidRDefault="00FB380E" w:rsidP="00D459E4">
      <w:pPr>
        <w:rPr>
          <w:rFonts w:cstheme="minorHAnsi"/>
        </w:rPr>
      </w:pPr>
      <w:r w:rsidRPr="00D133F8">
        <w:rPr>
          <w:rFonts w:cstheme="minorHAnsi"/>
        </w:rPr>
        <w:t xml:space="preserve">Leverancen skal leveres på Købers adresse: </w:t>
      </w:r>
      <w:r w:rsidR="004C540B" w:rsidRPr="00654211">
        <w:rPr>
          <w:rFonts w:cstheme="minorHAnsi"/>
        </w:rPr>
        <w:t>Søndre Landevej 2, 3700 Rønne</w:t>
      </w:r>
      <w:r w:rsidRPr="00654211">
        <w:rPr>
          <w:rFonts w:cstheme="minorHAnsi"/>
        </w:rPr>
        <w:t>.</w:t>
      </w:r>
      <w:r w:rsidRPr="00D133F8">
        <w:rPr>
          <w:rFonts w:cstheme="minorHAnsi"/>
        </w:rPr>
        <w:t xml:space="preserve"> </w:t>
      </w:r>
      <w:r w:rsidR="008E3F77" w:rsidRPr="00D133F8">
        <w:rPr>
          <w:rFonts w:cstheme="minorHAnsi"/>
        </w:rPr>
        <w:t>Risikoovergangen sker,</w:t>
      </w:r>
      <w:r w:rsidRPr="00D133F8">
        <w:rPr>
          <w:rFonts w:cstheme="minorHAnsi"/>
        </w:rPr>
        <w:t xml:space="preserve"> når </w:t>
      </w:r>
      <w:r w:rsidR="00C16B3E" w:rsidRPr="00D133F8">
        <w:rPr>
          <w:rFonts w:cstheme="minorHAnsi"/>
        </w:rPr>
        <w:t xml:space="preserve">Leverancen </w:t>
      </w:r>
      <w:r w:rsidR="008E3F77" w:rsidRPr="00D133F8">
        <w:rPr>
          <w:rFonts w:cstheme="minorHAnsi"/>
        </w:rPr>
        <w:t>er stillet til rådighed for Køber.</w:t>
      </w:r>
      <w:r w:rsidR="008F2517" w:rsidRPr="00D133F8">
        <w:rPr>
          <w:rFonts w:cstheme="minorHAnsi"/>
        </w:rPr>
        <w:t xml:space="preserve"> Det påhviler Sælger at sikre, at Leverancen er pakket forsvarligt. </w:t>
      </w:r>
    </w:p>
    <w:p w14:paraId="5D7ED336" w14:textId="6C6816F2" w:rsidR="003C4E49" w:rsidRPr="00D133F8" w:rsidRDefault="003762C2" w:rsidP="00D459E4">
      <w:pPr>
        <w:rPr>
          <w:rFonts w:cstheme="minorHAnsi"/>
        </w:rPr>
      </w:pPr>
      <w:r w:rsidRPr="00D133F8">
        <w:rPr>
          <w:rFonts w:cstheme="minorHAnsi"/>
        </w:rPr>
        <w:t>Leverancen skal ledsages af relevant dokumentation f.eks. brugervejledning samt</w:t>
      </w:r>
      <w:r w:rsidR="008F2517" w:rsidRPr="00D133F8">
        <w:rPr>
          <w:rFonts w:cstheme="minorHAnsi"/>
        </w:rPr>
        <w:t xml:space="preserve"> følgeseddel med</w:t>
      </w:r>
      <w:r w:rsidRPr="00D133F8">
        <w:rPr>
          <w:rFonts w:cstheme="minorHAnsi"/>
        </w:rPr>
        <w:t xml:space="preserve"> </w:t>
      </w:r>
      <w:r w:rsidR="003C4E49" w:rsidRPr="00D133F8">
        <w:rPr>
          <w:rFonts w:cstheme="minorHAnsi"/>
        </w:rPr>
        <w:t xml:space="preserve">følgende informationer: </w:t>
      </w:r>
      <w:r w:rsidR="003C4E49" w:rsidRPr="00654211">
        <w:rPr>
          <w:rFonts w:cstheme="minorHAnsi"/>
        </w:rPr>
        <w:t xml:space="preserve">1) </w:t>
      </w:r>
      <w:r w:rsidRPr="00654211">
        <w:rPr>
          <w:rFonts w:cstheme="minorHAnsi"/>
        </w:rPr>
        <w:t xml:space="preserve">Varebetegnelse, 2) </w:t>
      </w:r>
      <w:r w:rsidR="004C540B" w:rsidRPr="00654211">
        <w:rPr>
          <w:rFonts w:cstheme="minorHAnsi"/>
        </w:rPr>
        <w:t>Brugervejledning 3) Købers kontaktperson</w:t>
      </w:r>
    </w:p>
    <w:p w14:paraId="7399CDF4" w14:textId="77777777" w:rsidR="000915CC" w:rsidRPr="00D133F8" w:rsidRDefault="006B740E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Betaling</w:t>
      </w:r>
    </w:p>
    <w:p w14:paraId="6E7EFD7A" w14:textId="379D59AD" w:rsidR="00D84080" w:rsidRPr="00D133F8" w:rsidRDefault="00D459E4" w:rsidP="00D459E4">
      <w:pPr>
        <w:rPr>
          <w:rFonts w:cstheme="minorHAnsi"/>
        </w:rPr>
      </w:pPr>
      <w:r w:rsidRPr="00D133F8">
        <w:rPr>
          <w:rFonts w:cstheme="minorHAnsi"/>
        </w:rPr>
        <w:t>Faktura skal fremsendes til EAN.nr.</w:t>
      </w:r>
      <w:r w:rsidR="00476858">
        <w:rPr>
          <w:rFonts w:cstheme="minorHAnsi"/>
        </w:rPr>
        <w:t xml:space="preserve"> </w:t>
      </w:r>
      <w:r w:rsidR="00476858" w:rsidRPr="00476858">
        <w:rPr>
          <w:rFonts w:cstheme="minorHAnsi"/>
        </w:rPr>
        <w:t>5798 000 893443</w:t>
      </w:r>
      <w:r w:rsidRPr="00D133F8">
        <w:rPr>
          <w:rFonts w:cstheme="minorHAnsi"/>
        </w:rPr>
        <w:t xml:space="preserve"> med tydelig angivelse af 1) navn på Købers kontaktperson, 2) varebetegnelse, 3) </w:t>
      </w:r>
      <w:r w:rsidR="00476858">
        <w:rPr>
          <w:rFonts w:cstheme="minorHAnsi"/>
        </w:rPr>
        <w:t>pris,</w:t>
      </w:r>
      <w:r w:rsidRPr="00D133F8">
        <w:rPr>
          <w:rFonts w:cstheme="minorHAnsi"/>
        </w:rPr>
        <w:t xml:space="preserve"> </w:t>
      </w:r>
      <w:r w:rsidR="00476858">
        <w:rPr>
          <w:rFonts w:cstheme="minorHAnsi"/>
        </w:rPr>
        <w:t>4</w:t>
      </w:r>
      <w:r w:rsidRPr="00D133F8">
        <w:rPr>
          <w:rFonts w:cstheme="minorHAnsi"/>
        </w:rPr>
        <w:t xml:space="preserve">) leveringssted samt </w:t>
      </w:r>
      <w:r w:rsidR="00476858">
        <w:rPr>
          <w:rFonts w:cstheme="minorHAnsi"/>
        </w:rPr>
        <w:t>5</w:t>
      </w:r>
      <w:r w:rsidRPr="00D133F8">
        <w:rPr>
          <w:rFonts w:cstheme="minorHAnsi"/>
        </w:rPr>
        <w:t xml:space="preserve">) </w:t>
      </w:r>
      <w:r w:rsidR="00280A67" w:rsidRPr="00D133F8">
        <w:rPr>
          <w:rFonts w:cstheme="minorHAnsi"/>
        </w:rPr>
        <w:t>Sælgers</w:t>
      </w:r>
      <w:r w:rsidRPr="00D133F8">
        <w:rPr>
          <w:rFonts w:cstheme="minorHAnsi"/>
        </w:rPr>
        <w:t xml:space="preserve"> C</w:t>
      </w:r>
      <w:bookmarkStart w:id="0" w:name="_GoBack"/>
      <w:bookmarkEnd w:id="0"/>
      <w:r w:rsidRPr="00D133F8">
        <w:rPr>
          <w:rFonts w:cstheme="minorHAnsi"/>
        </w:rPr>
        <w:t>VR.nr.</w:t>
      </w:r>
    </w:p>
    <w:p w14:paraId="37C12F04" w14:textId="7FFF902E" w:rsidR="00C16B3E" w:rsidRPr="00D133F8" w:rsidRDefault="00C16B3E" w:rsidP="00C16B3E">
      <w:pPr>
        <w:spacing w:before="160"/>
        <w:rPr>
          <w:rFonts w:cstheme="minorHAnsi"/>
        </w:rPr>
      </w:pPr>
      <w:r w:rsidRPr="00D133F8">
        <w:rPr>
          <w:rFonts w:cstheme="minorHAnsi"/>
        </w:rPr>
        <w:t xml:space="preserve">Køber betaler faktura senest 30 kalenderdage fra </w:t>
      </w:r>
      <w:r w:rsidR="00C81F1F" w:rsidRPr="00D133F8">
        <w:rPr>
          <w:rFonts w:cstheme="minorHAnsi"/>
        </w:rPr>
        <w:t xml:space="preserve">afsendelsen </w:t>
      </w:r>
      <w:r w:rsidRPr="00D133F8">
        <w:rPr>
          <w:rFonts w:cstheme="minorHAnsi"/>
        </w:rPr>
        <w:t>af fyldestgørende elektronisk faktura.</w:t>
      </w:r>
    </w:p>
    <w:p w14:paraId="09357A75" w14:textId="77777777" w:rsidR="000915CC" w:rsidRPr="00D133F8" w:rsidRDefault="000915CC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 xml:space="preserve">Mangler </w:t>
      </w:r>
    </w:p>
    <w:p w14:paraId="63A79159" w14:textId="62194127" w:rsidR="007C5EC2" w:rsidRPr="00D133F8" w:rsidRDefault="004B48F1" w:rsidP="00415924">
      <w:pPr>
        <w:rPr>
          <w:rFonts w:cstheme="minorHAnsi"/>
        </w:rPr>
      </w:pPr>
      <w:r w:rsidRPr="00D133F8">
        <w:rPr>
          <w:rFonts w:cstheme="minorHAnsi"/>
        </w:rPr>
        <w:t xml:space="preserve">For Leverancen gælder </w:t>
      </w:r>
      <w:r w:rsidRPr="00654211">
        <w:rPr>
          <w:rFonts w:cstheme="minorHAnsi"/>
        </w:rPr>
        <w:t xml:space="preserve">en </w:t>
      </w:r>
      <w:proofErr w:type="gramStart"/>
      <w:r w:rsidR="00EF0D4A" w:rsidRPr="00654211">
        <w:rPr>
          <w:rFonts w:cstheme="minorHAnsi"/>
        </w:rPr>
        <w:t>10</w:t>
      </w:r>
      <w:r w:rsidRPr="00654211">
        <w:rPr>
          <w:rFonts w:cstheme="minorHAnsi"/>
        </w:rPr>
        <w:t xml:space="preserve"> </w:t>
      </w:r>
      <w:r w:rsidR="00EF0D4A" w:rsidRPr="00654211">
        <w:rPr>
          <w:rFonts w:cstheme="minorHAnsi"/>
        </w:rPr>
        <w:t>årig</w:t>
      </w:r>
      <w:proofErr w:type="gramEnd"/>
      <w:r w:rsidRPr="00D133F8">
        <w:rPr>
          <w:rFonts w:cstheme="minorHAnsi"/>
        </w:rPr>
        <w:t xml:space="preserve"> garantiperiode fra leverings</w:t>
      </w:r>
      <w:r w:rsidR="007C5EC2" w:rsidRPr="00D133F8">
        <w:rPr>
          <w:rFonts w:cstheme="minorHAnsi"/>
        </w:rPr>
        <w:t>dato</w:t>
      </w:r>
      <w:r w:rsidRPr="00D133F8">
        <w:rPr>
          <w:rFonts w:cstheme="minorHAnsi"/>
        </w:rPr>
        <w:t>.</w:t>
      </w:r>
    </w:p>
    <w:p w14:paraId="2E80020A" w14:textId="45D505FE" w:rsidR="00D84080" w:rsidRPr="00D133F8" w:rsidRDefault="0095716A" w:rsidP="00415924">
      <w:pPr>
        <w:rPr>
          <w:rFonts w:cstheme="minorHAnsi"/>
        </w:rPr>
      </w:pPr>
      <w:r w:rsidRPr="00D133F8">
        <w:rPr>
          <w:rFonts w:cstheme="minorHAnsi"/>
        </w:rPr>
        <w:t>S</w:t>
      </w:r>
      <w:r w:rsidR="003F2B00" w:rsidRPr="00D133F8">
        <w:rPr>
          <w:rFonts w:cstheme="minorHAnsi"/>
        </w:rPr>
        <w:t xml:space="preserve">ælger </w:t>
      </w:r>
      <w:r w:rsidRPr="00D133F8">
        <w:rPr>
          <w:rFonts w:cstheme="minorHAnsi"/>
        </w:rPr>
        <w:t xml:space="preserve">skal </w:t>
      </w:r>
      <w:r w:rsidR="003F2B00" w:rsidRPr="00D133F8">
        <w:rPr>
          <w:rFonts w:cstheme="minorHAnsi"/>
        </w:rPr>
        <w:t>straks skriftlig</w:t>
      </w:r>
      <w:r w:rsidRPr="00D133F8">
        <w:rPr>
          <w:rFonts w:cstheme="minorHAnsi"/>
        </w:rPr>
        <w:t>t</w:t>
      </w:r>
      <w:r w:rsidR="003F2B00" w:rsidRPr="00D133F8">
        <w:rPr>
          <w:rFonts w:cstheme="minorHAnsi"/>
        </w:rPr>
        <w:t xml:space="preserve"> bekræfte modtagelsen af </w:t>
      </w:r>
      <w:r w:rsidRPr="00D133F8">
        <w:rPr>
          <w:rFonts w:cstheme="minorHAnsi"/>
        </w:rPr>
        <w:t>Købers reklamation ved mangler</w:t>
      </w:r>
      <w:r w:rsidR="003F2B00" w:rsidRPr="00D133F8">
        <w:rPr>
          <w:rFonts w:cstheme="minorHAnsi"/>
        </w:rPr>
        <w:t xml:space="preserve">. Sælger skal </w:t>
      </w:r>
      <w:r w:rsidRPr="00D133F8">
        <w:rPr>
          <w:rFonts w:cstheme="minorHAnsi"/>
        </w:rPr>
        <w:t>straks efter modtagelse af reklamationen foretage afhjælpning af</w:t>
      </w:r>
      <w:r w:rsidR="003F2B00" w:rsidRPr="00D133F8">
        <w:rPr>
          <w:rFonts w:cstheme="minorHAnsi"/>
        </w:rPr>
        <w:t xml:space="preserve"> </w:t>
      </w:r>
      <w:r w:rsidR="00C078CE" w:rsidRPr="00D133F8">
        <w:rPr>
          <w:rFonts w:cstheme="minorHAnsi"/>
        </w:rPr>
        <w:t>manglen</w:t>
      </w:r>
      <w:r w:rsidR="003F2B00" w:rsidRPr="00D133F8">
        <w:rPr>
          <w:rFonts w:cstheme="minorHAnsi"/>
        </w:rPr>
        <w:t xml:space="preserve">. </w:t>
      </w:r>
      <w:r w:rsidR="0042538E" w:rsidRPr="00D133F8">
        <w:rPr>
          <w:rFonts w:cstheme="minorHAnsi"/>
        </w:rPr>
        <w:t xml:space="preserve"> </w:t>
      </w:r>
      <w:r w:rsidR="003F2B00" w:rsidRPr="00D133F8">
        <w:rPr>
          <w:rFonts w:cstheme="minorHAnsi"/>
        </w:rPr>
        <w:t xml:space="preserve">Hvis afhjælpning ikke </w:t>
      </w:r>
      <w:r w:rsidRPr="00D133F8">
        <w:rPr>
          <w:rFonts w:cstheme="minorHAnsi"/>
        </w:rPr>
        <w:t xml:space="preserve">straks </w:t>
      </w:r>
      <w:r w:rsidR="003F2B00" w:rsidRPr="00D133F8">
        <w:rPr>
          <w:rFonts w:cstheme="minorHAnsi"/>
        </w:rPr>
        <w:t>kan finde sted</w:t>
      </w:r>
      <w:r w:rsidRPr="00D133F8">
        <w:rPr>
          <w:rFonts w:cstheme="minorHAnsi"/>
        </w:rPr>
        <w:t xml:space="preserve">, skal Sælger i stedet foretage </w:t>
      </w:r>
      <w:proofErr w:type="spellStart"/>
      <w:r w:rsidRPr="00D133F8">
        <w:rPr>
          <w:rFonts w:cstheme="minorHAnsi"/>
        </w:rPr>
        <w:t>omlevering</w:t>
      </w:r>
      <w:proofErr w:type="spellEnd"/>
      <w:r w:rsidRPr="00D133F8">
        <w:rPr>
          <w:rFonts w:cstheme="minorHAnsi"/>
        </w:rPr>
        <w:t xml:space="preserve"> af Leverancen</w:t>
      </w:r>
      <w:r w:rsidR="00AB23A3" w:rsidRPr="00D133F8">
        <w:rPr>
          <w:rFonts w:cstheme="minorHAnsi"/>
        </w:rPr>
        <w:t>,</w:t>
      </w:r>
      <w:r w:rsidR="004C5C9E" w:rsidRPr="00D133F8">
        <w:rPr>
          <w:rFonts w:cstheme="minorHAnsi"/>
        </w:rPr>
        <w:t xml:space="preserve"> medmindre Køber skriftligt acceptere</w:t>
      </w:r>
      <w:r w:rsidR="00AB23A3" w:rsidRPr="00D133F8">
        <w:rPr>
          <w:rFonts w:cstheme="minorHAnsi"/>
        </w:rPr>
        <w:t>r</w:t>
      </w:r>
      <w:r w:rsidR="004C5C9E" w:rsidRPr="00D133F8">
        <w:rPr>
          <w:rFonts w:cstheme="minorHAnsi"/>
        </w:rPr>
        <w:t xml:space="preserve"> en længere afhjælpningsperiode</w:t>
      </w:r>
      <w:r w:rsidRPr="00D133F8">
        <w:rPr>
          <w:rFonts w:cstheme="minorHAnsi"/>
        </w:rPr>
        <w:t xml:space="preserve">. </w:t>
      </w:r>
      <w:r w:rsidR="003F2B00" w:rsidRPr="00D133F8">
        <w:rPr>
          <w:rFonts w:cstheme="minorHAnsi"/>
        </w:rPr>
        <w:t xml:space="preserve"> </w:t>
      </w:r>
      <w:r w:rsidRPr="00D133F8">
        <w:rPr>
          <w:rFonts w:cstheme="minorHAnsi"/>
        </w:rPr>
        <w:t xml:space="preserve">Hvis </w:t>
      </w:r>
      <w:proofErr w:type="spellStart"/>
      <w:r w:rsidRPr="00D133F8">
        <w:rPr>
          <w:rFonts w:cstheme="minorHAnsi"/>
        </w:rPr>
        <w:t>omlevering</w:t>
      </w:r>
      <w:proofErr w:type="spellEnd"/>
      <w:r w:rsidRPr="00D133F8">
        <w:rPr>
          <w:rFonts w:cstheme="minorHAnsi"/>
        </w:rPr>
        <w:t xml:space="preserve"> medfører uforholdsmæssige omkostninger og/eller forsinkelse</w:t>
      </w:r>
      <w:r w:rsidR="0042538E" w:rsidRPr="00D133F8">
        <w:rPr>
          <w:rFonts w:cstheme="minorHAnsi"/>
        </w:rPr>
        <w:t xml:space="preserve"> for Køber</w:t>
      </w:r>
      <w:r w:rsidRPr="00D133F8">
        <w:rPr>
          <w:rFonts w:cstheme="minorHAnsi"/>
        </w:rPr>
        <w:t xml:space="preserve">, </w:t>
      </w:r>
      <w:r w:rsidR="00C27EEF" w:rsidRPr="00D133F8">
        <w:rPr>
          <w:rFonts w:cstheme="minorHAnsi"/>
        </w:rPr>
        <w:t>kan Køber</w:t>
      </w:r>
      <w:r w:rsidRPr="00D133F8">
        <w:rPr>
          <w:rFonts w:cstheme="minorHAnsi"/>
        </w:rPr>
        <w:t xml:space="preserve"> kræve et forholdsmæssigt afslag i prisen eller foretage dækningskøb/afhjælpning ved tredjemand. </w:t>
      </w:r>
      <w:r w:rsidR="00BC5989" w:rsidRPr="00D133F8">
        <w:rPr>
          <w:rFonts w:cstheme="minorHAnsi"/>
        </w:rPr>
        <w:t xml:space="preserve"> Alle omkostninger ved mangler,</w:t>
      </w:r>
      <w:r w:rsidR="007C5EC2" w:rsidRPr="00D133F8">
        <w:rPr>
          <w:rFonts w:cstheme="minorHAnsi"/>
        </w:rPr>
        <w:t xml:space="preserve"> herunder eventuelle</w:t>
      </w:r>
      <w:r w:rsidR="00BC5989" w:rsidRPr="00D133F8">
        <w:rPr>
          <w:rFonts w:cstheme="minorHAnsi"/>
        </w:rPr>
        <w:t xml:space="preserve"> transportudgifter, afholdes af Sælger. </w:t>
      </w:r>
    </w:p>
    <w:p w14:paraId="7FDAF306" w14:textId="2081537F" w:rsidR="00CD7275" w:rsidRPr="00D133F8" w:rsidRDefault="00CD7275" w:rsidP="00415924">
      <w:pPr>
        <w:rPr>
          <w:rFonts w:cstheme="minorHAnsi"/>
        </w:rPr>
      </w:pPr>
      <w:r w:rsidRPr="00D133F8">
        <w:rPr>
          <w:rFonts w:cstheme="minorHAnsi"/>
        </w:rPr>
        <w:t>Ved mangler</w:t>
      </w:r>
      <w:r w:rsidR="00476858">
        <w:rPr>
          <w:rFonts w:cstheme="minorHAnsi"/>
        </w:rPr>
        <w:t xml:space="preserve"> </w:t>
      </w:r>
      <w:r w:rsidRPr="00111005">
        <w:rPr>
          <w:rFonts w:cstheme="minorHAnsi"/>
        </w:rPr>
        <w:t>starter en ny garantiperiode ved aflevering af afhjulpet Leverance</w:t>
      </w:r>
      <w:r w:rsidR="00111005">
        <w:rPr>
          <w:rFonts w:cstheme="minorHAnsi"/>
        </w:rPr>
        <w:t xml:space="preserve">. </w:t>
      </w:r>
    </w:p>
    <w:p w14:paraId="0DAA32A1" w14:textId="77777777" w:rsidR="000915CC" w:rsidRPr="00D133F8" w:rsidRDefault="000915CC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Forsinkelse</w:t>
      </w:r>
      <w:r w:rsidRPr="00D133F8">
        <w:rPr>
          <w:rFonts w:asciiTheme="minorHAnsi" w:hAnsiTheme="minorHAnsi" w:cstheme="minorHAnsi"/>
          <w:b/>
          <w:color w:val="000000" w:themeColor="text1"/>
        </w:rPr>
        <w:tab/>
      </w:r>
    </w:p>
    <w:p w14:paraId="5565114B" w14:textId="750F96A5" w:rsidR="00E44F1E" w:rsidRPr="00D133F8" w:rsidRDefault="00E975AC" w:rsidP="00415924">
      <w:pPr>
        <w:rPr>
          <w:rFonts w:cstheme="minorHAnsi"/>
        </w:rPr>
      </w:pPr>
      <w:r w:rsidRPr="00D133F8">
        <w:rPr>
          <w:rFonts w:cstheme="minorHAnsi"/>
        </w:rPr>
        <w:t xml:space="preserve">Ved forsinkelse </w:t>
      </w:r>
      <w:r w:rsidR="004C5C9E" w:rsidRPr="00D133F8">
        <w:rPr>
          <w:rFonts w:cstheme="minorHAnsi"/>
        </w:rPr>
        <w:t xml:space="preserve">eller anticiperet forsinkelse </w:t>
      </w:r>
      <w:r w:rsidRPr="00D133F8">
        <w:rPr>
          <w:rFonts w:cstheme="minorHAnsi"/>
        </w:rPr>
        <w:t xml:space="preserve">skal Sælger straks meddele Køber herom med angivelse af årsag til forsinkelsen samt nyt tidspunkt for levering. </w:t>
      </w:r>
    </w:p>
    <w:p w14:paraId="21555D0A" w14:textId="50686C76" w:rsidR="00E44F1E" w:rsidRPr="00D133F8" w:rsidRDefault="00E975AC" w:rsidP="00415924">
      <w:pPr>
        <w:rPr>
          <w:rFonts w:cstheme="minorHAnsi"/>
        </w:rPr>
      </w:pPr>
      <w:r w:rsidRPr="00D133F8">
        <w:rPr>
          <w:rFonts w:cstheme="minorHAnsi"/>
        </w:rPr>
        <w:lastRenderedPageBreak/>
        <w:t xml:space="preserve">Ved forsinkelse pålægges Sælger en bod på </w:t>
      </w:r>
      <w:r w:rsidR="00111005" w:rsidRPr="00654211">
        <w:rPr>
          <w:rFonts w:cstheme="minorHAnsi"/>
        </w:rPr>
        <w:t xml:space="preserve">50 </w:t>
      </w:r>
      <w:proofErr w:type="gramStart"/>
      <w:r w:rsidR="003B4663" w:rsidRPr="00654211">
        <w:rPr>
          <w:rFonts w:cstheme="minorHAnsi"/>
          <w:i/>
          <w:color w:val="343434"/>
        </w:rPr>
        <w:t xml:space="preserve">‰ </w:t>
      </w:r>
      <w:r w:rsidRPr="00654211">
        <w:rPr>
          <w:rFonts w:cstheme="minorHAnsi"/>
        </w:rPr>
        <w:t xml:space="preserve"> af</w:t>
      </w:r>
      <w:proofErr w:type="gramEnd"/>
      <w:r w:rsidRPr="00654211">
        <w:rPr>
          <w:rFonts w:cstheme="minorHAnsi"/>
        </w:rPr>
        <w:t xml:space="preserve"> prisen for Leverancen</w:t>
      </w:r>
      <w:r w:rsidR="006D1800" w:rsidRPr="00654211">
        <w:rPr>
          <w:rFonts w:cstheme="minorHAnsi"/>
          <w:szCs w:val="20"/>
        </w:rPr>
        <w:t xml:space="preserve"> pr. påbegyndt arbejdsdag</w:t>
      </w:r>
      <w:r w:rsidR="0023467B" w:rsidRPr="00654211">
        <w:rPr>
          <w:rFonts w:cstheme="minorHAnsi"/>
          <w:szCs w:val="20"/>
        </w:rPr>
        <w:t>, hvor</w:t>
      </w:r>
      <w:r w:rsidR="001032A2" w:rsidRPr="00654211">
        <w:rPr>
          <w:rFonts w:cstheme="minorHAnsi"/>
          <w:szCs w:val="20"/>
        </w:rPr>
        <w:t xml:space="preserve"> </w:t>
      </w:r>
      <w:r w:rsidR="006D1800" w:rsidRPr="00654211">
        <w:rPr>
          <w:rFonts w:cstheme="minorHAnsi"/>
          <w:szCs w:val="20"/>
        </w:rPr>
        <w:t>levering</w:t>
      </w:r>
      <w:r w:rsidR="0023467B" w:rsidRPr="00654211">
        <w:rPr>
          <w:rFonts w:cstheme="minorHAnsi"/>
          <w:szCs w:val="20"/>
        </w:rPr>
        <w:t>en</w:t>
      </w:r>
      <w:r w:rsidR="006D1800" w:rsidRPr="00654211">
        <w:rPr>
          <w:rFonts w:cstheme="minorHAnsi"/>
          <w:szCs w:val="20"/>
        </w:rPr>
        <w:t xml:space="preserve"> er forsinket</w:t>
      </w:r>
      <w:r w:rsidR="0023467B" w:rsidRPr="00654211">
        <w:rPr>
          <w:rFonts w:cstheme="minorHAnsi"/>
          <w:szCs w:val="20"/>
        </w:rPr>
        <w:t xml:space="preserve">. </w:t>
      </w:r>
      <w:r w:rsidRPr="00654211">
        <w:rPr>
          <w:rFonts w:cstheme="minorHAnsi"/>
        </w:rPr>
        <w:t xml:space="preserve">Den samlede bod kan ikke overstige 10% af prisen for Leverancen. Bod vil enten blive modregnet i </w:t>
      </w:r>
      <w:r w:rsidR="004E571C" w:rsidRPr="00654211">
        <w:rPr>
          <w:rFonts w:cstheme="minorHAnsi"/>
        </w:rPr>
        <w:t xml:space="preserve">fremtidig </w:t>
      </w:r>
      <w:r w:rsidRPr="00654211">
        <w:rPr>
          <w:rFonts w:cstheme="minorHAnsi"/>
        </w:rPr>
        <w:t>betaling til Sælger eller blive krævet</w:t>
      </w:r>
      <w:r w:rsidRPr="00D133F8">
        <w:rPr>
          <w:rFonts w:cstheme="minorHAnsi"/>
        </w:rPr>
        <w:t xml:space="preserve"> ved påkrav fra Køber. </w:t>
      </w:r>
    </w:p>
    <w:p w14:paraId="62DF0699" w14:textId="77777777" w:rsidR="00D84080" w:rsidRPr="00D133F8" w:rsidRDefault="00E975AC" w:rsidP="00415924">
      <w:pPr>
        <w:rPr>
          <w:rFonts w:cstheme="minorHAnsi"/>
        </w:rPr>
      </w:pPr>
      <w:r w:rsidRPr="00D133F8">
        <w:rPr>
          <w:rFonts w:cstheme="minorHAnsi"/>
        </w:rPr>
        <w:t xml:space="preserve">Hvis Køber er i forsinkelse med betaling til Sælger, kan Sælger kræve </w:t>
      </w:r>
      <w:r w:rsidR="00E10CED" w:rsidRPr="00D133F8">
        <w:rPr>
          <w:rFonts w:cstheme="minorHAnsi"/>
        </w:rPr>
        <w:t>morarente</w:t>
      </w:r>
      <w:r w:rsidR="0042538E" w:rsidRPr="00D133F8">
        <w:rPr>
          <w:rFonts w:cstheme="minorHAnsi"/>
        </w:rPr>
        <w:t xml:space="preserve"> i henhold til rentelovens § 5</w:t>
      </w:r>
      <w:r w:rsidR="00E10CED" w:rsidRPr="00D133F8">
        <w:rPr>
          <w:rFonts w:cstheme="minorHAnsi"/>
        </w:rPr>
        <w:t xml:space="preserve">. </w:t>
      </w:r>
    </w:p>
    <w:p w14:paraId="210CFDBE" w14:textId="77777777" w:rsidR="004B48F1" w:rsidRPr="00D133F8" w:rsidRDefault="004B48F1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Ophævelse</w:t>
      </w:r>
      <w:r w:rsidRPr="00D133F8">
        <w:rPr>
          <w:rFonts w:asciiTheme="minorHAnsi" w:hAnsiTheme="minorHAnsi" w:cstheme="minorHAnsi"/>
          <w:b/>
          <w:color w:val="000000" w:themeColor="text1"/>
        </w:rPr>
        <w:tab/>
      </w:r>
    </w:p>
    <w:p w14:paraId="53997A69" w14:textId="48EC99D7" w:rsidR="004A2994" w:rsidRPr="00D133F8" w:rsidRDefault="007C5EC2" w:rsidP="0095716A">
      <w:pPr>
        <w:rPr>
          <w:rFonts w:cstheme="minorHAnsi"/>
        </w:rPr>
      </w:pPr>
      <w:r w:rsidRPr="00D133F8">
        <w:rPr>
          <w:rFonts w:cstheme="minorHAnsi"/>
        </w:rPr>
        <w:t xml:space="preserve">I tilfælde af væsentlig misligholdelse </w:t>
      </w:r>
      <w:r w:rsidR="006963CC" w:rsidRPr="00D133F8">
        <w:rPr>
          <w:rFonts w:cstheme="minorHAnsi"/>
        </w:rPr>
        <w:t xml:space="preserve">skal Køber give Sælger et skriftligt varsel </w:t>
      </w:r>
      <w:r w:rsidR="006963CC" w:rsidRPr="00654211">
        <w:rPr>
          <w:rFonts w:cstheme="minorHAnsi"/>
        </w:rPr>
        <w:t xml:space="preserve">på </w:t>
      </w:r>
      <w:r w:rsidR="00111005" w:rsidRPr="00654211">
        <w:rPr>
          <w:rFonts w:cstheme="minorHAnsi"/>
        </w:rPr>
        <w:t>14</w:t>
      </w:r>
      <w:r w:rsidR="006963CC" w:rsidRPr="00654211">
        <w:rPr>
          <w:rFonts w:cstheme="minorHAnsi"/>
        </w:rPr>
        <w:t xml:space="preserve"> </w:t>
      </w:r>
      <w:r w:rsidR="004A2994" w:rsidRPr="00654211">
        <w:rPr>
          <w:rFonts w:cstheme="minorHAnsi"/>
        </w:rPr>
        <w:t>kalender</w:t>
      </w:r>
      <w:r w:rsidR="006963CC" w:rsidRPr="00654211">
        <w:rPr>
          <w:rFonts w:cstheme="minorHAnsi"/>
        </w:rPr>
        <w:t xml:space="preserve">dage til afhjælpning af forsinkelsen. Hvis Sælger ikke inden for de </w:t>
      </w:r>
      <w:r w:rsidR="00111005" w:rsidRPr="00654211">
        <w:rPr>
          <w:rFonts w:cstheme="minorHAnsi"/>
        </w:rPr>
        <w:t>14</w:t>
      </w:r>
      <w:r w:rsidR="00432C53" w:rsidRPr="00654211">
        <w:rPr>
          <w:rFonts w:cstheme="minorHAnsi"/>
        </w:rPr>
        <w:t xml:space="preserve"> </w:t>
      </w:r>
      <w:r w:rsidR="006963CC" w:rsidRPr="00654211">
        <w:rPr>
          <w:rFonts w:cstheme="minorHAnsi"/>
        </w:rPr>
        <w:t>kalenderdage har u</w:t>
      </w:r>
      <w:r w:rsidR="006963CC" w:rsidRPr="00D133F8">
        <w:rPr>
          <w:rFonts w:cstheme="minorHAnsi"/>
        </w:rPr>
        <w:t>dbedret forsinkelsen</w:t>
      </w:r>
      <w:r w:rsidR="004A2994" w:rsidRPr="00D133F8">
        <w:rPr>
          <w:rFonts w:cstheme="minorHAnsi"/>
        </w:rPr>
        <w:t>,</w:t>
      </w:r>
      <w:r w:rsidR="006963CC" w:rsidRPr="00D133F8">
        <w:rPr>
          <w:rFonts w:cstheme="minorHAnsi"/>
        </w:rPr>
        <w:t xml:space="preserve"> kan Køber vælge </w:t>
      </w:r>
      <w:r w:rsidR="000B481B" w:rsidRPr="00D133F8">
        <w:rPr>
          <w:rFonts w:cstheme="minorHAnsi"/>
        </w:rPr>
        <w:t>helt eller delvist</w:t>
      </w:r>
      <w:r w:rsidR="006963CC" w:rsidRPr="00D133F8">
        <w:rPr>
          <w:rFonts w:cstheme="minorHAnsi"/>
        </w:rPr>
        <w:t xml:space="preserve"> at</w:t>
      </w:r>
      <w:r w:rsidR="000B481B" w:rsidRPr="00D133F8">
        <w:rPr>
          <w:rFonts w:cstheme="minorHAnsi"/>
        </w:rPr>
        <w:t xml:space="preserve"> </w:t>
      </w:r>
      <w:r w:rsidR="00C739BB" w:rsidRPr="00D133F8">
        <w:rPr>
          <w:rFonts w:cstheme="minorHAnsi"/>
        </w:rPr>
        <w:t>oph</w:t>
      </w:r>
      <w:r w:rsidR="000B481B" w:rsidRPr="00D133F8">
        <w:rPr>
          <w:rFonts w:cstheme="minorHAnsi"/>
        </w:rPr>
        <w:t>æve A</w:t>
      </w:r>
      <w:r w:rsidR="00C739BB" w:rsidRPr="00D133F8">
        <w:rPr>
          <w:rFonts w:cstheme="minorHAnsi"/>
        </w:rPr>
        <w:t>ftalen</w:t>
      </w:r>
      <w:r w:rsidR="00BC5989" w:rsidRPr="00D133F8">
        <w:rPr>
          <w:rFonts w:cstheme="minorHAnsi"/>
        </w:rPr>
        <w:t>.</w:t>
      </w:r>
      <w:r w:rsidR="000B481B" w:rsidRPr="00D133F8">
        <w:rPr>
          <w:rFonts w:cstheme="minorHAnsi"/>
        </w:rPr>
        <w:t xml:space="preserve"> </w:t>
      </w:r>
      <w:r w:rsidR="000048BA" w:rsidRPr="00D133F8">
        <w:rPr>
          <w:rFonts w:cstheme="minorHAnsi"/>
        </w:rPr>
        <w:t xml:space="preserve">Ved ophævelse har Køber ret til at foretage dækningskøb ved tredjemand. </w:t>
      </w:r>
    </w:p>
    <w:p w14:paraId="624DE488" w14:textId="6BF6B3F7" w:rsidR="0095716A" w:rsidRPr="00D133F8" w:rsidRDefault="000B481B" w:rsidP="0095716A">
      <w:pPr>
        <w:rPr>
          <w:rFonts w:cstheme="minorHAnsi"/>
        </w:rPr>
      </w:pPr>
      <w:r w:rsidRPr="00D133F8">
        <w:rPr>
          <w:rFonts w:cstheme="minorHAnsi"/>
        </w:rPr>
        <w:t xml:space="preserve">Væsentlig misligholdelse </w:t>
      </w:r>
      <w:r w:rsidR="0095716A" w:rsidRPr="00D133F8">
        <w:rPr>
          <w:rFonts w:cstheme="minorHAnsi"/>
        </w:rPr>
        <w:t xml:space="preserve">vil </w:t>
      </w:r>
      <w:r w:rsidR="00C739BB" w:rsidRPr="00D133F8">
        <w:rPr>
          <w:rFonts w:cstheme="minorHAnsi"/>
        </w:rPr>
        <w:t>altid</w:t>
      </w:r>
      <w:r w:rsidR="0095716A" w:rsidRPr="00D133F8">
        <w:rPr>
          <w:rFonts w:cstheme="minorHAnsi"/>
        </w:rPr>
        <w:t xml:space="preserve"> foreligge i </w:t>
      </w:r>
      <w:r w:rsidRPr="00D133F8">
        <w:rPr>
          <w:rFonts w:cstheme="minorHAnsi"/>
        </w:rPr>
        <w:t>følgende</w:t>
      </w:r>
      <w:r w:rsidR="0095716A" w:rsidRPr="00D133F8">
        <w:rPr>
          <w:rFonts w:cstheme="minorHAnsi"/>
        </w:rPr>
        <w:t xml:space="preserve"> ikke udtømmende </w:t>
      </w:r>
      <w:r w:rsidR="00C739BB" w:rsidRPr="00D133F8">
        <w:rPr>
          <w:rFonts w:cstheme="minorHAnsi"/>
        </w:rPr>
        <w:t>situationer</w:t>
      </w:r>
      <w:r w:rsidRPr="00D133F8">
        <w:rPr>
          <w:rFonts w:cstheme="minorHAnsi"/>
        </w:rPr>
        <w:t>:</w:t>
      </w:r>
      <w:r w:rsidR="004A2994" w:rsidRPr="00D133F8">
        <w:rPr>
          <w:rFonts w:cstheme="minorHAnsi"/>
        </w:rPr>
        <w:t xml:space="preserve"> </w:t>
      </w:r>
      <w:r w:rsidRPr="00D133F8">
        <w:rPr>
          <w:rFonts w:cstheme="minorHAnsi"/>
        </w:rPr>
        <w:t>1) Væsentlig forsinkelse</w:t>
      </w:r>
      <w:r w:rsidR="004E571C" w:rsidRPr="00D133F8">
        <w:rPr>
          <w:rFonts w:cstheme="minorHAnsi"/>
        </w:rPr>
        <w:t>, herunder hvis maksimalbod er opnået</w:t>
      </w:r>
      <w:r w:rsidRPr="00D133F8">
        <w:rPr>
          <w:rFonts w:cstheme="minorHAnsi"/>
        </w:rPr>
        <w:t>, 2) Væsentlige mangler, 3) Anticiperet misligholdelse/forsinkelse</w:t>
      </w:r>
      <w:r w:rsidR="004C5C9E" w:rsidRPr="00D133F8">
        <w:rPr>
          <w:rFonts w:cstheme="minorHAnsi"/>
        </w:rPr>
        <w:t>, hvor maksimalbod kan forudses at blive nået</w:t>
      </w:r>
      <w:r w:rsidRPr="00654211">
        <w:rPr>
          <w:rFonts w:cstheme="minorHAnsi"/>
        </w:rPr>
        <w:t xml:space="preserve">, 4) Manglende opfyldelse af </w:t>
      </w:r>
      <w:r w:rsidRPr="00654211">
        <w:rPr>
          <w:rFonts w:cstheme="minorHAnsi"/>
          <w:color w:val="000000" w:themeColor="text1"/>
        </w:rPr>
        <w:t>sociale- og miljømæssige forhold,</w:t>
      </w:r>
      <w:r w:rsidRPr="00D133F8">
        <w:rPr>
          <w:rFonts w:cstheme="minorHAnsi"/>
          <w:color w:val="000000" w:themeColor="text1"/>
        </w:rPr>
        <w:t xml:space="preserve"> 5) Manglende </w:t>
      </w:r>
      <w:r w:rsidR="00C739BB" w:rsidRPr="00D133F8">
        <w:rPr>
          <w:rFonts w:cstheme="minorHAnsi"/>
          <w:color w:val="000000" w:themeColor="text1"/>
        </w:rPr>
        <w:t>overholdelse</w:t>
      </w:r>
      <w:r w:rsidRPr="00D133F8">
        <w:rPr>
          <w:rFonts w:cstheme="minorHAnsi"/>
          <w:color w:val="000000" w:themeColor="text1"/>
        </w:rPr>
        <w:t xml:space="preserve"> af tavshedspligten, 6) </w:t>
      </w:r>
      <w:r w:rsidR="00C739BB" w:rsidRPr="00D133F8">
        <w:rPr>
          <w:rFonts w:cstheme="minorHAnsi"/>
          <w:color w:val="000000" w:themeColor="text1"/>
        </w:rPr>
        <w:t>B</w:t>
      </w:r>
      <w:r w:rsidRPr="00D133F8">
        <w:rPr>
          <w:rFonts w:cstheme="minorHAnsi"/>
          <w:color w:val="000000" w:themeColor="text1"/>
        </w:rPr>
        <w:t xml:space="preserve">egrænsninger i Købers anvendelse af Leverancen, 7) </w:t>
      </w:r>
      <w:r w:rsidR="00C739BB" w:rsidRPr="00D133F8">
        <w:rPr>
          <w:rFonts w:cstheme="minorHAnsi"/>
        </w:rPr>
        <w:t xml:space="preserve">Sælgers </w:t>
      </w:r>
      <w:r w:rsidR="007C5EC2" w:rsidRPr="00D133F8">
        <w:rPr>
          <w:rFonts w:cstheme="minorHAnsi"/>
        </w:rPr>
        <w:t xml:space="preserve">konkurs, </w:t>
      </w:r>
      <w:r w:rsidRPr="00D133F8">
        <w:rPr>
          <w:rFonts w:cstheme="minorHAnsi"/>
        </w:rPr>
        <w:t>rekonstruktionsbehandling</w:t>
      </w:r>
      <w:r w:rsidR="00C739BB" w:rsidRPr="00D133F8">
        <w:rPr>
          <w:rFonts w:cstheme="minorHAnsi"/>
        </w:rPr>
        <w:t xml:space="preserve"> </w:t>
      </w:r>
      <w:r w:rsidR="004161DD" w:rsidRPr="00D133F8">
        <w:rPr>
          <w:rFonts w:cstheme="minorHAnsi"/>
        </w:rPr>
        <w:t>m.v.</w:t>
      </w:r>
    </w:p>
    <w:p w14:paraId="35CB82F7" w14:textId="77777777" w:rsidR="00453248" w:rsidRPr="00D133F8" w:rsidRDefault="00410B01" w:rsidP="00493381">
      <w:pPr>
        <w:pStyle w:val="Overskrift2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D133F8">
        <w:rPr>
          <w:rFonts w:asciiTheme="minorHAnsi" w:hAnsiTheme="minorHAnsi" w:cstheme="minorHAnsi"/>
          <w:color w:val="auto"/>
          <w:sz w:val="22"/>
          <w:szCs w:val="22"/>
        </w:rPr>
        <w:t xml:space="preserve">Sælger kan ophæve kontrakten, hvis denne ikke har modtaget betaling fra Køber mindst 3 måneder efter, at Sælger skriftligt har fremsendt påkrav om betaling. Sælger skal skriftligt meddele Køber, hvis denne ønsker at ophæve Aftalen.  </w:t>
      </w:r>
    </w:p>
    <w:p w14:paraId="35E481D4" w14:textId="3CBCE5DF" w:rsidR="00493381" w:rsidRPr="00D133F8" w:rsidRDefault="00493381" w:rsidP="00493381">
      <w:pPr>
        <w:pStyle w:val="Overskrift2"/>
        <w:spacing w:before="2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33F8">
        <w:rPr>
          <w:rFonts w:asciiTheme="minorHAnsi" w:hAnsiTheme="minorHAnsi" w:cstheme="minorHAnsi"/>
          <w:b/>
          <w:color w:val="auto"/>
          <w:sz w:val="22"/>
          <w:szCs w:val="22"/>
        </w:rPr>
        <w:t>Opsigelse</w:t>
      </w:r>
    </w:p>
    <w:p w14:paraId="5012A90C" w14:textId="68A648C5" w:rsidR="004C5C9E" w:rsidRPr="00D133F8" w:rsidRDefault="004C5C9E" w:rsidP="00493381">
      <w:pPr>
        <w:rPr>
          <w:rFonts w:cstheme="minorHAnsi"/>
        </w:rPr>
      </w:pPr>
      <w:r w:rsidRPr="00D133F8">
        <w:rPr>
          <w:rFonts w:cstheme="minorHAnsi"/>
        </w:rPr>
        <w:t xml:space="preserve">Aftalen er som udgangspunkt uopsigelig for begge parters side medmindre andet skriftligt aftales. </w:t>
      </w:r>
    </w:p>
    <w:p w14:paraId="1DAB34A4" w14:textId="77777777" w:rsidR="00D133F8" w:rsidRPr="00D133F8" w:rsidRDefault="005D3F63" w:rsidP="00493381">
      <w:pPr>
        <w:pStyle w:val="Overskrift2"/>
        <w:spacing w:before="240"/>
        <w:rPr>
          <w:rFonts w:asciiTheme="minorHAnsi" w:hAnsiTheme="minorHAnsi" w:cstheme="minorHAnsi"/>
          <w:sz w:val="22"/>
          <w:szCs w:val="22"/>
        </w:rPr>
      </w:pPr>
      <w:proofErr w:type="gramStart"/>
      <w:r w:rsidRPr="00D133F8">
        <w:rPr>
          <w:rFonts w:asciiTheme="minorHAnsi" w:hAnsiTheme="minorHAnsi" w:cstheme="minorHAnsi"/>
          <w:color w:val="auto"/>
          <w:sz w:val="22"/>
          <w:szCs w:val="22"/>
        </w:rPr>
        <w:t>Såfremt</w:t>
      </w:r>
      <w:proofErr w:type="gramEnd"/>
      <w:r w:rsidRPr="00D133F8">
        <w:rPr>
          <w:rFonts w:asciiTheme="minorHAnsi" w:hAnsiTheme="minorHAnsi" w:cstheme="minorHAnsi"/>
          <w:color w:val="auto"/>
          <w:sz w:val="22"/>
          <w:szCs w:val="22"/>
        </w:rPr>
        <w:t xml:space="preserve"> en myndighed, herunder, men ikke begrænset til Klagenævnet for Udbud, Konkurrencestyrelsen, EU-Kommissionen eller en dansk eller europæisk domstol beslutter eller afsiger kendelse om, at udbudsreglerne eller anden lovgivning er blevet overtrådt i forbindelse med indgåelsen af kontrakten med det resultat, at kontrakten annulleres/erklæres for uden virkning, er Køber berettiget til at opsige Aftalen med 5 arbejdsdages skriftligt varsel. Købers ret til at opsige kontrakten i forbindelse med tilsidesættelse af udbudsreglerne gælder også, hvor en afgørelse, kendelse eller dom appelleres. Opsiger Køber aftalen, opgøres Sælgers krav i henhold til det udførte og leverede arbejde, uden at Sælger kan rejse krav om erstatning eller godtgørelse.</w:t>
      </w:r>
    </w:p>
    <w:p w14:paraId="5C9A10F0" w14:textId="6D77880C" w:rsidR="00493381" w:rsidRPr="00D133F8" w:rsidRDefault="00493381" w:rsidP="00493381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33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</w:t>
      </w:r>
      <w:r w:rsidR="000915CC" w:rsidRPr="00D133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 Majeure</w:t>
      </w:r>
    </w:p>
    <w:p w14:paraId="1D889DBB" w14:textId="77777777" w:rsidR="002A66D0" w:rsidRPr="00D133F8" w:rsidRDefault="002A66D0" w:rsidP="00374FFD">
      <w:pPr>
        <w:rPr>
          <w:rFonts w:cstheme="minorHAnsi"/>
        </w:rPr>
      </w:pPr>
      <w:r w:rsidRPr="00D133F8">
        <w:rPr>
          <w:rFonts w:cstheme="minorHAnsi"/>
        </w:rPr>
        <w:t xml:space="preserve">Force majeure foreligger, når der opstår en uforudset begivenhed, som er uden for parternes kontrol og som ikke med rimelige midler kan forebygges eller overkommes. Force majeure foreligger f.eks. i tilfælde af krig, terror, naturkatastrofer, oprør, generalstrejker og epidemier. </w:t>
      </w:r>
    </w:p>
    <w:p w14:paraId="1D17E0E8" w14:textId="68775D43" w:rsidR="00474048" w:rsidRPr="00D133F8" w:rsidRDefault="002B225D" w:rsidP="00474048">
      <w:pPr>
        <w:rPr>
          <w:rFonts w:cstheme="minorHAnsi"/>
        </w:rPr>
      </w:pPr>
      <w:r w:rsidRPr="00D133F8">
        <w:rPr>
          <w:rFonts w:cstheme="minorHAnsi"/>
        </w:rPr>
        <w:t xml:space="preserve">Ved force majeure fritages parterne for forpligtelser over for hinanden i den periode, hvor force majeure begivenheden står på. </w:t>
      </w:r>
      <w:r w:rsidR="00210FD6" w:rsidRPr="00D133F8">
        <w:rPr>
          <w:rFonts w:cstheme="minorHAnsi"/>
        </w:rPr>
        <w:t>D</w:t>
      </w:r>
      <w:r w:rsidRPr="00D133F8">
        <w:rPr>
          <w:rFonts w:cstheme="minorHAnsi"/>
        </w:rPr>
        <w:t>en berørte par</w:t>
      </w:r>
      <w:r w:rsidR="00403ADD" w:rsidRPr="00D133F8">
        <w:rPr>
          <w:rFonts w:cstheme="minorHAnsi"/>
        </w:rPr>
        <w:t>t</w:t>
      </w:r>
      <w:r w:rsidRPr="00D133F8">
        <w:rPr>
          <w:rFonts w:cstheme="minorHAnsi"/>
        </w:rPr>
        <w:t xml:space="preserve"> </w:t>
      </w:r>
      <w:r w:rsidR="00210FD6" w:rsidRPr="00D133F8">
        <w:rPr>
          <w:rFonts w:cstheme="minorHAnsi"/>
        </w:rPr>
        <w:t xml:space="preserve">skal skriftligt </w:t>
      </w:r>
      <w:r w:rsidR="005C6631" w:rsidRPr="00D133F8">
        <w:rPr>
          <w:rFonts w:cstheme="minorHAnsi"/>
        </w:rPr>
        <w:t xml:space="preserve">give </w:t>
      </w:r>
      <w:r w:rsidR="00210FD6" w:rsidRPr="00D133F8">
        <w:rPr>
          <w:rFonts w:cstheme="minorHAnsi"/>
        </w:rPr>
        <w:t>meddele</w:t>
      </w:r>
      <w:r w:rsidR="007C5EC2" w:rsidRPr="00D133F8">
        <w:rPr>
          <w:rFonts w:cstheme="minorHAnsi"/>
        </w:rPr>
        <w:t>lse</w:t>
      </w:r>
      <w:r w:rsidR="00210FD6" w:rsidRPr="00D133F8">
        <w:rPr>
          <w:rFonts w:cstheme="minorHAnsi"/>
        </w:rPr>
        <w:t xml:space="preserve"> </w:t>
      </w:r>
      <w:r w:rsidR="005C6631" w:rsidRPr="00D133F8">
        <w:rPr>
          <w:rFonts w:cstheme="minorHAnsi"/>
        </w:rPr>
        <w:t xml:space="preserve">til </w:t>
      </w:r>
      <w:r w:rsidR="00210FD6" w:rsidRPr="00D133F8">
        <w:rPr>
          <w:rFonts w:cstheme="minorHAnsi"/>
        </w:rPr>
        <w:t>den anden part uden ugrundet ophold, efter</w:t>
      </w:r>
      <w:r w:rsidRPr="00D133F8">
        <w:rPr>
          <w:rFonts w:cstheme="minorHAnsi"/>
        </w:rPr>
        <w:t xml:space="preserve"> force majeure begivenheden indtræffer. Parterne bære</w:t>
      </w:r>
      <w:r w:rsidR="00403ADD" w:rsidRPr="00D133F8">
        <w:rPr>
          <w:rFonts w:cstheme="minorHAnsi"/>
        </w:rPr>
        <w:t>r</w:t>
      </w:r>
      <w:r w:rsidRPr="00D133F8">
        <w:rPr>
          <w:rFonts w:cstheme="minorHAnsi"/>
        </w:rPr>
        <w:t xml:space="preserve"> egne omkostninger og tab som følge af force majeure. </w:t>
      </w:r>
      <w:r w:rsidR="002A66D0" w:rsidRPr="00D133F8">
        <w:rPr>
          <w:rFonts w:cstheme="minorHAnsi"/>
        </w:rPr>
        <w:t xml:space="preserve">Parterne er berettiget til at </w:t>
      </w:r>
      <w:r w:rsidR="005119FD" w:rsidRPr="00D133F8">
        <w:rPr>
          <w:rFonts w:cstheme="minorHAnsi"/>
        </w:rPr>
        <w:t>ophæve A</w:t>
      </w:r>
      <w:r w:rsidR="002A66D0" w:rsidRPr="00D133F8">
        <w:rPr>
          <w:rFonts w:cstheme="minorHAnsi"/>
        </w:rPr>
        <w:t xml:space="preserve">ftalen, </w:t>
      </w:r>
      <w:proofErr w:type="gramStart"/>
      <w:r w:rsidR="002A66D0" w:rsidRPr="00D133F8">
        <w:rPr>
          <w:rFonts w:cstheme="minorHAnsi"/>
        </w:rPr>
        <w:t>såfremt</w:t>
      </w:r>
      <w:proofErr w:type="gramEnd"/>
      <w:r w:rsidR="002A66D0" w:rsidRPr="00D133F8">
        <w:rPr>
          <w:rFonts w:cstheme="minorHAnsi"/>
        </w:rPr>
        <w:t xml:space="preserve"> der</w:t>
      </w:r>
      <w:r w:rsidR="006F0773" w:rsidRPr="00D133F8">
        <w:rPr>
          <w:rFonts w:cstheme="minorHAnsi"/>
        </w:rPr>
        <w:t xml:space="preserve"> over </w:t>
      </w:r>
      <w:r w:rsidR="002A66D0" w:rsidRPr="00D133F8">
        <w:rPr>
          <w:rFonts w:cstheme="minorHAnsi"/>
        </w:rPr>
        <w:t xml:space="preserve">en periode på 100 </w:t>
      </w:r>
      <w:r w:rsidR="006963CC" w:rsidRPr="00D133F8">
        <w:rPr>
          <w:rFonts w:cstheme="minorHAnsi"/>
        </w:rPr>
        <w:t>kalender</w:t>
      </w:r>
      <w:r w:rsidR="002A66D0" w:rsidRPr="00D133F8">
        <w:rPr>
          <w:rFonts w:cstheme="minorHAnsi"/>
        </w:rPr>
        <w:t xml:space="preserve">dage foreligger force majeure i mere end 60 </w:t>
      </w:r>
      <w:r w:rsidR="006963CC" w:rsidRPr="00D133F8">
        <w:rPr>
          <w:rFonts w:cstheme="minorHAnsi"/>
        </w:rPr>
        <w:t>kalender</w:t>
      </w:r>
      <w:r w:rsidR="002A66D0" w:rsidRPr="00D133F8">
        <w:rPr>
          <w:rFonts w:cstheme="minorHAnsi"/>
        </w:rPr>
        <w:t xml:space="preserve">dage.  </w:t>
      </w:r>
    </w:p>
    <w:p w14:paraId="381BF32E" w14:textId="77777777" w:rsidR="004B1693" w:rsidRPr="00D133F8" w:rsidRDefault="004B1693" w:rsidP="004B1693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Sociale- og miljømæssige forhold</w:t>
      </w:r>
    </w:p>
    <w:p w14:paraId="234D0FD1" w14:textId="77777777" w:rsidR="00C94B9A" w:rsidRPr="00D133F8" w:rsidRDefault="004B1693" w:rsidP="00C94B9A">
      <w:pPr>
        <w:rPr>
          <w:rFonts w:cstheme="minorHAnsi"/>
        </w:rPr>
      </w:pPr>
      <w:r w:rsidRPr="00D133F8">
        <w:rPr>
          <w:rFonts w:cstheme="minorHAnsi"/>
        </w:rPr>
        <w:t xml:space="preserve">Sælger indestår for, at denne under udførelsen af Aftalen opfylder alle relevante myndighedskrav og love, herunder regler knyttet til arbejdsmiljø og miljø.  Sælger og evt. underleverandører skal overholde kravene i </w:t>
      </w:r>
      <w:r w:rsidRPr="00D133F8">
        <w:rPr>
          <w:rFonts w:cstheme="minorHAnsi"/>
        </w:rPr>
        <w:lastRenderedPageBreak/>
        <w:t xml:space="preserve">de ILO-konventioner, der er ratificeret i Danmark, herunder reglerne om forbud mod tvangs- og børnearbejde. </w:t>
      </w:r>
    </w:p>
    <w:p w14:paraId="5E64922D" w14:textId="77777777" w:rsidR="00DF21E7" w:rsidRPr="00D133F8" w:rsidRDefault="00374FFD" w:rsidP="00C94B9A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Produkt</w:t>
      </w:r>
      <w:r w:rsidR="00DF21E7" w:rsidRPr="00D133F8">
        <w:rPr>
          <w:rFonts w:asciiTheme="minorHAnsi" w:hAnsiTheme="minorHAnsi" w:cstheme="minorHAnsi"/>
          <w:b/>
          <w:color w:val="000000" w:themeColor="text1"/>
        </w:rPr>
        <w:t xml:space="preserve">ansvar </w:t>
      </w:r>
    </w:p>
    <w:p w14:paraId="5348AC9A" w14:textId="29ACA35B" w:rsidR="004578A2" w:rsidRPr="00D133F8" w:rsidRDefault="004578A2" w:rsidP="00210FD6">
      <w:pPr>
        <w:rPr>
          <w:rFonts w:cstheme="minorHAnsi"/>
        </w:rPr>
      </w:pPr>
      <w:r w:rsidRPr="00D133F8">
        <w:rPr>
          <w:rFonts w:cstheme="minorHAnsi"/>
        </w:rPr>
        <w:t xml:space="preserve">Sælger </w:t>
      </w:r>
      <w:r w:rsidR="007B7A82" w:rsidRPr="00D133F8">
        <w:rPr>
          <w:rFonts w:cstheme="minorHAnsi"/>
        </w:rPr>
        <w:t xml:space="preserve">skal </w:t>
      </w:r>
      <w:r w:rsidR="00432C53" w:rsidRPr="00D133F8">
        <w:rPr>
          <w:rFonts w:cstheme="minorHAnsi"/>
        </w:rPr>
        <w:t xml:space="preserve">have </w:t>
      </w:r>
      <w:r w:rsidRPr="00D133F8">
        <w:rPr>
          <w:rFonts w:cstheme="minorHAnsi"/>
        </w:rPr>
        <w:t xml:space="preserve">en </w:t>
      </w:r>
      <w:r w:rsidR="00432C53" w:rsidRPr="00D133F8">
        <w:rPr>
          <w:rFonts w:cstheme="minorHAnsi"/>
        </w:rPr>
        <w:t xml:space="preserve">gyldig </w:t>
      </w:r>
      <w:r w:rsidRPr="00D133F8">
        <w:rPr>
          <w:rFonts w:cstheme="minorHAnsi"/>
        </w:rPr>
        <w:t>produktansvarsforsikring</w:t>
      </w:r>
      <w:r w:rsidR="00210FD6" w:rsidRPr="00D133F8">
        <w:rPr>
          <w:rFonts w:cstheme="minorHAnsi"/>
        </w:rPr>
        <w:t xml:space="preserve"> på et niveau, der sikrer dækning for person- og tingskade forårsaget </w:t>
      </w:r>
      <w:r w:rsidRPr="00D133F8">
        <w:rPr>
          <w:rFonts w:cstheme="minorHAnsi"/>
        </w:rPr>
        <w:t>af</w:t>
      </w:r>
      <w:r w:rsidR="00210FD6" w:rsidRPr="00D133F8">
        <w:rPr>
          <w:rFonts w:cstheme="minorHAnsi"/>
        </w:rPr>
        <w:t xml:space="preserve"> </w:t>
      </w:r>
      <w:r w:rsidRPr="00D133F8">
        <w:rPr>
          <w:rFonts w:cstheme="minorHAnsi"/>
        </w:rPr>
        <w:t>Leverance</w:t>
      </w:r>
      <w:r w:rsidR="00210FD6" w:rsidRPr="00D133F8">
        <w:rPr>
          <w:rFonts w:cstheme="minorHAnsi"/>
        </w:rPr>
        <w:t>n</w:t>
      </w:r>
      <w:r w:rsidRPr="00D133F8">
        <w:rPr>
          <w:rFonts w:cstheme="minorHAnsi"/>
        </w:rPr>
        <w:t xml:space="preserve">. </w:t>
      </w:r>
      <w:r w:rsidR="00432C53" w:rsidRPr="00D133F8">
        <w:rPr>
          <w:rFonts w:cstheme="minorHAnsi"/>
        </w:rPr>
        <w:t>Bevis på g</w:t>
      </w:r>
      <w:r w:rsidRPr="00D133F8">
        <w:rPr>
          <w:rFonts w:cstheme="minorHAnsi"/>
        </w:rPr>
        <w:t>yldig forsikring</w:t>
      </w:r>
      <w:r w:rsidR="00C27EEF" w:rsidRPr="00D133F8">
        <w:rPr>
          <w:rFonts w:cstheme="minorHAnsi"/>
        </w:rPr>
        <w:t>spolice</w:t>
      </w:r>
      <w:r w:rsidRPr="00D133F8">
        <w:rPr>
          <w:rFonts w:cstheme="minorHAnsi"/>
        </w:rPr>
        <w:t xml:space="preserve"> skal på forlangende forevises Køber.  </w:t>
      </w:r>
    </w:p>
    <w:p w14:paraId="26126B23" w14:textId="77777777" w:rsidR="007B7A82" w:rsidRPr="00D133F8" w:rsidRDefault="007B7A82" w:rsidP="007B7A82">
      <w:pPr>
        <w:pStyle w:val="Overskrift2"/>
        <w:spacing w:before="240"/>
        <w:rPr>
          <w:rFonts w:asciiTheme="minorHAnsi" w:eastAsiaTheme="minorHAnsi" w:hAnsiTheme="minorHAnsi" w:cstheme="minorHAnsi"/>
          <w:sz w:val="22"/>
          <w:szCs w:val="22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Erstatningsansvar</w:t>
      </w:r>
    </w:p>
    <w:p w14:paraId="2BA4D35D" w14:textId="77777777" w:rsidR="002A66D0" w:rsidRPr="00D133F8" w:rsidRDefault="007B7A82" w:rsidP="002A66D0">
      <w:pPr>
        <w:pStyle w:val="FormateretHTML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3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Køber kan kræve erstatning </w:t>
      </w:r>
      <w:r w:rsidR="004557BB" w:rsidRPr="00D133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efter dansk rets almindelige regler </w:t>
      </w:r>
      <w:r w:rsidRPr="00D133F8">
        <w:rPr>
          <w:rFonts w:asciiTheme="minorHAnsi" w:eastAsiaTheme="minorHAnsi" w:hAnsiTheme="minorHAnsi" w:cstheme="minorHAnsi"/>
          <w:sz w:val="22"/>
          <w:szCs w:val="22"/>
          <w:lang w:eastAsia="en-US"/>
        </w:rPr>
        <w:t>for tab</w:t>
      </w:r>
      <w:r w:rsidR="008842CD" w:rsidRPr="00D133F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D133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som følge af Sælgers manglende opfyldelse af sine forpligtelser i henhold til </w:t>
      </w:r>
      <w:r w:rsidR="005119FD" w:rsidRPr="00D133F8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D133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ftalen, i det omfang tabet ikke er dækket af bod. Erstatningspligten indbefatter ikke indirekte tab, herunder driftstab og tabt avance. </w:t>
      </w:r>
    </w:p>
    <w:p w14:paraId="28EBF425" w14:textId="77777777" w:rsidR="00374FFD" w:rsidRPr="00D133F8" w:rsidRDefault="002A66D0" w:rsidP="002A66D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Immaterielle rettigheder</w:t>
      </w:r>
    </w:p>
    <w:p w14:paraId="7F02036F" w14:textId="77777777" w:rsidR="00822424" w:rsidRPr="00D133F8" w:rsidRDefault="00822424" w:rsidP="002A66D0">
      <w:pPr>
        <w:rPr>
          <w:rFonts w:cstheme="minorHAnsi"/>
        </w:rPr>
      </w:pPr>
      <w:r w:rsidRPr="00D133F8">
        <w:rPr>
          <w:rFonts w:cstheme="minorHAnsi"/>
        </w:rPr>
        <w:t xml:space="preserve">Sælger skal levere alle </w:t>
      </w:r>
      <w:r w:rsidR="00410B01" w:rsidRPr="00D133F8">
        <w:rPr>
          <w:rFonts w:cstheme="minorHAnsi"/>
        </w:rPr>
        <w:t>brugsrettigheder til Leverancen</w:t>
      </w:r>
      <w:r w:rsidRPr="00D133F8">
        <w:rPr>
          <w:rFonts w:cstheme="minorHAnsi"/>
        </w:rPr>
        <w:t xml:space="preserve"> således</w:t>
      </w:r>
      <w:r w:rsidR="00410B01" w:rsidRPr="00D133F8">
        <w:rPr>
          <w:rFonts w:cstheme="minorHAnsi"/>
        </w:rPr>
        <w:t>,</w:t>
      </w:r>
      <w:r w:rsidRPr="00D133F8">
        <w:rPr>
          <w:rFonts w:cstheme="minorHAnsi"/>
        </w:rPr>
        <w:t xml:space="preserve"> at Køber kan anvende Leverancen uden restriktioner. </w:t>
      </w:r>
    </w:p>
    <w:p w14:paraId="0B4AAAEB" w14:textId="5F03ACB4" w:rsidR="00822424" w:rsidRPr="00D133F8" w:rsidRDefault="005119FD" w:rsidP="002A66D0">
      <w:pPr>
        <w:rPr>
          <w:rFonts w:cstheme="minorHAnsi"/>
        </w:rPr>
      </w:pPr>
      <w:r w:rsidRPr="00D133F8">
        <w:rPr>
          <w:rFonts w:cstheme="minorHAnsi"/>
        </w:rPr>
        <w:t>Sælger indestår</w:t>
      </w:r>
      <w:r w:rsidR="00822424" w:rsidRPr="00D133F8">
        <w:rPr>
          <w:rFonts w:cstheme="minorHAnsi"/>
        </w:rPr>
        <w:t xml:space="preserve"> for</w:t>
      </w:r>
      <w:r w:rsidRPr="00D133F8">
        <w:rPr>
          <w:rFonts w:cstheme="minorHAnsi"/>
        </w:rPr>
        <w:t>, at Leverancen</w:t>
      </w:r>
      <w:r w:rsidR="00822424" w:rsidRPr="00D133F8">
        <w:rPr>
          <w:rFonts w:cstheme="minorHAnsi"/>
        </w:rPr>
        <w:t xml:space="preserve"> og Købers ejerskab eller brug </w:t>
      </w:r>
      <w:r w:rsidR="00EF3834" w:rsidRPr="00D133F8">
        <w:rPr>
          <w:rFonts w:cstheme="minorHAnsi"/>
        </w:rPr>
        <w:t>af Leverancen</w:t>
      </w:r>
      <w:r w:rsidR="00822424" w:rsidRPr="00D133F8">
        <w:rPr>
          <w:rFonts w:cstheme="minorHAnsi"/>
        </w:rPr>
        <w:t xml:space="preserve"> ikke krænker tredjemands rettigheder, herunder </w:t>
      </w:r>
      <w:r w:rsidR="004161DD" w:rsidRPr="00D133F8">
        <w:rPr>
          <w:rFonts w:cstheme="minorHAnsi"/>
        </w:rPr>
        <w:t xml:space="preserve">bl.a. </w:t>
      </w:r>
      <w:r w:rsidR="00822424" w:rsidRPr="00D133F8">
        <w:rPr>
          <w:rFonts w:cstheme="minorHAnsi"/>
        </w:rPr>
        <w:t xml:space="preserve">patent-, ophavs- og designrettigheder. Sælger skal </w:t>
      </w:r>
      <w:r w:rsidR="008842CD" w:rsidRPr="00D133F8">
        <w:rPr>
          <w:rFonts w:cstheme="minorHAnsi"/>
        </w:rPr>
        <w:t xml:space="preserve">holde </w:t>
      </w:r>
      <w:r w:rsidR="00822424" w:rsidRPr="00D133F8">
        <w:rPr>
          <w:rFonts w:cstheme="minorHAnsi"/>
        </w:rPr>
        <w:t xml:space="preserve">Køber </w:t>
      </w:r>
      <w:r w:rsidR="008842CD" w:rsidRPr="00D133F8">
        <w:rPr>
          <w:rFonts w:cstheme="minorHAnsi"/>
        </w:rPr>
        <w:t xml:space="preserve">skadesløs </w:t>
      </w:r>
      <w:r w:rsidR="00822424" w:rsidRPr="00D133F8">
        <w:rPr>
          <w:rFonts w:cstheme="minorHAnsi"/>
        </w:rPr>
        <w:t xml:space="preserve">for ethvert krav, der opstår fra tredjemand, som følge af Købers ejerskab eller brug af Leverancen, herunder </w:t>
      </w:r>
      <w:r w:rsidR="00D02CCF" w:rsidRPr="00D133F8">
        <w:rPr>
          <w:rFonts w:cstheme="minorHAnsi"/>
        </w:rPr>
        <w:t>tredjemands erstatningskrav og/eller</w:t>
      </w:r>
      <w:r w:rsidR="00822424" w:rsidRPr="00D133F8">
        <w:rPr>
          <w:rFonts w:cstheme="minorHAnsi"/>
        </w:rPr>
        <w:t xml:space="preserve"> omkostninger ved</w:t>
      </w:r>
      <w:r w:rsidR="00D02CCF" w:rsidRPr="00D133F8">
        <w:rPr>
          <w:rFonts w:cstheme="minorHAnsi"/>
        </w:rPr>
        <w:t xml:space="preserve"> sags</w:t>
      </w:r>
      <w:r w:rsidR="00822424" w:rsidRPr="00D133F8">
        <w:rPr>
          <w:rFonts w:cstheme="minorHAnsi"/>
        </w:rPr>
        <w:t xml:space="preserve">anlæg. </w:t>
      </w:r>
    </w:p>
    <w:p w14:paraId="4A8BBAEF" w14:textId="77777777" w:rsidR="00D84080" w:rsidRPr="00D133F8" w:rsidRDefault="00DF21E7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Overdragelse til tredjemand</w:t>
      </w:r>
    </w:p>
    <w:p w14:paraId="6D8F3A30" w14:textId="77777777" w:rsidR="004E6168" w:rsidRPr="00D133F8" w:rsidRDefault="004E6168" w:rsidP="004E6168">
      <w:pPr>
        <w:rPr>
          <w:rFonts w:cstheme="minorHAnsi"/>
        </w:rPr>
      </w:pPr>
      <w:r w:rsidRPr="00D133F8">
        <w:rPr>
          <w:rFonts w:cstheme="minorHAnsi"/>
        </w:rPr>
        <w:t xml:space="preserve">Sælger må kun med Købers skriftlige samtykke overdrage sine forpligtelser og/eller rettigheder til tredjemand. </w:t>
      </w:r>
      <w:r w:rsidR="00405399" w:rsidRPr="00D133F8">
        <w:rPr>
          <w:rFonts w:cstheme="minorHAnsi"/>
        </w:rPr>
        <w:t>Sælger</w:t>
      </w:r>
      <w:r w:rsidRPr="00D133F8">
        <w:rPr>
          <w:rFonts w:cstheme="minorHAnsi"/>
        </w:rPr>
        <w:t xml:space="preserve"> er berettiget til at anvende underleverandører, </w:t>
      </w:r>
      <w:r w:rsidR="00405399" w:rsidRPr="00D133F8">
        <w:rPr>
          <w:rFonts w:cstheme="minorHAnsi"/>
        </w:rPr>
        <w:t xml:space="preserve">omend det </w:t>
      </w:r>
      <w:r w:rsidRPr="00D133F8">
        <w:rPr>
          <w:rFonts w:cstheme="minorHAnsi"/>
        </w:rPr>
        <w:t xml:space="preserve">samlede ansvar for Leverancen </w:t>
      </w:r>
      <w:r w:rsidR="00405399" w:rsidRPr="00D133F8">
        <w:rPr>
          <w:rFonts w:cstheme="minorHAnsi"/>
        </w:rPr>
        <w:t>til enhver tid påhviler</w:t>
      </w:r>
      <w:r w:rsidRPr="00D133F8">
        <w:rPr>
          <w:rFonts w:cstheme="minorHAnsi"/>
        </w:rPr>
        <w:t xml:space="preserve"> Sælger. </w:t>
      </w:r>
    </w:p>
    <w:p w14:paraId="2AB83BB3" w14:textId="6FD66872" w:rsidR="00410B01" w:rsidRPr="00D133F8" w:rsidRDefault="00410B01" w:rsidP="004E6168">
      <w:pPr>
        <w:rPr>
          <w:rFonts w:cstheme="minorHAnsi"/>
        </w:rPr>
      </w:pPr>
      <w:r w:rsidRPr="00D133F8">
        <w:rPr>
          <w:rFonts w:cstheme="minorHAnsi"/>
        </w:rPr>
        <w:t xml:space="preserve">Køber kan uden samtykke overdrage sine forpligtelser og/eller rettigheder </w:t>
      </w:r>
      <w:r w:rsidR="00644191" w:rsidRPr="00D133F8">
        <w:rPr>
          <w:rFonts w:cstheme="minorHAnsi"/>
        </w:rPr>
        <w:t>efter Aftalen til</w:t>
      </w:r>
      <w:r w:rsidR="00BE75DE" w:rsidRPr="00D133F8">
        <w:rPr>
          <w:rFonts w:cstheme="minorHAnsi"/>
        </w:rPr>
        <w:t xml:space="preserve"> </w:t>
      </w:r>
      <w:proofErr w:type="gramStart"/>
      <w:r w:rsidR="00BE75DE" w:rsidRPr="00D133F8">
        <w:rPr>
          <w:rFonts w:cstheme="minorHAnsi"/>
        </w:rPr>
        <w:t>tredjepart</w:t>
      </w:r>
      <w:r w:rsidR="00644191" w:rsidRPr="00D133F8">
        <w:rPr>
          <w:rFonts w:cstheme="minorHAnsi"/>
        </w:rPr>
        <w:t>.</w:t>
      </w:r>
      <w:r w:rsidRPr="00D133F8">
        <w:rPr>
          <w:rFonts w:cstheme="minorHAnsi"/>
        </w:rPr>
        <w:t>.</w:t>
      </w:r>
      <w:proofErr w:type="gramEnd"/>
      <w:r w:rsidRPr="00D133F8">
        <w:rPr>
          <w:rFonts w:cstheme="minorHAnsi"/>
        </w:rPr>
        <w:t xml:space="preserve"> </w:t>
      </w:r>
    </w:p>
    <w:p w14:paraId="78D70A08" w14:textId="77777777" w:rsidR="002A66D0" w:rsidRPr="00D133F8" w:rsidRDefault="002A66D0" w:rsidP="002A66D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Tavshedspligt</w:t>
      </w:r>
    </w:p>
    <w:p w14:paraId="6CA8C419" w14:textId="77777777" w:rsidR="002A66D0" w:rsidRPr="00D133F8" w:rsidRDefault="002A66D0" w:rsidP="002A66D0">
      <w:pPr>
        <w:rPr>
          <w:rFonts w:cstheme="minorHAnsi"/>
          <w:b/>
          <w:color w:val="000000" w:themeColor="text1"/>
        </w:rPr>
      </w:pPr>
      <w:r w:rsidRPr="00D133F8">
        <w:rPr>
          <w:rFonts w:cstheme="minorHAnsi"/>
        </w:rPr>
        <w:t>Sælger og dennes eventuelle underleverandører skal iagttage ubetinget tavshed og må ikke offentliggøre eller på anden vis videreformidle modtagne o</w:t>
      </w:r>
      <w:r w:rsidR="006639B0" w:rsidRPr="00D133F8">
        <w:rPr>
          <w:rFonts w:cstheme="minorHAnsi"/>
        </w:rPr>
        <w:t>plysninger, som Sælger få</w:t>
      </w:r>
      <w:r w:rsidRPr="00D133F8">
        <w:rPr>
          <w:rFonts w:cstheme="minorHAnsi"/>
        </w:rPr>
        <w:t xml:space="preserve">r kendskab til i forbindelse med </w:t>
      </w:r>
      <w:r w:rsidR="005119FD" w:rsidRPr="00D133F8">
        <w:rPr>
          <w:rFonts w:cstheme="minorHAnsi"/>
        </w:rPr>
        <w:t>opfyldelse af nærværende A</w:t>
      </w:r>
      <w:r w:rsidRPr="00D133F8">
        <w:rPr>
          <w:rFonts w:cstheme="minorHAnsi"/>
        </w:rPr>
        <w:t>ftale. Sælger må ikke uden forudgående skriftlig aftale anvende Køber som reference.</w:t>
      </w:r>
    </w:p>
    <w:p w14:paraId="7D9C8740" w14:textId="30DCE5D5" w:rsidR="003B4663" w:rsidRPr="00D133F8" w:rsidRDefault="002F2312" w:rsidP="00D133F8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Tviste</w:t>
      </w:r>
      <w:r w:rsidR="00E9097D">
        <w:rPr>
          <w:rFonts w:asciiTheme="minorHAnsi" w:hAnsiTheme="minorHAnsi" w:cstheme="minorHAnsi"/>
          <w:b/>
          <w:color w:val="000000" w:themeColor="text1"/>
        </w:rPr>
        <w:t>r</w:t>
      </w:r>
    </w:p>
    <w:p w14:paraId="0B911716" w14:textId="7A572E6A" w:rsidR="00644191" w:rsidRPr="00D133F8" w:rsidRDefault="00644191" w:rsidP="00644191">
      <w:pPr>
        <w:rPr>
          <w:rFonts w:cstheme="minorHAnsi"/>
        </w:rPr>
      </w:pPr>
      <w:r w:rsidRPr="00D133F8">
        <w:rPr>
          <w:rFonts w:cstheme="minorHAnsi"/>
        </w:rPr>
        <w:t xml:space="preserve">Enhver tvist der opstår vedrørende Aftalen, skal afgøres ved de </w:t>
      </w:r>
      <w:r w:rsidR="0060725A" w:rsidRPr="00D133F8">
        <w:rPr>
          <w:rFonts w:cstheme="minorHAnsi"/>
        </w:rPr>
        <w:t>danske</w:t>
      </w:r>
      <w:r w:rsidRPr="00D133F8">
        <w:rPr>
          <w:rFonts w:cstheme="minorHAnsi"/>
        </w:rPr>
        <w:t xml:space="preserve"> domstole. Værneting er </w:t>
      </w:r>
      <w:r w:rsidR="0060725A" w:rsidRPr="00D133F8">
        <w:rPr>
          <w:rFonts w:cstheme="minorHAnsi"/>
        </w:rPr>
        <w:t>Købers</w:t>
      </w:r>
      <w:r w:rsidRPr="00D133F8">
        <w:rPr>
          <w:rFonts w:cstheme="minorHAnsi"/>
        </w:rPr>
        <w:t xml:space="preserve"> hjemting.</w:t>
      </w:r>
    </w:p>
    <w:p w14:paraId="2BCE1DD8" w14:textId="77777777" w:rsidR="00644191" w:rsidRPr="00D133F8" w:rsidRDefault="00644191" w:rsidP="00644191">
      <w:pPr>
        <w:rPr>
          <w:rFonts w:cstheme="minorHAnsi"/>
        </w:rPr>
      </w:pPr>
      <w:r w:rsidRPr="00D133F8">
        <w:rPr>
          <w:rFonts w:cstheme="minorHAnsi"/>
        </w:rPr>
        <w:t>Retsforholdet i henhold til Aftalen og dennes fortolkning afgøres efter dansk ret.</w:t>
      </w:r>
    </w:p>
    <w:p w14:paraId="0F2DA6C2" w14:textId="45FA359A" w:rsidR="00D84080" w:rsidRPr="00D133F8" w:rsidRDefault="00D84080" w:rsidP="00D84080">
      <w:pPr>
        <w:rPr>
          <w:rFonts w:cstheme="minorHAnsi"/>
        </w:rPr>
      </w:pPr>
    </w:p>
    <w:p w14:paraId="656306FD" w14:textId="77777777" w:rsidR="000915CC" w:rsidRPr="00D133F8" w:rsidRDefault="000915CC" w:rsidP="00FF6B30">
      <w:pPr>
        <w:pStyle w:val="Overskrift2"/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D133F8">
        <w:rPr>
          <w:rFonts w:asciiTheme="minorHAnsi" w:hAnsiTheme="minorHAnsi" w:cstheme="minorHAnsi"/>
          <w:b/>
          <w:color w:val="000000" w:themeColor="text1"/>
        </w:rPr>
        <w:t>Underskrifter</w:t>
      </w:r>
    </w:p>
    <w:p w14:paraId="37D0CC5E" w14:textId="3FD33D12" w:rsidR="00C94B9A" w:rsidRPr="00D133F8" w:rsidRDefault="002A66D0" w:rsidP="007B7A82">
      <w:pPr>
        <w:rPr>
          <w:rFonts w:cstheme="minorHAnsi"/>
        </w:rPr>
      </w:pPr>
      <w:r w:rsidRPr="00D133F8">
        <w:rPr>
          <w:rFonts w:cstheme="minorHAnsi"/>
        </w:rPr>
        <w:t>Aftalen</w:t>
      </w:r>
      <w:r w:rsidR="007B7A82" w:rsidRPr="00D133F8">
        <w:rPr>
          <w:rFonts w:cstheme="minorHAnsi"/>
        </w:rPr>
        <w:t xml:space="preserve"> underskr</w:t>
      </w:r>
      <w:r w:rsidR="00474048" w:rsidRPr="00D133F8">
        <w:rPr>
          <w:rFonts w:cstheme="minorHAnsi"/>
        </w:rPr>
        <w:t>ives i to originale eksemplarer.</w:t>
      </w:r>
    </w:p>
    <w:p w14:paraId="738142DE" w14:textId="77777777" w:rsidR="00DC16CA" w:rsidRPr="00D133F8" w:rsidRDefault="00DC16CA" w:rsidP="007B7A82">
      <w:pPr>
        <w:rPr>
          <w:rFonts w:cstheme="minorHAnsi"/>
        </w:rPr>
      </w:pPr>
    </w:p>
    <w:p w14:paraId="40EF24B3" w14:textId="77777777" w:rsidR="00DC16CA" w:rsidRPr="00D133F8" w:rsidRDefault="00DC16CA" w:rsidP="007B7A82">
      <w:pPr>
        <w:rPr>
          <w:rFonts w:cstheme="minorHAnsi"/>
        </w:rPr>
      </w:pPr>
    </w:p>
    <w:p w14:paraId="7A2A07AE" w14:textId="40CD4DEE" w:rsidR="004A2994" w:rsidRPr="00D133F8" w:rsidRDefault="007B7A82" w:rsidP="007B7A82">
      <w:pPr>
        <w:rPr>
          <w:rFonts w:cstheme="minorHAnsi"/>
        </w:rPr>
      </w:pPr>
      <w:r w:rsidRPr="00D133F8">
        <w:rPr>
          <w:rFonts w:cstheme="minorHAnsi"/>
        </w:rPr>
        <w:t>Dato:</w:t>
      </w:r>
      <w:r w:rsidRPr="00D133F8">
        <w:rPr>
          <w:rFonts w:cstheme="minorHAnsi"/>
        </w:rPr>
        <w:tab/>
        <w:t xml:space="preserve">          </w:t>
      </w:r>
      <w:r w:rsidRPr="00D133F8">
        <w:rPr>
          <w:rFonts w:cstheme="minorHAnsi"/>
        </w:rPr>
        <w:tab/>
      </w:r>
      <w:r w:rsidRPr="00D133F8">
        <w:rPr>
          <w:rFonts w:cstheme="minorHAnsi"/>
        </w:rPr>
        <w:tab/>
      </w:r>
      <w:r w:rsidR="00DC16CA" w:rsidRPr="00D133F8">
        <w:rPr>
          <w:rFonts w:cstheme="minorHAnsi"/>
        </w:rPr>
        <w:t xml:space="preserve">          </w:t>
      </w:r>
      <w:r w:rsidRPr="00D133F8">
        <w:rPr>
          <w:rFonts w:cstheme="minorHAnsi"/>
        </w:rPr>
        <w:t xml:space="preserve">Dato:         </w:t>
      </w:r>
    </w:p>
    <w:p w14:paraId="13796716" w14:textId="672542DF" w:rsidR="007B7A82" w:rsidRPr="00D133F8" w:rsidRDefault="004A2994" w:rsidP="007B7A82">
      <w:pPr>
        <w:rPr>
          <w:rFonts w:cstheme="minorHAnsi"/>
        </w:rPr>
      </w:pPr>
      <w:r w:rsidRPr="00D133F8">
        <w:rPr>
          <w:rFonts w:cstheme="minorHAnsi"/>
        </w:rPr>
        <w:lastRenderedPageBreak/>
        <w:t>________________________</w:t>
      </w:r>
      <w:r w:rsidRPr="00D133F8">
        <w:rPr>
          <w:rFonts w:cstheme="minorHAnsi"/>
        </w:rPr>
        <w:tab/>
        <w:t xml:space="preserve">         </w:t>
      </w:r>
      <w:r w:rsidR="00DC16CA" w:rsidRPr="00D133F8">
        <w:rPr>
          <w:rFonts w:cstheme="minorHAnsi"/>
        </w:rPr>
        <w:t xml:space="preserve"> </w:t>
      </w:r>
      <w:r w:rsidR="007B7A82" w:rsidRPr="00D133F8">
        <w:rPr>
          <w:rFonts w:cstheme="minorHAnsi"/>
        </w:rPr>
        <w:t>___________________________</w:t>
      </w:r>
    </w:p>
    <w:p w14:paraId="3374605B" w14:textId="0B05DB72" w:rsidR="002F2312" w:rsidRPr="00D133F8" w:rsidRDefault="007B7A82" w:rsidP="00847B01">
      <w:pPr>
        <w:rPr>
          <w:rFonts w:cstheme="minorHAnsi"/>
        </w:rPr>
      </w:pPr>
      <w:r w:rsidRPr="00D133F8">
        <w:rPr>
          <w:rFonts w:cstheme="minorHAnsi"/>
        </w:rPr>
        <w:t>For Køber</w:t>
      </w:r>
      <w:r w:rsidR="00E836E4" w:rsidRPr="00D133F8">
        <w:rPr>
          <w:rFonts w:cstheme="minorHAnsi"/>
        </w:rPr>
        <w:tab/>
      </w:r>
      <w:r w:rsidR="00E836E4" w:rsidRPr="00D133F8">
        <w:rPr>
          <w:rFonts w:cstheme="minorHAnsi"/>
        </w:rPr>
        <w:tab/>
      </w:r>
      <w:r w:rsidR="00DC16CA" w:rsidRPr="00D133F8">
        <w:rPr>
          <w:rFonts w:cstheme="minorHAnsi"/>
        </w:rPr>
        <w:t xml:space="preserve">                                    </w:t>
      </w:r>
      <w:r w:rsidRPr="00D133F8">
        <w:rPr>
          <w:rFonts w:cstheme="minorHAnsi"/>
        </w:rPr>
        <w:t>For Sælger</w:t>
      </w:r>
    </w:p>
    <w:sectPr w:rsidR="002F2312" w:rsidRPr="00D133F8" w:rsidSect="004A2994">
      <w:footerReference w:type="default" r:id="rId1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0ABF" w14:textId="77777777" w:rsidR="00776F5D" w:rsidRDefault="00776F5D" w:rsidP="00E836E4">
      <w:pPr>
        <w:spacing w:after="0" w:line="240" w:lineRule="auto"/>
      </w:pPr>
      <w:r>
        <w:separator/>
      </w:r>
    </w:p>
  </w:endnote>
  <w:endnote w:type="continuationSeparator" w:id="0">
    <w:p w14:paraId="2DED3298" w14:textId="77777777" w:rsidR="00776F5D" w:rsidRDefault="00776F5D" w:rsidP="00E8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457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252F" w14:textId="77777777" w:rsidR="00E836E4" w:rsidRDefault="00E836E4">
        <w:pPr>
          <w:pStyle w:val="Sidefod"/>
          <w:jc w:val="right"/>
        </w:pPr>
        <w:r w:rsidRPr="00E836E4">
          <w:rPr>
            <w:rFonts w:asciiTheme="majorHAnsi" w:hAnsiTheme="majorHAnsi"/>
          </w:rPr>
          <w:fldChar w:fldCharType="begin"/>
        </w:r>
        <w:r w:rsidRPr="00E836E4">
          <w:rPr>
            <w:rFonts w:asciiTheme="majorHAnsi" w:hAnsiTheme="majorHAnsi"/>
          </w:rPr>
          <w:instrText xml:space="preserve"> PAGE   \* MERGEFORMAT </w:instrText>
        </w:r>
        <w:r w:rsidRPr="00E836E4">
          <w:rPr>
            <w:rFonts w:asciiTheme="majorHAnsi" w:hAnsiTheme="majorHAnsi"/>
          </w:rPr>
          <w:fldChar w:fldCharType="separate"/>
        </w:r>
        <w:r w:rsidR="00F43981">
          <w:rPr>
            <w:rFonts w:asciiTheme="majorHAnsi" w:hAnsiTheme="majorHAnsi"/>
            <w:noProof/>
          </w:rPr>
          <w:t>5</w:t>
        </w:r>
        <w:r w:rsidRPr="00E836E4">
          <w:rPr>
            <w:rFonts w:asciiTheme="majorHAnsi" w:hAnsiTheme="majorHAnsi"/>
            <w:noProof/>
          </w:rPr>
          <w:fldChar w:fldCharType="end"/>
        </w:r>
      </w:p>
    </w:sdtContent>
  </w:sdt>
  <w:p w14:paraId="0607552B" w14:textId="77777777" w:rsidR="00E836E4" w:rsidRDefault="00E836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D7DB" w14:textId="77777777" w:rsidR="00776F5D" w:rsidRDefault="00776F5D" w:rsidP="00E836E4">
      <w:pPr>
        <w:spacing w:after="0" w:line="240" w:lineRule="auto"/>
      </w:pPr>
      <w:r>
        <w:separator/>
      </w:r>
    </w:p>
  </w:footnote>
  <w:footnote w:type="continuationSeparator" w:id="0">
    <w:p w14:paraId="492F5DAD" w14:textId="77777777" w:rsidR="00776F5D" w:rsidRDefault="00776F5D" w:rsidP="00E8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1"/>
    <w:rsid w:val="000048BA"/>
    <w:rsid w:val="00026796"/>
    <w:rsid w:val="000305F5"/>
    <w:rsid w:val="000505A9"/>
    <w:rsid w:val="00050967"/>
    <w:rsid w:val="000720AA"/>
    <w:rsid w:val="0008437B"/>
    <w:rsid w:val="000915CC"/>
    <w:rsid w:val="000B481B"/>
    <w:rsid w:val="000B5951"/>
    <w:rsid w:val="000C4508"/>
    <w:rsid w:val="001032A2"/>
    <w:rsid w:val="00104396"/>
    <w:rsid w:val="00111005"/>
    <w:rsid w:val="00167913"/>
    <w:rsid w:val="001F2891"/>
    <w:rsid w:val="0020330C"/>
    <w:rsid w:val="00210FD6"/>
    <w:rsid w:val="00230F53"/>
    <w:rsid w:val="0023467B"/>
    <w:rsid w:val="00235EB7"/>
    <w:rsid w:val="00237F1F"/>
    <w:rsid w:val="0026637A"/>
    <w:rsid w:val="00280A67"/>
    <w:rsid w:val="00293141"/>
    <w:rsid w:val="002A66D0"/>
    <w:rsid w:val="002B225D"/>
    <w:rsid w:val="002F2312"/>
    <w:rsid w:val="002F5328"/>
    <w:rsid w:val="00374FFD"/>
    <w:rsid w:val="003762C2"/>
    <w:rsid w:val="003B4663"/>
    <w:rsid w:val="003C4E49"/>
    <w:rsid w:val="003D1E8F"/>
    <w:rsid w:val="003F2B00"/>
    <w:rsid w:val="003F48DA"/>
    <w:rsid w:val="00403ADD"/>
    <w:rsid w:val="00405399"/>
    <w:rsid w:val="00410B01"/>
    <w:rsid w:val="00415924"/>
    <w:rsid w:val="004161DD"/>
    <w:rsid w:val="0042538E"/>
    <w:rsid w:val="00432C53"/>
    <w:rsid w:val="00453248"/>
    <w:rsid w:val="004557BB"/>
    <w:rsid w:val="004578A2"/>
    <w:rsid w:val="00474048"/>
    <w:rsid w:val="00476858"/>
    <w:rsid w:val="00485A95"/>
    <w:rsid w:val="00493381"/>
    <w:rsid w:val="004A2994"/>
    <w:rsid w:val="004B1693"/>
    <w:rsid w:val="004B48F1"/>
    <w:rsid w:val="004B54E4"/>
    <w:rsid w:val="004C540B"/>
    <w:rsid w:val="004C5C9E"/>
    <w:rsid w:val="004D0E9C"/>
    <w:rsid w:val="004E571C"/>
    <w:rsid w:val="004E6168"/>
    <w:rsid w:val="00501253"/>
    <w:rsid w:val="005119FD"/>
    <w:rsid w:val="00512859"/>
    <w:rsid w:val="00523E3F"/>
    <w:rsid w:val="005A447A"/>
    <w:rsid w:val="005B5E9E"/>
    <w:rsid w:val="005C395D"/>
    <w:rsid w:val="005C6631"/>
    <w:rsid w:val="005D3F63"/>
    <w:rsid w:val="0060725A"/>
    <w:rsid w:val="0061460F"/>
    <w:rsid w:val="00614F07"/>
    <w:rsid w:val="00617D66"/>
    <w:rsid w:val="00621613"/>
    <w:rsid w:val="00637A71"/>
    <w:rsid w:val="00644191"/>
    <w:rsid w:val="00652424"/>
    <w:rsid w:val="00653F88"/>
    <w:rsid w:val="00654211"/>
    <w:rsid w:val="006639B0"/>
    <w:rsid w:val="006906A0"/>
    <w:rsid w:val="00693600"/>
    <w:rsid w:val="006963CC"/>
    <w:rsid w:val="006B740E"/>
    <w:rsid w:val="006C2192"/>
    <w:rsid w:val="006D1800"/>
    <w:rsid w:val="006F0773"/>
    <w:rsid w:val="00741E86"/>
    <w:rsid w:val="00776F5D"/>
    <w:rsid w:val="007A3040"/>
    <w:rsid w:val="007B7A82"/>
    <w:rsid w:val="007C5EC2"/>
    <w:rsid w:val="007D2933"/>
    <w:rsid w:val="00822424"/>
    <w:rsid w:val="00847B01"/>
    <w:rsid w:val="008842CD"/>
    <w:rsid w:val="00890DBB"/>
    <w:rsid w:val="008A2F11"/>
    <w:rsid w:val="008A307F"/>
    <w:rsid w:val="008E3F77"/>
    <w:rsid w:val="008E5C04"/>
    <w:rsid w:val="008F2517"/>
    <w:rsid w:val="00916F50"/>
    <w:rsid w:val="00947A39"/>
    <w:rsid w:val="009506DF"/>
    <w:rsid w:val="0095716A"/>
    <w:rsid w:val="009905EA"/>
    <w:rsid w:val="00A320B6"/>
    <w:rsid w:val="00A758A4"/>
    <w:rsid w:val="00AB0CDF"/>
    <w:rsid w:val="00AB23A3"/>
    <w:rsid w:val="00B12204"/>
    <w:rsid w:val="00B12375"/>
    <w:rsid w:val="00B34084"/>
    <w:rsid w:val="00B551BB"/>
    <w:rsid w:val="00B7504B"/>
    <w:rsid w:val="00BC5989"/>
    <w:rsid w:val="00BE75DE"/>
    <w:rsid w:val="00C078CE"/>
    <w:rsid w:val="00C116AD"/>
    <w:rsid w:val="00C16B3E"/>
    <w:rsid w:val="00C27EEF"/>
    <w:rsid w:val="00C31207"/>
    <w:rsid w:val="00C31C50"/>
    <w:rsid w:val="00C47F6C"/>
    <w:rsid w:val="00C5191A"/>
    <w:rsid w:val="00C739BB"/>
    <w:rsid w:val="00C81F1F"/>
    <w:rsid w:val="00C85EBA"/>
    <w:rsid w:val="00C87D1F"/>
    <w:rsid w:val="00C94B9A"/>
    <w:rsid w:val="00CD7275"/>
    <w:rsid w:val="00CE7DF7"/>
    <w:rsid w:val="00CF620E"/>
    <w:rsid w:val="00D02CCF"/>
    <w:rsid w:val="00D10E51"/>
    <w:rsid w:val="00D133F8"/>
    <w:rsid w:val="00D459E4"/>
    <w:rsid w:val="00D76B2A"/>
    <w:rsid w:val="00D84080"/>
    <w:rsid w:val="00D9323E"/>
    <w:rsid w:val="00DA7515"/>
    <w:rsid w:val="00DB0B3B"/>
    <w:rsid w:val="00DC16CA"/>
    <w:rsid w:val="00DC3D78"/>
    <w:rsid w:val="00DD3760"/>
    <w:rsid w:val="00DF21E7"/>
    <w:rsid w:val="00E10CED"/>
    <w:rsid w:val="00E13390"/>
    <w:rsid w:val="00E13D31"/>
    <w:rsid w:val="00E44F1E"/>
    <w:rsid w:val="00E836E4"/>
    <w:rsid w:val="00E83742"/>
    <w:rsid w:val="00E84199"/>
    <w:rsid w:val="00E9097D"/>
    <w:rsid w:val="00E975AC"/>
    <w:rsid w:val="00EA5C88"/>
    <w:rsid w:val="00EB1F40"/>
    <w:rsid w:val="00ED66BB"/>
    <w:rsid w:val="00EF0D4A"/>
    <w:rsid w:val="00EF3834"/>
    <w:rsid w:val="00F43981"/>
    <w:rsid w:val="00F862A9"/>
    <w:rsid w:val="00FB380E"/>
    <w:rsid w:val="00FB4A5B"/>
    <w:rsid w:val="00FD115A"/>
    <w:rsid w:val="00FE7C79"/>
    <w:rsid w:val="00FF6B3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78C27C"/>
  <w15:chartTrackingRefBased/>
  <w15:docId w15:val="{BCCAC5C0-126C-48BA-AA62-B3527F55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7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2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47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47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4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2F231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F23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74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40E"/>
    <w:rPr>
      <w:rFonts w:ascii="Arial" w:hAnsi="Arial" w:cs="Arial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unhideWhenUsed/>
    <w:rsid w:val="00210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210FD6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8E3F77"/>
  </w:style>
  <w:style w:type="paragraph" w:styleId="Sidehoved">
    <w:name w:val="header"/>
    <w:basedOn w:val="Normal"/>
    <w:link w:val="SidehovedTegn"/>
    <w:uiPriority w:val="99"/>
    <w:unhideWhenUsed/>
    <w:rsid w:val="00E83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36E4"/>
  </w:style>
  <w:style w:type="paragraph" w:styleId="Sidefod">
    <w:name w:val="footer"/>
    <w:basedOn w:val="Normal"/>
    <w:link w:val="SidefodTegn"/>
    <w:uiPriority w:val="99"/>
    <w:unhideWhenUsed/>
    <w:rsid w:val="00E83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36E4"/>
  </w:style>
  <w:style w:type="paragraph" w:styleId="Brdtekst">
    <w:name w:val="Body Text"/>
    <w:basedOn w:val="Normal"/>
    <w:link w:val="BrdtekstTegn"/>
    <w:rsid w:val="00B12375"/>
    <w:pPr>
      <w:spacing w:after="270" w:line="270" w:lineRule="atLeast"/>
    </w:pPr>
    <w:rPr>
      <w:rFonts w:ascii="Verdana" w:eastAsia="Times New Roman" w:hAnsi="Verdana" w:cs="Arial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12375"/>
    <w:rPr>
      <w:rFonts w:ascii="Verdana" w:eastAsia="Times New Roman" w:hAnsi="Verdana" w:cs="Arial"/>
      <w:sz w:val="18"/>
      <w:szCs w:val="20"/>
      <w:lang w:eastAsia="da-DK"/>
    </w:rPr>
  </w:style>
  <w:style w:type="table" w:styleId="Tabel-Gitter">
    <w:name w:val="Table Grid"/>
    <w:basedOn w:val="Tabel-Normal"/>
    <w:rsid w:val="00B12375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owiAddress">
    <w:name w:val="HeaderCowiAddress"/>
    <w:basedOn w:val="Normal"/>
    <w:uiPriority w:val="7"/>
    <w:semiHidden/>
    <w:qFormat/>
    <w:rsid w:val="00E13390"/>
    <w:pPr>
      <w:framePr w:w="3402" w:wrap="around" w:vAnchor="page" w:hAnchor="page" w:xAlign="right" w:y="681"/>
      <w:tabs>
        <w:tab w:val="right" w:pos="1077"/>
        <w:tab w:val="left" w:pos="1134"/>
      </w:tabs>
      <w:spacing w:after="0" w:line="220" w:lineRule="exact"/>
      <w:ind w:left="1134" w:hanging="1134"/>
    </w:pPr>
    <w:rPr>
      <w:rFonts w:ascii="Verdana" w:eastAsia="Times New Roman" w:hAnsi="Verdana" w:cs="Arial"/>
      <w:noProof/>
      <w:sz w:val="14"/>
      <w:szCs w:val="20"/>
      <w:lang w:eastAsia="da-DK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rsid w:val="00E13390"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16B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6B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6B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6B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6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1BB1-21B2-4337-850A-573147046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7632B-DE42-416D-BAF2-E83EC179D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795AB-E225-486B-82E9-3F7BEAD244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0A9CB1-58D4-409D-BE3D-0AB4A46C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1156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Sørensen</dc:creator>
  <cp:keywords/>
  <dc:description/>
  <cp:lastModifiedBy>Signe Worsøe Larsen</cp:lastModifiedBy>
  <cp:revision>16</cp:revision>
  <cp:lastPrinted>2017-01-24T11:49:00Z</cp:lastPrinted>
  <dcterms:created xsi:type="dcterms:W3CDTF">2019-10-08T11:39:00Z</dcterms:created>
  <dcterms:modified xsi:type="dcterms:W3CDTF">2019-12-03T15:18:00Z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0x010100C4B5EC5F424DF0438C02C794499518FB</vt:lpwstr>
  </property>
</Properties>
</file>