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5F6" w14:textId="77777777" w:rsidR="00554DDE" w:rsidRPr="00B27FFC" w:rsidRDefault="009453BE" w:rsidP="00554DD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B27FFC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CA1C5F7" w14:textId="77777777" w:rsidR="00554DDE" w:rsidRPr="00B27FFC" w:rsidRDefault="00554DDE" w:rsidP="00554DD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CA1C5F8" w14:textId="77777777" w:rsidR="00554DDE" w:rsidRPr="00B27FFC" w:rsidRDefault="00980033" w:rsidP="00554DD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B27FFC">
        <w:rPr>
          <w:rFonts w:ascii="Arial" w:hAnsi="Arial" w:cs="Arial"/>
          <w:sz w:val="24"/>
          <w:szCs w:val="24"/>
          <w:lang w:val="en-GB"/>
        </w:rPr>
        <w:tab/>
      </w:r>
    </w:p>
    <w:p w14:paraId="0CA1C5F9" w14:textId="77777777" w:rsidR="00554DDE" w:rsidRPr="00B27FFC" w:rsidRDefault="00554DDE" w:rsidP="00554DD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CA1C5FA" w14:textId="77777777" w:rsidR="00554DDE" w:rsidRPr="00B27FFC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0CA1C5FB" w14:textId="084193FC" w:rsidR="00554DDE" w:rsidRPr="00B27FFC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  <w:r w:rsidRPr="00B27FFC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Requirement Specification </w:t>
      </w:r>
      <w:r w:rsidR="00B27FFC" w:rsidRPr="00B27FFC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for </w:t>
      </w:r>
      <w:r w:rsidR="00E60FC6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Inflatable Black </w:t>
      </w:r>
      <w:r w:rsidR="00B27FFC" w:rsidRPr="00B27FFC">
        <w:rPr>
          <w:rFonts w:ascii="Arial" w:hAnsi="Arial" w:cs="Arial"/>
          <w:b/>
          <w:color w:val="0070C0"/>
          <w:sz w:val="48"/>
          <w:szCs w:val="48"/>
          <w:lang w:val="en-GB"/>
        </w:rPr>
        <w:t>Fenders</w:t>
      </w:r>
    </w:p>
    <w:p w14:paraId="0CA1C5FC" w14:textId="77777777" w:rsidR="006E3D4E" w:rsidRPr="00B27FFC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14:paraId="0CA1C5FD" w14:textId="77777777" w:rsidR="006E3D4E" w:rsidRPr="00B27FFC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14:paraId="0CA1C5FE" w14:textId="77777777" w:rsidR="006E3D4E" w:rsidRPr="00B27FFC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14:paraId="0CA1C5FF" w14:textId="77777777" w:rsidR="00576617" w:rsidRPr="00B27FFC" w:rsidRDefault="00576617">
      <w:pPr>
        <w:rPr>
          <w:rFonts w:ascii="Arial" w:hAnsi="Arial" w:cs="Arial"/>
          <w:sz w:val="24"/>
          <w:szCs w:val="24"/>
          <w:lang w:val="en-GB"/>
        </w:rPr>
      </w:pPr>
      <w:r w:rsidRPr="00B27FFC">
        <w:rPr>
          <w:rFonts w:ascii="Arial" w:hAnsi="Arial" w:cs="Arial"/>
          <w:sz w:val="24"/>
          <w:szCs w:val="24"/>
          <w:lang w:val="en-GB"/>
        </w:rPr>
        <w:br w:type="page"/>
      </w:r>
    </w:p>
    <w:p w14:paraId="0CA1C600" w14:textId="77777777" w:rsidR="009C3A6C" w:rsidRPr="00B27FFC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  <w:lang w:val="en-GB"/>
        </w:rPr>
      </w:pPr>
      <w:r w:rsidRPr="00B27FFC">
        <w:rPr>
          <w:rFonts w:ascii="Arial" w:hAnsi="Arial" w:cs="Arial"/>
          <w:b/>
          <w:sz w:val="24"/>
          <w:szCs w:val="24"/>
          <w:lang w:val="en-GB"/>
        </w:rPr>
        <w:lastRenderedPageBreak/>
        <w:t>Requirements</w:t>
      </w:r>
    </w:p>
    <w:p w14:paraId="0CA1C601" w14:textId="77777777" w:rsidR="009752DB" w:rsidRPr="00B27FFC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  <w:lang w:val="en-GB"/>
        </w:rPr>
      </w:pPr>
      <w:r w:rsidRPr="00B27FFC">
        <w:rPr>
          <w:rFonts w:ascii="Arial" w:hAnsi="Arial" w:cs="Arial"/>
          <w:b/>
          <w:sz w:val="24"/>
          <w:szCs w:val="24"/>
          <w:lang w:val="en-GB"/>
        </w:rPr>
        <w:t>1.1. Description of the requirement</w:t>
      </w:r>
    </w:p>
    <w:p w14:paraId="0CA1C602" w14:textId="7E8A93C0" w:rsidR="009752DB" w:rsidRPr="00B27FFC" w:rsidRDefault="00B27FFC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  <w:lang w:val="en-GB"/>
        </w:rPr>
      </w:pPr>
      <w:r w:rsidRPr="00B27FFC">
        <w:rPr>
          <w:rFonts w:ascii="Arial" w:hAnsi="Arial" w:cs="Arial"/>
          <w:sz w:val="24"/>
          <w:szCs w:val="24"/>
          <w:lang w:val="en-GB"/>
        </w:rPr>
        <w:t xml:space="preserve">DALO wants to acquire </w:t>
      </w:r>
      <w:r w:rsidR="00D0701E">
        <w:rPr>
          <w:rFonts w:ascii="Arial" w:hAnsi="Arial" w:cs="Arial"/>
          <w:sz w:val="24"/>
          <w:szCs w:val="24"/>
          <w:lang w:val="en-GB"/>
        </w:rPr>
        <w:t xml:space="preserve">8 inflatable black </w:t>
      </w:r>
      <w:r>
        <w:rPr>
          <w:rFonts w:ascii="Arial" w:hAnsi="Arial" w:cs="Arial"/>
          <w:sz w:val="24"/>
          <w:szCs w:val="24"/>
          <w:lang w:val="en-GB"/>
        </w:rPr>
        <w:t xml:space="preserve">fenders to be used onboard vessels of the Royal Danish Navy. </w:t>
      </w:r>
    </w:p>
    <w:p w14:paraId="0CA1C603" w14:textId="77777777" w:rsidR="00B51208" w:rsidRPr="00B27FFC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  <w:lang w:val="en-GB"/>
        </w:rPr>
      </w:pPr>
    </w:p>
    <w:p w14:paraId="0CA1C604" w14:textId="77777777" w:rsidR="00554DDE" w:rsidRPr="00B27FFC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  <w:r w:rsidRPr="00B27FFC">
        <w:rPr>
          <w:rFonts w:ascii="Arial" w:hAnsi="Arial" w:cs="Arial"/>
          <w:b/>
          <w:sz w:val="24"/>
          <w:szCs w:val="24"/>
          <w:lang w:val="en-GB"/>
        </w:rPr>
        <w:t>1</w:t>
      </w:r>
      <w:r w:rsidR="00554DDE" w:rsidRPr="00B27FFC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B27FFC">
        <w:rPr>
          <w:rFonts w:ascii="Arial" w:hAnsi="Arial" w:cs="Arial"/>
          <w:b/>
          <w:sz w:val="24"/>
          <w:szCs w:val="24"/>
          <w:lang w:val="en-GB"/>
        </w:rPr>
        <w:t>2</w:t>
      </w:r>
      <w:r w:rsidR="00554DDE" w:rsidRPr="00B27FFC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766A4A" w:rsidRPr="00B27FFC">
        <w:rPr>
          <w:rFonts w:ascii="Arial" w:hAnsi="Arial" w:cs="Arial"/>
          <w:b/>
          <w:sz w:val="24"/>
          <w:szCs w:val="24"/>
          <w:lang w:val="en-GB"/>
        </w:rPr>
        <w:t>Description and definitions</w:t>
      </w:r>
    </w:p>
    <w:p w14:paraId="0CA1C605" w14:textId="65552C8B" w:rsidR="00554DDE" w:rsidRPr="00B27FFC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B27FFC">
        <w:rPr>
          <w:rFonts w:ascii="Arial" w:hAnsi="Arial" w:cs="Arial"/>
          <w:sz w:val="24"/>
          <w:szCs w:val="24"/>
          <w:lang w:val="en-GB"/>
        </w:rPr>
        <w:t xml:space="preserve">The </w:t>
      </w:r>
      <w:r w:rsidR="003752EC" w:rsidRPr="00B27FFC">
        <w:rPr>
          <w:rFonts w:ascii="Arial" w:hAnsi="Arial" w:cs="Arial"/>
          <w:sz w:val="24"/>
          <w:szCs w:val="24"/>
          <w:lang w:val="en-GB"/>
        </w:rPr>
        <w:t>requirement specification</w:t>
      </w:r>
      <w:r w:rsidRPr="00B27FFC">
        <w:rPr>
          <w:rFonts w:ascii="Arial" w:hAnsi="Arial" w:cs="Arial"/>
          <w:sz w:val="24"/>
          <w:szCs w:val="24"/>
          <w:lang w:val="en-GB"/>
        </w:rPr>
        <w:t>, cf. section 1.</w:t>
      </w:r>
      <w:r w:rsidR="00323665" w:rsidRPr="00B27FFC">
        <w:rPr>
          <w:rFonts w:ascii="Arial" w:hAnsi="Arial" w:cs="Arial"/>
          <w:sz w:val="24"/>
          <w:szCs w:val="24"/>
          <w:lang w:val="en-GB"/>
        </w:rPr>
        <w:t>4</w:t>
      </w:r>
      <w:r w:rsidRPr="00B27FFC">
        <w:rPr>
          <w:rFonts w:ascii="Arial" w:hAnsi="Arial" w:cs="Arial"/>
          <w:sz w:val="24"/>
          <w:szCs w:val="24"/>
          <w:lang w:val="en-GB"/>
        </w:rPr>
        <w:t xml:space="preserve">, describes all the requirements </w:t>
      </w:r>
      <w:r w:rsidR="007718B4" w:rsidRPr="00B27FFC">
        <w:rPr>
          <w:rFonts w:ascii="Arial" w:hAnsi="Arial" w:cs="Arial"/>
          <w:sz w:val="24"/>
          <w:szCs w:val="24"/>
          <w:lang w:val="en-GB"/>
        </w:rPr>
        <w:t>for the</w:t>
      </w:r>
      <w:r w:rsidR="00622FC1" w:rsidRPr="00B27FFC">
        <w:rPr>
          <w:rFonts w:ascii="Arial" w:hAnsi="Arial" w:cs="Arial"/>
          <w:sz w:val="24"/>
          <w:szCs w:val="24"/>
          <w:lang w:val="en-GB"/>
        </w:rPr>
        <w:t xml:space="preserve"> </w:t>
      </w:r>
      <w:r w:rsidR="00D803A7" w:rsidRPr="00B27FFC">
        <w:rPr>
          <w:rFonts w:ascii="Arial" w:hAnsi="Arial" w:cs="Arial"/>
          <w:sz w:val="24"/>
          <w:szCs w:val="24"/>
          <w:lang w:val="en-GB"/>
        </w:rPr>
        <w:t>acquisition</w:t>
      </w:r>
      <w:r w:rsidR="007718B4" w:rsidRPr="00B27FFC">
        <w:rPr>
          <w:rFonts w:ascii="Arial" w:hAnsi="Arial" w:cs="Arial"/>
          <w:sz w:val="24"/>
          <w:szCs w:val="24"/>
          <w:lang w:val="en-GB"/>
        </w:rPr>
        <w:t xml:space="preserve"> and consists of six</w:t>
      </w:r>
      <w:r w:rsidR="00622FC1" w:rsidRPr="00B27FFC">
        <w:rPr>
          <w:rFonts w:ascii="Arial" w:hAnsi="Arial" w:cs="Arial"/>
          <w:sz w:val="24"/>
          <w:szCs w:val="24"/>
          <w:lang w:val="en-GB"/>
        </w:rPr>
        <w:t xml:space="preserve"> columns with the following information:</w:t>
      </w:r>
    </w:p>
    <w:p w14:paraId="0CA1C606" w14:textId="77777777" w:rsidR="00576617" w:rsidRPr="00B27FFC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B27FFC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B27FFC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B27FFC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ID number</w:t>
            </w:r>
          </w:p>
        </w:tc>
      </w:tr>
      <w:tr w:rsidR="00576617" w:rsidRPr="00B27FFC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B27FFC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B27FFC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sz w:val="24"/>
                <w:szCs w:val="24"/>
                <w:lang w:val="en-GB"/>
              </w:rPr>
              <w:t>Requirement description</w:t>
            </w:r>
          </w:p>
        </w:tc>
      </w:tr>
      <w:tr w:rsidR="00576617" w:rsidRPr="00B27FFC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B27FFC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B27FFC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sz w:val="24"/>
                <w:szCs w:val="24"/>
                <w:lang w:val="en-GB"/>
              </w:rPr>
              <w:t>The classification of the requirement as further described in section 1.</w:t>
            </w:r>
            <w:r w:rsidR="00665DDE" w:rsidRPr="00B27FFC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</w:tr>
      <w:tr w:rsidR="00576617" w:rsidRPr="00B27FFC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B27FFC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B27FFC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sz w:val="24"/>
                <w:szCs w:val="24"/>
                <w:lang w:val="en-GB"/>
              </w:rPr>
              <w:t>Further information regarding the requirement</w:t>
            </w:r>
          </w:p>
        </w:tc>
      </w:tr>
      <w:tr w:rsidR="00576617" w:rsidRPr="00B27FFC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B27FFC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B27FFC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sz w:val="24"/>
                <w:szCs w:val="24"/>
                <w:lang w:val="en-GB"/>
              </w:rPr>
              <w:t>The tenderer's indication of compliance (YES or NO)</w:t>
            </w:r>
          </w:p>
        </w:tc>
      </w:tr>
      <w:tr w:rsidR="00576617" w:rsidRPr="00B27FFC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B27FFC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B27FFC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sz w:val="24"/>
                <w:szCs w:val="24"/>
                <w:lang w:val="en-GB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B27FFC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</w:p>
    <w:p w14:paraId="0CA1C61A" w14:textId="77777777" w:rsidR="002D0A4F" w:rsidRPr="00B27FFC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  <w:lang w:val="en-GB"/>
        </w:rPr>
      </w:pPr>
      <w:r w:rsidRPr="00B27FFC">
        <w:rPr>
          <w:rFonts w:ascii="Arial" w:hAnsi="Arial" w:cs="Arial"/>
          <w:b/>
          <w:sz w:val="24"/>
          <w:szCs w:val="24"/>
          <w:lang w:val="en-GB"/>
        </w:rPr>
        <w:tab/>
      </w:r>
    </w:p>
    <w:p w14:paraId="0CA1C61B" w14:textId="77777777" w:rsidR="00554DDE" w:rsidRPr="00B27FFC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  <w:r w:rsidRPr="00B27FFC">
        <w:rPr>
          <w:rFonts w:ascii="Arial" w:hAnsi="Arial" w:cs="Arial"/>
          <w:b/>
          <w:sz w:val="24"/>
          <w:szCs w:val="24"/>
          <w:lang w:val="en-GB"/>
        </w:rPr>
        <w:t>1</w:t>
      </w:r>
      <w:r w:rsidR="00554DDE" w:rsidRPr="00B27FFC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B27FFC">
        <w:rPr>
          <w:rFonts w:ascii="Arial" w:hAnsi="Arial" w:cs="Arial"/>
          <w:b/>
          <w:sz w:val="24"/>
          <w:szCs w:val="24"/>
          <w:lang w:val="en-GB"/>
        </w:rPr>
        <w:t>3</w:t>
      </w:r>
      <w:r w:rsidR="00554DDE" w:rsidRPr="00B27FFC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7B27EF" w:rsidRPr="00B27FFC">
        <w:rPr>
          <w:rFonts w:ascii="Arial" w:hAnsi="Arial" w:cs="Arial"/>
          <w:b/>
          <w:sz w:val="24"/>
          <w:szCs w:val="24"/>
          <w:lang w:val="en-GB"/>
        </w:rPr>
        <w:t>Classification</w:t>
      </w:r>
    </w:p>
    <w:p w14:paraId="0CA1C61C" w14:textId="77777777" w:rsidR="00C751AD" w:rsidRPr="00B27FFC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B27FFC">
        <w:rPr>
          <w:rFonts w:ascii="Arial" w:hAnsi="Arial" w:cs="Arial"/>
          <w:sz w:val="24"/>
          <w:szCs w:val="24"/>
          <w:lang w:val="en-GB"/>
        </w:rPr>
        <w:t>All requirements are mandatory requirements (</w:t>
      </w:r>
      <w:r w:rsidRPr="00B27FFC">
        <w:rPr>
          <w:rFonts w:ascii="Arial" w:hAnsi="Arial" w:cs="Arial"/>
          <w:sz w:val="24"/>
          <w:szCs w:val="24"/>
          <w:u w:val="single"/>
          <w:lang w:val="en-GB"/>
        </w:rPr>
        <w:t>SHALL</w:t>
      </w:r>
      <w:r w:rsidRPr="00B27FFC">
        <w:rPr>
          <w:rFonts w:ascii="Arial" w:hAnsi="Arial" w:cs="Arial"/>
          <w:sz w:val="24"/>
          <w:szCs w:val="24"/>
          <w:lang w:val="en-GB"/>
        </w:rPr>
        <w:t>)</w:t>
      </w:r>
      <w:r w:rsidR="00204BD1" w:rsidRPr="00B27FFC">
        <w:rPr>
          <w:rFonts w:ascii="Arial" w:hAnsi="Arial" w:cs="Arial"/>
          <w:sz w:val="24"/>
          <w:szCs w:val="24"/>
          <w:lang w:val="en-GB"/>
        </w:rPr>
        <w:t xml:space="preserve"> </w:t>
      </w:r>
      <w:r w:rsidRPr="00B27FFC">
        <w:rPr>
          <w:rFonts w:ascii="Arial" w:hAnsi="Arial" w:cs="Arial"/>
          <w:sz w:val="24"/>
          <w:szCs w:val="24"/>
          <w:lang w:val="en-GB"/>
        </w:rPr>
        <w:t xml:space="preserve">and shall be fulfilled by the tenderer. If </w:t>
      </w:r>
      <w:r w:rsidR="00C751AD" w:rsidRPr="00B27FFC">
        <w:rPr>
          <w:rFonts w:ascii="Arial" w:hAnsi="Arial" w:cs="Arial"/>
          <w:sz w:val="24"/>
          <w:szCs w:val="24"/>
          <w:lang w:val="en-GB"/>
        </w:rPr>
        <w:t>just one of the</w:t>
      </w:r>
      <w:r w:rsidR="00204BD1" w:rsidRPr="00B27FFC">
        <w:rPr>
          <w:rFonts w:ascii="Arial" w:hAnsi="Arial" w:cs="Arial"/>
          <w:sz w:val="24"/>
          <w:szCs w:val="24"/>
          <w:lang w:val="en-GB"/>
        </w:rPr>
        <w:t xml:space="preserve"> mandatory requirement</w:t>
      </w:r>
      <w:r w:rsidR="00C751AD" w:rsidRPr="00B27FFC">
        <w:rPr>
          <w:rFonts w:ascii="Arial" w:hAnsi="Arial" w:cs="Arial"/>
          <w:sz w:val="24"/>
          <w:szCs w:val="24"/>
          <w:lang w:val="en-GB"/>
        </w:rPr>
        <w:t>s</w:t>
      </w:r>
      <w:r w:rsidR="00204BD1" w:rsidRPr="00B27FFC">
        <w:rPr>
          <w:rFonts w:ascii="Arial" w:hAnsi="Arial" w:cs="Arial"/>
          <w:sz w:val="24"/>
          <w:szCs w:val="24"/>
          <w:lang w:val="en-GB"/>
        </w:rPr>
        <w:t xml:space="preserve"> is not fulfilled, the tender</w:t>
      </w:r>
      <w:r w:rsidR="00C751AD" w:rsidRPr="00B27FFC">
        <w:rPr>
          <w:rFonts w:ascii="Arial" w:hAnsi="Arial" w:cs="Arial"/>
          <w:sz w:val="24"/>
          <w:szCs w:val="24"/>
          <w:lang w:val="en-GB"/>
        </w:rPr>
        <w:t xml:space="preserve">er's </w:t>
      </w:r>
      <w:r w:rsidR="00A51471" w:rsidRPr="00B27FFC">
        <w:rPr>
          <w:rFonts w:ascii="Arial" w:hAnsi="Arial" w:cs="Arial"/>
          <w:sz w:val="24"/>
          <w:szCs w:val="24"/>
          <w:lang w:val="en-GB"/>
        </w:rPr>
        <w:t xml:space="preserve">tender </w:t>
      </w:r>
      <w:r w:rsidR="00C751AD" w:rsidRPr="00B27FFC">
        <w:rPr>
          <w:rFonts w:ascii="Arial" w:hAnsi="Arial" w:cs="Arial"/>
          <w:sz w:val="24"/>
          <w:szCs w:val="24"/>
          <w:lang w:val="en-GB"/>
        </w:rPr>
        <w:t>will not be taken into further consideration.</w:t>
      </w:r>
      <w:r w:rsidR="00204BD1" w:rsidRPr="00B27FFC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CA1C61D" w14:textId="0F9AB474" w:rsidR="009C3A6C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</w:p>
    <w:p w14:paraId="3D098575" w14:textId="77777777" w:rsidR="00B27FFC" w:rsidRPr="00B27FFC" w:rsidRDefault="00B27FF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</w:p>
    <w:p w14:paraId="0CA1C61E" w14:textId="77777777" w:rsidR="00061E0F" w:rsidRPr="00B27FFC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B27FFC">
        <w:rPr>
          <w:rFonts w:ascii="Arial" w:hAnsi="Arial" w:cs="Arial"/>
          <w:b/>
          <w:sz w:val="24"/>
          <w:szCs w:val="24"/>
          <w:lang w:val="en-GB"/>
        </w:rPr>
        <w:lastRenderedPageBreak/>
        <w:t>1</w:t>
      </w:r>
      <w:r w:rsidR="007A39D1" w:rsidRPr="00B27FFC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B27FFC">
        <w:rPr>
          <w:rFonts w:ascii="Arial" w:hAnsi="Arial" w:cs="Arial"/>
          <w:b/>
          <w:sz w:val="24"/>
          <w:szCs w:val="24"/>
          <w:lang w:val="en-GB"/>
        </w:rPr>
        <w:t>4</w:t>
      </w:r>
      <w:r w:rsidR="007A39D1" w:rsidRPr="00B27FFC">
        <w:rPr>
          <w:rFonts w:ascii="Arial" w:hAnsi="Arial" w:cs="Arial"/>
          <w:b/>
          <w:sz w:val="24"/>
          <w:szCs w:val="24"/>
          <w:lang w:val="en-GB"/>
        </w:rPr>
        <w:t xml:space="preserve">.  </w:t>
      </w:r>
      <w:r w:rsidR="00A51471" w:rsidRPr="00B27FFC">
        <w:rPr>
          <w:rFonts w:ascii="Arial" w:hAnsi="Arial" w:cs="Arial"/>
          <w:b/>
          <w:sz w:val="24"/>
          <w:szCs w:val="24"/>
          <w:lang w:val="en-GB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B27FFC" w14:paraId="0CA1C624" w14:textId="77777777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B27FFC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0CA1C620" w14:textId="77777777" w:rsidR="00F5760B" w:rsidRPr="00B27FFC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0CA1C621" w14:textId="77777777" w:rsidR="00F5760B" w:rsidRPr="00B27FFC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Classification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0CA1C622" w14:textId="77777777" w:rsidR="00F5760B" w:rsidRPr="00B27FFC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B27FFC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To be filled out be the tenderer</w:t>
            </w:r>
          </w:p>
        </w:tc>
      </w:tr>
      <w:tr w:rsidR="00F5760B" w:rsidRPr="00B27FFC" w14:paraId="0CA1C62C" w14:textId="77777777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B27FFC" w:rsidRDefault="00B5120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0CA1C626" w14:textId="77777777" w:rsidR="00F5760B" w:rsidRPr="00B27FFC" w:rsidRDefault="00F5760B" w:rsidP="00172C2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0CA1C627" w14:textId="77777777" w:rsidR="00F5760B" w:rsidRPr="00B27FFC" w:rsidRDefault="00F5760B" w:rsidP="00440EA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0CA1C628" w14:textId="77777777" w:rsidR="00F5760B" w:rsidRPr="00B27FFC" w:rsidRDefault="00F5760B" w:rsidP="00440EA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Pr="00B27FFC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Requirement compliance</w:t>
            </w:r>
          </w:p>
          <w:p w14:paraId="0CA1C62A" w14:textId="77777777" w:rsidR="00822134" w:rsidRPr="00B27FFC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B27FFC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Tenderer's description</w:t>
            </w:r>
          </w:p>
        </w:tc>
      </w:tr>
      <w:tr w:rsidR="00F5760B" w:rsidRPr="00B27FFC" w14:paraId="0CA1C634" w14:textId="77777777" w:rsidTr="004874D7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B27FFC" w:rsidRDefault="00B51208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vMerge/>
          </w:tcPr>
          <w:p w14:paraId="0CA1C62E" w14:textId="77777777" w:rsidR="00F5760B" w:rsidRPr="00B27FFC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vMerge/>
          </w:tcPr>
          <w:p w14:paraId="0CA1C62F" w14:textId="77777777" w:rsidR="00F5760B" w:rsidRPr="00B27FFC" w:rsidRDefault="00F5760B" w:rsidP="00440E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81" w:type="dxa"/>
            <w:vMerge/>
          </w:tcPr>
          <w:p w14:paraId="0CA1C630" w14:textId="77777777" w:rsidR="00F5760B" w:rsidRPr="00B27FFC" w:rsidRDefault="00F5760B" w:rsidP="00440E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B27FFC" w:rsidRDefault="00357223" w:rsidP="004B2504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Cs w:val="24"/>
                <w:lang w:val="en-GB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B27FFC" w:rsidRDefault="00357223" w:rsidP="004B2504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Cs w:val="24"/>
                <w:lang w:val="en-GB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B27FFC" w:rsidRDefault="00F5760B" w:rsidP="00DB4CF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75467" w:rsidRPr="00B27FFC" w14:paraId="0CA1C63D" w14:textId="77777777" w:rsidTr="004874D7">
        <w:tc>
          <w:tcPr>
            <w:tcW w:w="526" w:type="dxa"/>
            <w:vAlign w:val="center"/>
          </w:tcPr>
          <w:p w14:paraId="0CA1C635" w14:textId="77777777" w:rsidR="00A75467" w:rsidRPr="00B27FFC" w:rsidRDefault="00A75467" w:rsidP="00A75467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4111" w:type="dxa"/>
          </w:tcPr>
          <w:p w14:paraId="7E53612D" w14:textId="77777777" w:rsidR="00A75467" w:rsidRDefault="00A75467" w:rsidP="00A75467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0CA1C637" w14:textId="7531ABCC" w:rsidR="00A75467" w:rsidRPr="00A75467" w:rsidRDefault="00A75467" w:rsidP="00A75467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fenders shall be suitable for ships with a length of 30 meters or more</w:t>
            </w:r>
          </w:p>
        </w:tc>
        <w:tc>
          <w:tcPr>
            <w:tcW w:w="1101" w:type="dxa"/>
            <w:vAlign w:val="center"/>
          </w:tcPr>
          <w:p w14:paraId="0CA1C638" w14:textId="77777777" w:rsidR="00A75467" w:rsidRPr="00D0701E" w:rsidRDefault="00A75467" w:rsidP="00A75467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0701E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</w:tcPr>
          <w:p w14:paraId="0CA1C639" w14:textId="77777777" w:rsidR="00A75467" w:rsidRPr="00D0701E" w:rsidRDefault="00A75467" w:rsidP="00A75467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</w:tcPr>
          <w:p w14:paraId="0CA1C63A" w14:textId="77777777" w:rsidR="00A75467" w:rsidRPr="00B27FFC" w:rsidRDefault="00A75467" w:rsidP="00A7546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14:paraId="0CA1C63B" w14:textId="77777777" w:rsidR="00A75467" w:rsidRPr="00B27FFC" w:rsidRDefault="00A75467" w:rsidP="00A7546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</w:tcPr>
          <w:p w14:paraId="0CA1C63C" w14:textId="77777777" w:rsidR="00A75467" w:rsidRPr="00B27FFC" w:rsidRDefault="00A75467" w:rsidP="00A7546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75467" w:rsidRPr="00B27FFC" w14:paraId="0CA1C647" w14:textId="77777777" w:rsidTr="004874D7">
        <w:tc>
          <w:tcPr>
            <w:tcW w:w="526" w:type="dxa"/>
            <w:vAlign w:val="center"/>
          </w:tcPr>
          <w:p w14:paraId="0CA1C63E" w14:textId="77777777" w:rsidR="00A75467" w:rsidRPr="00B27FFC" w:rsidRDefault="00A75467" w:rsidP="00A75467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4111" w:type="dxa"/>
          </w:tcPr>
          <w:p w14:paraId="0D4FF28E" w14:textId="77777777" w:rsidR="00A75467" w:rsidRDefault="00A75467" w:rsidP="00A7546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0CA1C640" w14:textId="0EF2427E" w:rsidR="00A75467" w:rsidRPr="00D0701E" w:rsidRDefault="00A75467" w:rsidP="00A7546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fenders shall be equipped with solid holds prepared for holding either rope or shackle at both ends of the fender</w:t>
            </w:r>
          </w:p>
        </w:tc>
        <w:tc>
          <w:tcPr>
            <w:tcW w:w="1101" w:type="dxa"/>
            <w:vAlign w:val="center"/>
          </w:tcPr>
          <w:p w14:paraId="0CA1C641" w14:textId="77777777" w:rsidR="00A75467" w:rsidRPr="00D0701E" w:rsidRDefault="00A75467" w:rsidP="00A75467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0701E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</w:tcPr>
          <w:p w14:paraId="0CA1C643" w14:textId="57BA9F42" w:rsidR="00A75467" w:rsidRPr="00D0701E" w:rsidRDefault="00A75467" w:rsidP="00A75467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702" w:type="dxa"/>
          </w:tcPr>
          <w:p w14:paraId="0CA1C644" w14:textId="77777777" w:rsidR="00A75467" w:rsidRPr="00B27FFC" w:rsidRDefault="00A75467" w:rsidP="00A7546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14:paraId="0CA1C645" w14:textId="77777777" w:rsidR="00A75467" w:rsidRPr="00B27FFC" w:rsidRDefault="00A75467" w:rsidP="00A7546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</w:tcPr>
          <w:p w14:paraId="0CA1C646" w14:textId="77777777" w:rsidR="00A75467" w:rsidRPr="00B27FFC" w:rsidRDefault="00A75467" w:rsidP="00A7546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75467" w:rsidRPr="00B27FFC" w14:paraId="0CA1C651" w14:textId="77777777" w:rsidTr="004874D7">
        <w:trPr>
          <w:trHeight w:val="1175"/>
        </w:trPr>
        <w:tc>
          <w:tcPr>
            <w:tcW w:w="526" w:type="dxa"/>
            <w:vAlign w:val="center"/>
          </w:tcPr>
          <w:p w14:paraId="0CA1C648" w14:textId="77777777" w:rsidR="00A75467" w:rsidRPr="00B27FFC" w:rsidRDefault="00A75467" w:rsidP="00A75467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4111" w:type="dxa"/>
          </w:tcPr>
          <w:p w14:paraId="07243EFE" w14:textId="77777777" w:rsidR="00A75467" w:rsidRDefault="00A75467" w:rsidP="00A75467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0CA1C64B" w14:textId="14913D77" w:rsidR="00A75467" w:rsidRPr="00D0701E" w:rsidRDefault="00A75467" w:rsidP="00A7546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65CD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fenders shall be made of a flexible material which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– under the correct pressure in the fender – makes the fender able to withstand the pressure from the ship without taking damage</w:t>
            </w:r>
          </w:p>
        </w:tc>
        <w:tc>
          <w:tcPr>
            <w:tcW w:w="1101" w:type="dxa"/>
            <w:vAlign w:val="center"/>
          </w:tcPr>
          <w:p w14:paraId="0CA1C64C" w14:textId="77777777" w:rsidR="00A75467" w:rsidRPr="00D0701E" w:rsidRDefault="00A75467" w:rsidP="00A75467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D0701E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</w:tcPr>
          <w:p w14:paraId="0CA1C64D" w14:textId="2D7C8071" w:rsidR="00A75467" w:rsidRPr="00D0701E" w:rsidRDefault="00A75467" w:rsidP="00A75467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</w:tcPr>
          <w:p w14:paraId="0CA1C64E" w14:textId="77777777" w:rsidR="00A75467" w:rsidRPr="00B27FFC" w:rsidRDefault="00A75467" w:rsidP="00A7546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14:paraId="0CA1C64F" w14:textId="77777777" w:rsidR="00A75467" w:rsidRPr="00B27FFC" w:rsidRDefault="00A75467" w:rsidP="00A7546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</w:tcPr>
          <w:p w14:paraId="0CA1C650" w14:textId="77777777" w:rsidR="00A75467" w:rsidRPr="00B27FFC" w:rsidRDefault="00A75467" w:rsidP="00A75467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75467" w:rsidRPr="00B27FFC" w14:paraId="0CA1C659" w14:textId="77777777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2" w14:textId="77777777" w:rsidR="00A75467" w:rsidRPr="00B27FFC" w:rsidRDefault="00A75467" w:rsidP="00A75467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EB12" w14:textId="77777777" w:rsidR="00A75467" w:rsidRDefault="00A75467" w:rsidP="00A75467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0CA1C653" w14:textId="0D98A879" w:rsidR="00A75467" w:rsidRPr="00D0701E" w:rsidRDefault="00A75467" w:rsidP="00A75467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A7546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fender shall be equipped with an inflate- and deflate-valve manufactured in seawater resistant metal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4" w14:textId="77777777" w:rsidR="00A75467" w:rsidRPr="00D0701E" w:rsidRDefault="00A75467" w:rsidP="00A75467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D0701E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5" w14:textId="1C58443F" w:rsidR="00A75467" w:rsidRPr="00D0701E" w:rsidRDefault="00A75467" w:rsidP="00A75467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6" w14:textId="77777777" w:rsidR="00A75467" w:rsidRPr="00B27FFC" w:rsidRDefault="00A75467" w:rsidP="00A7546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7" w14:textId="77777777" w:rsidR="00A75467" w:rsidRPr="00B27FFC" w:rsidRDefault="00A75467" w:rsidP="00A7546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8" w14:textId="77777777" w:rsidR="00A75467" w:rsidRPr="00B27FFC" w:rsidRDefault="00A75467" w:rsidP="00A75467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75467" w:rsidRPr="00B27FFC" w14:paraId="0CA1C661" w14:textId="77777777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A" w14:textId="77777777" w:rsidR="00A75467" w:rsidRPr="00B27FFC" w:rsidRDefault="00A75467" w:rsidP="00A75467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5E8E" w14:textId="77777777" w:rsidR="00A75467" w:rsidRDefault="00A75467" w:rsidP="00A7546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0CA1C65B" w14:textId="43DDE575" w:rsidR="00A75467" w:rsidRPr="00A75467" w:rsidRDefault="00A75467" w:rsidP="00A7546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weight of the fenders shall be max 30 kg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C" w14:textId="77777777" w:rsidR="00A75467" w:rsidRPr="00D0701E" w:rsidRDefault="00A75467" w:rsidP="00A75467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D0701E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D" w14:textId="77777777" w:rsidR="00A75467" w:rsidRPr="00D0701E" w:rsidRDefault="00A75467" w:rsidP="00A75467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E" w14:textId="77777777" w:rsidR="00A75467" w:rsidRPr="00B27FFC" w:rsidRDefault="00A75467" w:rsidP="00A7546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F" w14:textId="77777777" w:rsidR="00A75467" w:rsidRPr="00B27FFC" w:rsidRDefault="00A75467" w:rsidP="00A7546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60" w14:textId="77777777" w:rsidR="00A75467" w:rsidRPr="00B27FFC" w:rsidRDefault="00A75467" w:rsidP="00A75467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75467" w:rsidRPr="00B27FFC" w14:paraId="5E39141B" w14:textId="77777777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18CB" w14:textId="0EA1B37D" w:rsidR="00A75467" w:rsidRPr="00B27FFC" w:rsidRDefault="00A75467" w:rsidP="00A75467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F2D" w14:textId="77777777" w:rsidR="00A75467" w:rsidRDefault="00A75467" w:rsidP="00A7546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2C79F20C" w14:textId="31670289" w:rsidR="00A75467" w:rsidRPr="00A75467" w:rsidRDefault="00A75467" w:rsidP="00A7546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length of the fenders shall be </w:t>
            </w:r>
            <w:r w:rsidRPr="00D2516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2130 mm +/- 5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D2516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8914" w14:textId="0D8A616D" w:rsidR="00A75467" w:rsidRPr="00D0701E" w:rsidRDefault="00A75467" w:rsidP="00A75467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B27D" w14:textId="77777777" w:rsidR="00A75467" w:rsidRPr="00D0701E" w:rsidRDefault="00A75467" w:rsidP="00A75467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204F" w14:textId="77777777" w:rsidR="00A75467" w:rsidRPr="00B27FFC" w:rsidRDefault="00A75467" w:rsidP="00A7546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2156" w14:textId="77777777" w:rsidR="00A75467" w:rsidRPr="00B27FFC" w:rsidRDefault="00A75467" w:rsidP="00A7546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A149" w14:textId="77777777" w:rsidR="00A75467" w:rsidRPr="00B27FFC" w:rsidRDefault="00A75467" w:rsidP="00A75467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75467" w:rsidRPr="00B27FFC" w14:paraId="3ED9F32A" w14:textId="77777777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4791" w14:textId="6C6F7EBA" w:rsidR="00A75467" w:rsidRPr="00B27FFC" w:rsidRDefault="00A75467" w:rsidP="00A75467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3F89" w14:textId="77777777" w:rsidR="00A75467" w:rsidRDefault="00A75467" w:rsidP="00A7546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7522776A" w14:textId="45EB30D4" w:rsidR="00A75467" w:rsidRDefault="00A75467" w:rsidP="00A7546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diameter of the fenders shall be </w:t>
            </w:r>
            <w:r w:rsidRPr="00A7546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930 mm +/- 5 %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135F" w14:textId="6C9A0B11" w:rsidR="00A75467" w:rsidRPr="00D0701E" w:rsidRDefault="00A75467" w:rsidP="00A75467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F2B5" w14:textId="77777777" w:rsidR="00A75467" w:rsidRPr="00D0701E" w:rsidRDefault="00A75467" w:rsidP="00A75467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09BC" w14:textId="77777777" w:rsidR="00A75467" w:rsidRPr="00B27FFC" w:rsidRDefault="00A75467" w:rsidP="00A7546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2E10" w14:textId="77777777" w:rsidR="00A75467" w:rsidRPr="00B27FFC" w:rsidRDefault="00A75467" w:rsidP="00A7546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0191" w14:textId="77777777" w:rsidR="00A75467" w:rsidRPr="00B27FFC" w:rsidRDefault="00A75467" w:rsidP="00A75467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75467" w:rsidRPr="00B27FFC" w14:paraId="74436CCB" w14:textId="77777777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A7DC" w14:textId="0C5D87E1" w:rsidR="00A75467" w:rsidRPr="00B27FFC" w:rsidRDefault="00A75467" w:rsidP="00A75467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087C" w14:textId="77777777" w:rsidR="00A75467" w:rsidRDefault="00A75467" w:rsidP="00A7546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30C59E7B" w14:textId="32B8A421" w:rsidR="00A75467" w:rsidRPr="00A75467" w:rsidRDefault="00A75467" w:rsidP="00A7546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A7546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fenders shall be delivered with 10 millimeters thick 3-turn rope. The rope shall be equipped with a rope thimble at one end of the rope and a white tackling at the other end of the rope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9C51" w14:textId="6CA7726D" w:rsidR="00A75467" w:rsidRPr="00D0701E" w:rsidRDefault="00A75467" w:rsidP="00A75467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BC8" w14:textId="77777777" w:rsidR="00A75467" w:rsidRPr="00D0701E" w:rsidRDefault="00A75467" w:rsidP="00A75467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FEA7" w14:textId="77777777" w:rsidR="00A75467" w:rsidRPr="00B27FFC" w:rsidRDefault="00A75467" w:rsidP="00A7546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32F2" w14:textId="77777777" w:rsidR="00A75467" w:rsidRPr="00B27FFC" w:rsidRDefault="00A75467" w:rsidP="00A7546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456F" w14:textId="77777777" w:rsidR="00A75467" w:rsidRPr="00B27FFC" w:rsidRDefault="00A75467" w:rsidP="00A75467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75467" w:rsidRPr="00B27FFC" w14:paraId="70ACEF0B" w14:textId="77777777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D9A1" w14:textId="355B6172" w:rsidR="00A75467" w:rsidRDefault="00A75467" w:rsidP="00A75467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DC7B" w14:textId="77777777" w:rsidR="00A75467" w:rsidRDefault="00A75467" w:rsidP="00A75467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2FDCC37D" w14:textId="707D4BAB" w:rsidR="00A75467" w:rsidRPr="00A75467" w:rsidRDefault="00A75467" w:rsidP="00A75467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A7546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fenders shall be delivered with a stainless shackle. The size of the shackle shall be suitable for the solid holds at </w:t>
            </w:r>
            <w:r w:rsidRPr="00A7546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the end of the fender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6F9F" w14:textId="2A57729E" w:rsidR="00A75467" w:rsidRDefault="00A75467" w:rsidP="00A75467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FF1A" w14:textId="77777777" w:rsidR="00A75467" w:rsidRPr="00D0701E" w:rsidRDefault="00A75467" w:rsidP="00A75467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6835" w14:textId="77777777" w:rsidR="00A75467" w:rsidRPr="00B27FFC" w:rsidRDefault="00A75467" w:rsidP="00A7546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71F9" w14:textId="77777777" w:rsidR="00A75467" w:rsidRPr="00B27FFC" w:rsidRDefault="00A75467" w:rsidP="00A7546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4A8D" w14:textId="77777777" w:rsidR="00A75467" w:rsidRPr="00B27FFC" w:rsidRDefault="00A75467" w:rsidP="00A75467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75467" w:rsidRPr="00B27FFC" w14:paraId="20958D09" w14:textId="77777777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F2C6" w14:textId="38FA8641" w:rsidR="00A75467" w:rsidRDefault="00A75467" w:rsidP="00A75467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088C" w14:textId="77777777" w:rsidR="00A75467" w:rsidRDefault="00A75467" w:rsidP="00A7546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6FE8698C" w14:textId="530E8C96" w:rsidR="00955B61" w:rsidRDefault="00955B61" w:rsidP="00955B61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delivery time must be less than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calendar days from submission of the purchase order</w:t>
            </w:r>
            <w:bookmarkStart w:id="0" w:name="_GoBack"/>
            <w:bookmarkEnd w:id="0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14F9" w14:textId="17083E64" w:rsidR="00A75467" w:rsidRDefault="00A75467" w:rsidP="00A75467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6AB3" w14:textId="77777777" w:rsidR="00A75467" w:rsidRPr="00D0701E" w:rsidRDefault="00A75467" w:rsidP="00A75467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317D" w14:textId="77777777" w:rsidR="00A75467" w:rsidRPr="00B27FFC" w:rsidRDefault="00A75467" w:rsidP="00A7546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67CC" w14:textId="77777777" w:rsidR="00A75467" w:rsidRPr="00B27FFC" w:rsidRDefault="00A75467" w:rsidP="00A7546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B95A" w14:textId="77777777" w:rsidR="00A75467" w:rsidRPr="00B27FFC" w:rsidRDefault="00A75467" w:rsidP="00A75467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</w:tbl>
    <w:p w14:paraId="0CA1C662" w14:textId="77777777" w:rsidR="00A01280" w:rsidRPr="00B27FFC" w:rsidRDefault="00A01280" w:rsidP="00271A58">
      <w:pPr>
        <w:rPr>
          <w:rFonts w:ascii="Arial" w:hAnsi="Arial" w:cs="Arial"/>
          <w:sz w:val="24"/>
          <w:szCs w:val="24"/>
          <w:lang w:val="en-GB"/>
        </w:rPr>
      </w:pPr>
    </w:p>
    <w:p w14:paraId="0CA1C663" w14:textId="77777777" w:rsidR="00A01280" w:rsidRPr="00B27FFC" w:rsidRDefault="00A01280" w:rsidP="00271A58">
      <w:pPr>
        <w:rPr>
          <w:rFonts w:ascii="Arial" w:hAnsi="Arial" w:cs="Arial"/>
          <w:sz w:val="24"/>
          <w:szCs w:val="24"/>
          <w:lang w:val="en-GB"/>
        </w:rPr>
      </w:pPr>
    </w:p>
    <w:sectPr w:rsidR="00A01280" w:rsidRPr="00B27FFC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F8D96" w14:textId="77777777" w:rsidR="00BF6BDB" w:rsidRDefault="00BF6BDB" w:rsidP="00554DDE">
      <w:pPr>
        <w:spacing w:after="0" w:line="240" w:lineRule="auto"/>
      </w:pPr>
      <w:r>
        <w:separator/>
      </w:r>
    </w:p>
  </w:endnote>
  <w:endnote w:type="continuationSeparator" w:id="0">
    <w:p w14:paraId="519094BE" w14:textId="77777777" w:rsidR="00BF6BDB" w:rsidRDefault="00BF6BDB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C79B8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C79B8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267B6" w14:textId="77777777" w:rsidR="00BF6BDB" w:rsidRDefault="00BF6BDB" w:rsidP="00554DDE">
      <w:pPr>
        <w:spacing w:after="0" w:line="240" w:lineRule="auto"/>
      </w:pPr>
      <w:r>
        <w:separator/>
      </w:r>
    </w:p>
  </w:footnote>
  <w:footnote w:type="continuationSeparator" w:id="0">
    <w:p w14:paraId="66A36780" w14:textId="77777777" w:rsidR="00BF6BDB" w:rsidRDefault="00BF6BDB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052AA"/>
    <w:rsid w:val="00321AC1"/>
    <w:rsid w:val="0032261D"/>
    <w:rsid w:val="00323665"/>
    <w:rsid w:val="00337C7D"/>
    <w:rsid w:val="00357223"/>
    <w:rsid w:val="003752EC"/>
    <w:rsid w:val="0038273A"/>
    <w:rsid w:val="003858FA"/>
    <w:rsid w:val="003B0D50"/>
    <w:rsid w:val="003E16E8"/>
    <w:rsid w:val="003E590B"/>
    <w:rsid w:val="00407DBC"/>
    <w:rsid w:val="00433A30"/>
    <w:rsid w:val="00440EA4"/>
    <w:rsid w:val="00455242"/>
    <w:rsid w:val="0046128B"/>
    <w:rsid w:val="00467C17"/>
    <w:rsid w:val="00481762"/>
    <w:rsid w:val="00485071"/>
    <w:rsid w:val="004874D7"/>
    <w:rsid w:val="00493F46"/>
    <w:rsid w:val="004A72B7"/>
    <w:rsid w:val="004B2504"/>
    <w:rsid w:val="004C0A5C"/>
    <w:rsid w:val="004C3778"/>
    <w:rsid w:val="004E5DA0"/>
    <w:rsid w:val="004F0AAE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7E2BE1"/>
    <w:rsid w:val="008026EB"/>
    <w:rsid w:val="008071E5"/>
    <w:rsid w:val="008173CB"/>
    <w:rsid w:val="00822134"/>
    <w:rsid w:val="00823F33"/>
    <w:rsid w:val="00831452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55B61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75467"/>
    <w:rsid w:val="00A80287"/>
    <w:rsid w:val="00A81115"/>
    <w:rsid w:val="00A82E4D"/>
    <w:rsid w:val="00AA41E5"/>
    <w:rsid w:val="00AD4BD3"/>
    <w:rsid w:val="00B06FAE"/>
    <w:rsid w:val="00B11CC5"/>
    <w:rsid w:val="00B27FFC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B787F"/>
    <w:rsid w:val="00BE4668"/>
    <w:rsid w:val="00BE6D0D"/>
    <w:rsid w:val="00BF604B"/>
    <w:rsid w:val="00BF6BDB"/>
    <w:rsid w:val="00C009E9"/>
    <w:rsid w:val="00C1277F"/>
    <w:rsid w:val="00C13623"/>
    <w:rsid w:val="00C31634"/>
    <w:rsid w:val="00C52F59"/>
    <w:rsid w:val="00C574FC"/>
    <w:rsid w:val="00C65CD8"/>
    <w:rsid w:val="00C66A98"/>
    <w:rsid w:val="00C71B90"/>
    <w:rsid w:val="00C751AD"/>
    <w:rsid w:val="00CB4E08"/>
    <w:rsid w:val="00CC79B8"/>
    <w:rsid w:val="00D0701E"/>
    <w:rsid w:val="00D172B8"/>
    <w:rsid w:val="00D17E7E"/>
    <w:rsid w:val="00D2516F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0FC6"/>
    <w:rsid w:val="00E6135D"/>
    <w:rsid w:val="00E634CE"/>
    <w:rsid w:val="00E6542C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26274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1C5F6"/>
  <w15:docId w15:val="{8D8CD62A-0521-4ABA-B033-79F14FED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B27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27F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27F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27F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27F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27F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27F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27F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B27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27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27F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27F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27F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27FF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27FF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27F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27F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27F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B5D580-DF8B-4E92-9F4B-DE9FE842D90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5352419-0086-4051-B7B8-5A3B4F98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340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Sebastian Christopher Wilk</cp:lastModifiedBy>
  <cp:revision>20</cp:revision>
  <cp:lastPrinted>2013-10-25T13:04:00Z</cp:lastPrinted>
  <dcterms:created xsi:type="dcterms:W3CDTF">2017-06-26T08:25:00Z</dcterms:created>
  <dcterms:modified xsi:type="dcterms:W3CDTF">2019-11-12T13:05:00Z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