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76E" w:rsidRPr="00690199" w:rsidRDefault="00E7476E" w:rsidP="00E7476E">
      <w:pPr>
        <w:rPr>
          <w:rFonts w:asciiTheme="majorHAnsi" w:hAnsiTheme="majorHAnsi"/>
          <w:szCs w:val="22"/>
        </w:rPr>
      </w:pPr>
      <w:bookmarkStart w:id="0" w:name="_GoBack"/>
      <w:bookmarkEnd w:id="0"/>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690199" w:rsidP="00143F4A">
      <w:pPr>
        <w:pStyle w:val="Default"/>
        <w:jc w:val="center"/>
        <w:rPr>
          <w:rFonts w:asciiTheme="majorHAnsi" w:hAnsiTheme="majorHAnsi"/>
          <w:sz w:val="20"/>
          <w:szCs w:val="20"/>
        </w:rPr>
      </w:pPr>
    </w:p>
    <w:p w:rsidR="00690199" w:rsidRDefault="00FD5BF9" w:rsidP="00690199">
      <w:pPr>
        <w:pStyle w:val="Default"/>
        <w:jc w:val="center"/>
        <w:rPr>
          <w:rFonts w:asciiTheme="majorHAnsi" w:hAnsiTheme="majorHAnsi"/>
          <w:sz w:val="20"/>
          <w:szCs w:val="20"/>
          <w:lang w:val="en-US"/>
        </w:rPr>
      </w:pPr>
      <w:r w:rsidRPr="00690199">
        <w:rPr>
          <w:rFonts w:asciiTheme="majorHAnsi" w:hAnsiTheme="majorHAnsi"/>
          <w:sz w:val="20"/>
          <w:szCs w:val="20"/>
          <w:lang w:val="en-US"/>
        </w:rPr>
        <w:t xml:space="preserve">Questions and answers to tender procedure </w:t>
      </w:r>
      <w:r w:rsidR="00143F4A" w:rsidRPr="00690199">
        <w:rPr>
          <w:rFonts w:asciiTheme="majorHAnsi" w:hAnsiTheme="majorHAnsi"/>
          <w:bCs/>
          <w:sz w:val="20"/>
          <w:szCs w:val="20"/>
          <w:lang w:val="en-US"/>
        </w:rPr>
        <w:t>The Road towards Carbon Neutrality in the different Nordic Countries</w:t>
      </w:r>
      <w:r w:rsidR="00143F4A" w:rsidRPr="00690199">
        <w:rPr>
          <w:rFonts w:asciiTheme="majorHAnsi" w:hAnsiTheme="majorHAnsi"/>
          <w:b/>
          <w:bCs/>
          <w:sz w:val="20"/>
          <w:szCs w:val="20"/>
          <w:lang w:val="en-US"/>
        </w:rPr>
        <w:t xml:space="preserve"> </w:t>
      </w:r>
      <w:r w:rsidR="00690199">
        <w:rPr>
          <w:rFonts w:asciiTheme="majorHAnsi" w:hAnsiTheme="majorHAnsi"/>
          <w:b/>
          <w:bCs/>
          <w:sz w:val="20"/>
          <w:szCs w:val="20"/>
          <w:lang w:val="en-US"/>
        </w:rPr>
        <w:br/>
      </w:r>
      <w:r w:rsidR="00690199" w:rsidRPr="00690199">
        <w:rPr>
          <w:rFonts w:asciiTheme="majorHAnsi" w:hAnsiTheme="majorHAnsi"/>
          <w:sz w:val="20"/>
          <w:szCs w:val="20"/>
          <w:lang w:val="en-US"/>
        </w:rPr>
        <w:t>(published udbud.dk 7.11.2019)</w:t>
      </w:r>
      <w:r w:rsidR="00690199">
        <w:rPr>
          <w:rFonts w:asciiTheme="majorHAnsi" w:hAnsiTheme="majorHAnsi"/>
          <w:sz w:val="20"/>
          <w:szCs w:val="20"/>
          <w:lang w:val="en-US"/>
        </w:rPr>
        <w:tab/>
      </w:r>
      <w:r w:rsidR="00690199">
        <w:rPr>
          <w:rFonts w:asciiTheme="majorHAnsi" w:hAnsiTheme="majorHAnsi"/>
          <w:sz w:val="20"/>
          <w:szCs w:val="20"/>
          <w:lang w:val="en-US"/>
        </w:rPr>
        <w:tab/>
      </w:r>
      <w:r w:rsidR="00690199">
        <w:rPr>
          <w:rFonts w:asciiTheme="majorHAnsi" w:hAnsiTheme="majorHAnsi"/>
          <w:sz w:val="20"/>
          <w:szCs w:val="20"/>
          <w:lang w:val="en-US"/>
        </w:rPr>
        <w:tab/>
      </w:r>
      <w:r w:rsidR="00690199">
        <w:rPr>
          <w:rFonts w:asciiTheme="majorHAnsi" w:hAnsiTheme="majorHAnsi"/>
          <w:sz w:val="20"/>
          <w:szCs w:val="20"/>
          <w:lang w:val="en-US"/>
        </w:rPr>
        <w:tab/>
      </w:r>
      <w:r w:rsidR="00690199">
        <w:rPr>
          <w:rFonts w:asciiTheme="majorHAnsi" w:hAnsiTheme="majorHAnsi"/>
          <w:sz w:val="20"/>
          <w:szCs w:val="20"/>
          <w:lang w:val="en-US"/>
        </w:rPr>
        <w:tab/>
      </w:r>
      <w:r w:rsidR="00690199">
        <w:rPr>
          <w:rFonts w:asciiTheme="majorHAnsi" w:hAnsiTheme="majorHAnsi"/>
          <w:sz w:val="20"/>
          <w:szCs w:val="20"/>
          <w:lang w:val="en-US"/>
        </w:rPr>
        <w:tab/>
      </w:r>
    </w:p>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tbl>
      <w:tblPr>
        <w:tblStyle w:val="Tabel-Gitter"/>
        <w:tblpPr w:leftFromText="141" w:rightFromText="141" w:vertAnchor="page" w:horzAnchor="margin" w:tblpY="3097"/>
        <w:tblW w:w="10456" w:type="dxa"/>
        <w:tblLook w:val="04A0" w:firstRow="1" w:lastRow="0" w:firstColumn="1" w:lastColumn="0" w:noHBand="0" w:noVBand="1"/>
      </w:tblPr>
      <w:tblGrid>
        <w:gridCol w:w="1017"/>
        <w:gridCol w:w="1043"/>
        <w:gridCol w:w="3609"/>
        <w:gridCol w:w="4787"/>
      </w:tblGrid>
      <w:tr w:rsidR="00690199" w:rsidRPr="00690199" w:rsidTr="00690199">
        <w:tc>
          <w:tcPr>
            <w:tcW w:w="1017" w:type="dxa"/>
          </w:tcPr>
          <w:p w:rsidR="00690199" w:rsidRPr="00690199" w:rsidRDefault="00690199" w:rsidP="00690199">
            <w:r w:rsidRPr="00690199">
              <w:t>Question no.</w:t>
            </w:r>
          </w:p>
        </w:tc>
        <w:tc>
          <w:tcPr>
            <w:tcW w:w="1043" w:type="dxa"/>
          </w:tcPr>
          <w:p w:rsidR="00690199" w:rsidRPr="00690199" w:rsidRDefault="00690199" w:rsidP="00690199">
            <w:r w:rsidRPr="00690199">
              <w:t>Date</w:t>
            </w:r>
          </w:p>
        </w:tc>
        <w:tc>
          <w:tcPr>
            <w:tcW w:w="3609" w:type="dxa"/>
          </w:tcPr>
          <w:p w:rsidR="00690199" w:rsidRPr="00690199" w:rsidRDefault="00690199" w:rsidP="00690199">
            <w:r w:rsidRPr="00690199">
              <w:t>Question (anonymized)</w:t>
            </w:r>
          </w:p>
        </w:tc>
        <w:tc>
          <w:tcPr>
            <w:tcW w:w="4787" w:type="dxa"/>
          </w:tcPr>
          <w:p w:rsidR="00690199" w:rsidRPr="00690199" w:rsidRDefault="00690199" w:rsidP="00690199">
            <w:r w:rsidRPr="00690199">
              <w:t>Answer</w:t>
            </w:r>
          </w:p>
        </w:tc>
      </w:tr>
      <w:tr w:rsidR="00690199" w:rsidRPr="00690199" w:rsidTr="00690199">
        <w:tc>
          <w:tcPr>
            <w:tcW w:w="1017" w:type="dxa"/>
          </w:tcPr>
          <w:p w:rsidR="00690199" w:rsidRPr="00690199" w:rsidRDefault="00690199" w:rsidP="00690199">
            <w:r w:rsidRPr="00690199">
              <w:t>1</w:t>
            </w:r>
          </w:p>
        </w:tc>
        <w:tc>
          <w:tcPr>
            <w:tcW w:w="1043" w:type="dxa"/>
          </w:tcPr>
          <w:p w:rsidR="00690199" w:rsidRPr="00690199" w:rsidRDefault="00690199" w:rsidP="00690199">
            <w:r w:rsidRPr="00690199">
              <w:t>4.11.2019</w:t>
            </w:r>
          </w:p>
        </w:tc>
        <w:tc>
          <w:tcPr>
            <w:tcW w:w="3609" w:type="dxa"/>
          </w:tcPr>
          <w:p w:rsidR="00690199" w:rsidRPr="00690199" w:rsidRDefault="00690199" w:rsidP="00690199">
            <w:pPr>
              <w:rPr>
                <w:rFonts w:asciiTheme="majorHAnsi" w:hAnsiTheme="majorHAnsi"/>
                <w:lang w:val="en-US"/>
              </w:rPr>
            </w:pPr>
            <w:r w:rsidRPr="00690199">
              <w:rPr>
                <w:rFonts w:asciiTheme="majorHAnsi" w:hAnsiTheme="majorHAnsi"/>
                <w:lang w:val="en-US"/>
              </w:rPr>
              <w:t>We hereby seek clarification to section</w:t>
            </w:r>
            <w:r>
              <w:rPr>
                <w:rFonts w:asciiTheme="majorHAnsi" w:hAnsiTheme="majorHAnsi"/>
                <w:lang w:val="en-US"/>
              </w:rPr>
              <w:t xml:space="preserve"> 1.6.3 Budget and the sentence “…</w:t>
            </w:r>
            <w:r w:rsidRPr="00690199">
              <w:rPr>
                <w:rFonts w:asciiTheme="majorHAnsi" w:hAnsiTheme="majorHAnsi"/>
                <w:lang w:val="en-US"/>
              </w:rPr>
              <w:t>The administrative body does not have the right to calculate overhead costs for the project.</w:t>
            </w:r>
            <w:r>
              <w:rPr>
                <w:rFonts w:asciiTheme="majorHAnsi" w:hAnsiTheme="majorHAnsi"/>
                <w:lang w:val="en-US"/>
              </w:rPr>
              <w:t xml:space="preserve">” Should the </w:t>
            </w:r>
            <w:r w:rsidRPr="00690199">
              <w:rPr>
                <w:rFonts w:asciiTheme="majorHAnsi" w:hAnsiTheme="majorHAnsi"/>
                <w:lang w:val="en-US"/>
              </w:rPr>
              <w:t xml:space="preserve"> administrative body here be understood as the Ministry of Environment and Food of Denmark? In other words, the tenderer is allowed to include an overhead as part of its price and salary per hour?</w:t>
            </w:r>
          </w:p>
        </w:tc>
        <w:tc>
          <w:tcPr>
            <w:tcW w:w="4787" w:type="dxa"/>
          </w:tcPr>
          <w:p w:rsidR="00690199" w:rsidRPr="00690199" w:rsidRDefault="00690199" w:rsidP="00690199">
            <w:pPr>
              <w:rPr>
                <w:lang w:val="en-US"/>
              </w:rPr>
            </w:pPr>
            <w:r w:rsidRPr="00690199">
              <w:rPr>
                <w:lang w:val="en-US"/>
              </w:rPr>
              <w:t xml:space="preserve">The Administrative body means in this context the tenderer. </w:t>
            </w:r>
          </w:p>
          <w:p w:rsidR="00690199" w:rsidRPr="00690199" w:rsidRDefault="00690199" w:rsidP="00690199">
            <w:pPr>
              <w:rPr>
                <w:lang w:val="en-US"/>
              </w:rPr>
            </w:pPr>
            <w:r w:rsidRPr="00690199">
              <w:rPr>
                <w:lang w:val="en-US"/>
              </w:rPr>
              <w:t xml:space="preserve">Therefore, </w:t>
            </w:r>
            <w:r>
              <w:rPr>
                <w:lang w:val="en-US"/>
              </w:rPr>
              <w:t xml:space="preserve">overhead should not be a separate post within the budget, but could, if needed, be part of the tenderer’s costs for salary. </w:t>
            </w:r>
          </w:p>
        </w:tc>
      </w:tr>
    </w:tbl>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p w:rsidR="00690199" w:rsidRDefault="00690199" w:rsidP="00690199">
      <w:pPr>
        <w:pStyle w:val="Default"/>
        <w:jc w:val="center"/>
        <w:rPr>
          <w:rFonts w:asciiTheme="majorHAnsi" w:hAnsiTheme="majorHAnsi"/>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690199" w:rsidRDefault="00690199" w:rsidP="00143F4A">
      <w:pPr>
        <w:pStyle w:val="Default"/>
        <w:jc w:val="center"/>
        <w:rPr>
          <w:rFonts w:asciiTheme="majorHAnsi" w:hAnsiTheme="majorHAnsi"/>
          <w:b/>
          <w:bCs/>
          <w:sz w:val="20"/>
          <w:szCs w:val="20"/>
          <w:lang w:val="en-US"/>
        </w:rPr>
      </w:pPr>
    </w:p>
    <w:p w:rsidR="00E7476E" w:rsidRPr="00690199" w:rsidRDefault="00E7476E" w:rsidP="00E7476E">
      <w:pPr>
        <w:rPr>
          <w:rFonts w:asciiTheme="majorHAnsi" w:hAnsiTheme="majorHAnsi"/>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p w:rsidR="00E7476E" w:rsidRPr="00690199" w:rsidRDefault="00E7476E" w:rsidP="00E7476E">
      <w:pPr>
        <w:rPr>
          <w:rFonts w:asciiTheme="majorHAnsi" w:hAnsiTheme="majorHAnsi"/>
          <w:szCs w:val="22"/>
          <w:lang w:val="en-US"/>
        </w:rPr>
      </w:pPr>
    </w:p>
    <w:sectPr w:rsidR="00E7476E" w:rsidRPr="00690199" w:rsidSect="002530CF">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B7" w:rsidRDefault="005C53B7">
      <w:r>
        <w:separator/>
      </w:r>
    </w:p>
  </w:endnote>
  <w:endnote w:type="continuationSeparator" w:id="0">
    <w:p w:rsidR="005C53B7" w:rsidRDefault="005C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90199">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A13201">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99" w:rsidRPr="00690199" w:rsidRDefault="00690199" w:rsidP="00690199">
    <w:pPr>
      <w:pStyle w:val="Template-Address"/>
    </w:pPr>
    <w:bookmarkStart w:id="3" w:name="OFF_Institution"/>
    <w:bookmarkStart w:id="4" w:name="OFF_InstitutionHIF"/>
    <w:bookmarkStart w:id="5" w:name="XIF_MMFirstAddressLine"/>
    <w:r w:rsidRPr="00690199">
      <w:t>Miljø- og Fødevareministeriet</w:t>
    </w:r>
    <w:bookmarkEnd w:id="3"/>
    <w:r w:rsidRPr="00690199">
      <w:t xml:space="preserve"> </w:t>
    </w:r>
    <w:bookmarkEnd w:id="4"/>
    <w:r w:rsidRPr="00690199">
      <w:t xml:space="preserve">• </w:t>
    </w:r>
    <w:bookmarkStart w:id="6" w:name="OFF_AddressA"/>
    <w:bookmarkStart w:id="7" w:name="OFF_AddressAHIF"/>
    <w:r w:rsidRPr="00690199">
      <w:t>Slotsholmsgade 12</w:t>
    </w:r>
    <w:bookmarkEnd w:id="6"/>
    <w:r w:rsidRPr="00690199">
      <w:t xml:space="preserve"> </w:t>
    </w:r>
    <w:bookmarkEnd w:id="7"/>
    <w:r w:rsidRPr="00690199">
      <w:rPr>
        <w:vanish/>
      </w:rPr>
      <w:t xml:space="preserve">• </w:t>
    </w:r>
    <w:bookmarkStart w:id="8" w:name="OFF_AddressB"/>
    <w:bookmarkStart w:id="9" w:name="OFF_AddressBHIF"/>
    <w:bookmarkEnd w:id="8"/>
    <w:r w:rsidRPr="00690199">
      <w:rPr>
        <w:vanish/>
      </w:rPr>
      <w:t xml:space="preserve"> </w:t>
    </w:r>
    <w:bookmarkEnd w:id="9"/>
    <w:r w:rsidRPr="00690199">
      <w:rPr>
        <w:vanish/>
      </w:rPr>
      <w:t xml:space="preserve">• </w:t>
    </w:r>
    <w:bookmarkStart w:id="10" w:name="OFF_AddressC"/>
    <w:bookmarkStart w:id="11" w:name="OFF_AddressCHIF"/>
    <w:bookmarkEnd w:id="10"/>
    <w:r w:rsidRPr="00690199">
      <w:rPr>
        <w:vanish/>
      </w:rPr>
      <w:t xml:space="preserve"> </w:t>
    </w:r>
    <w:bookmarkEnd w:id="11"/>
    <w:r w:rsidRPr="00690199">
      <w:t xml:space="preserve">• </w:t>
    </w:r>
    <w:bookmarkStart w:id="12" w:name="OFF_AddressD"/>
    <w:bookmarkStart w:id="13" w:name="OFF_AddressDHIF"/>
    <w:r w:rsidRPr="00690199">
      <w:t>1216</w:t>
    </w:r>
    <w:bookmarkEnd w:id="12"/>
    <w:r w:rsidRPr="00690199">
      <w:t xml:space="preserve"> </w:t>
    </w:r>
    <w:bookmarkStart w:id="14" w:name="OFF_City"/>
    <w:r w:rsidRPr="00690199">
      <w:t>København K</w:t>
    </w:r>
    <w:bookmarkEnd w:id="14"/>
    <w:r w:rsidRPr="00690199">
      <w:t xml:space="preserve"> </w:t>
    </w:r>
    <w:bookmarkEnd w:id="13"/>
  </w:p>
  <w:p w:rsidR="00690199" w:rsidRPr="00997908" w:rsidRDefault="00690199" w:rsidP="00690199">
    <w:pPr>
      <w:pStyle w:val="Template-Address"/>
      <w:rPr>
        <w:lang w:val="en-GB"/>
      </w:rPr>
    </w:pPr>
    <w:bookmarkStart w:id="15" w:name="LAN_Phone"/>
    <w:bookmarkStart w:id="16" w:name="OFF_PhoneHIF"/>
    <w:bookmarkStart w:id="17" w:name="XIF_MMSecondAddressLine"/>
    <w:bookmarkEnd w:id="5"/>
    <w:r w:rsidRPr="00690199">
      <w:rPr>
        <w:lang w:val="en-GB"/>
      </w:rPr>
      <w:t>Tlf.</w:t>
    </w:r>
    <w:bookmarkEnd w:id="15"/>
    <w:r w:rsidRPr="00690199">
      <w:rPr>
        <w:lang w:val="en-GB"/>
      </w:rPr>
      <w:t xml:space="preserve"> </w:t>
    </w:r>
    <w:bookmarkStart w:id="18" w:name="OFF_Phone"/>
    <w:r w:rsidRPr="00690199">
      <w:rPr>
        <w:lang w:val="en-GB"/>
      </w:rPr>
      <w:t>38 14 21 42</w:t>
    </w:r>
    <w:bookmarkEnd w:id="18"/>
    <w:r w:rsidRPr="00690199">
      <w:rPr>
        <w:lang w:val="en-GB"/>
      </w:rPr>
      <w:t xml:space="preserve"> </w:t>
    </w:r>
    <w:bookmarkEnd w:id="16"/>
    <w:r w:rsidRPr="00690199">
      <w:rPr>
        <w:lang w:val="en-GB"/>
      </w:rPr>
      <w:t xml:space="preserve">• </w:t>
    </w:r>
    <w:bookmarkStart w:id="19" w:name="LAN_Fax"/>
    <w:bookmarkStart w:id="20" w:name="OFF_FaxHIF"/>
    <w:r w:rsidRPr="00690199">
      <w:rPr>
        <w:lang w:val="en-GB"/>
      </w:rPr>
      <w:t>Fax</w:t>
    </w:r>
    <w:bookmarkEnd w:id="19"/>
    <w:r w:rsidRPr="00690199">
      <w:rPr>
        <w:lang w:val="en-GB"/>
      </w:rPr>
      <w:t xml:space="preserve"> </w:t>
    </w:r>
    <w:bookmarkStart w:id="21" w:name="OFF_Fax"/>
    <w:r w:rsidRPr="00690199">
      <w:rPr>
        <w:lang w:val="en-GB"/>
      </w:rPr>
      <w:t>33 14 50 42</w:t>
    </w:r>
    <w:bookmarkEnd w:id="21"/>
    <w:r w:rsidRPr="00690199">
      <w:rPr>
        <w:lang w:val="en-GB"/>
      </w:rPr>
      <w:t xml:space="preserve"> </w:t>
    </w:r>
    <w:bookmarkEnd w:id="20"/>
    <w:r w:rsidRPr="00690199">
      <w:rPr>
        <w:lang w:val="en-GB"/>
      </w:rPr>
      <w:t xml:space="preserve">• </w:t>
    </w:r>
    <w:bookmarkStart w:id="22" w:name="OFF_CVRHIF"/>
    <w:r w:rsidRPr="00690199">
      <w:rPr>
        <w:lang w:val="en-GB"/>
      </w:rPr>
      <w:t xml:space="preserve">CVR </w:t>
    </w:r>
    <w:bookmarkStart w:id="23" w:name="OFF_CVR"/>
    <w:r w:rsidRPr="00690199">
      <w:rPr>
        <w:lang w:val="en-GB"/>
      </w:rPr>
      <w:t>12854358</w:t>
    </w:r>
    <w:bookmarkEnd w:id="23"/>
    <w:r w:rsidRPr="00690199">
      <w:rPr>
        <w:lang w:val="en-GB"/>
      </w:rPr>
      <w:t xml:space="preserve"> </w:t>
    </w:r>
    <w:bookmarkEnd w:id="22"/>
    <w:r w:rsidRPr="00690199">
      <w:rPr>
        <w:lang w:val="en-GB"/>
      </w:rPr>
      <w:t xml:space="preserve">• </w:t>
    </w:r>
    <w:bookmarkStart w:id="24" w:name="OFF_EANHIF"/>
    <w:r w:rsidRPr="00690199">
      <w:rPr>
        <w:lang w:val="en-GB"/>
      </w:rPr>
      <w:t xml:space="preserve">EAN </w:t>
    </w:r>
    <w:bookmarkStart w:id="25" w:name="OFF_EAN"/>
    <w:r w:rsidRPr="00690199">
      <w:rPr>
        <w:lang w:val="en-GB"/>
      </w:rPr>
      <w:t>5798000862005</w:t>
    </w:r>
    <w:bookmarkEnd w:id="25"/>
    <w:r w:rsidRPr="00690199">
      <w:rPr>
        <w:lang w:val="en-GB"/>
      </w:rPr>
      <w:t xml:space="preserve"> </w:t>
    </w:r>
    <w:bookmarkEnd w:id="24"/>
    <w:r w:rsidRPr="00690199">
      <w:rPr>
        <w:lang w:val="en-GB"/>
      </w:rPr>
      <w:t xml:space="preserve">• </w:t>
    </w:r>
    <w:bookmarkStart w:id="26" w:name="OFF_Email"/>
    <w:bookmarkStart w:id="27" w:name="OFF_EmailHIF"/>
    <w:r w:rsidRPr="00690199">
      <w:rPr>
        <w:lang w:val="en-GB"/>
      </w:rPr>
      <w:t>mfvm@mfvm.dk</w:t>
    </w:r>
    <w:bookmarkEnd w:id="26"/>
    <w:r w:rsidRPr="00690199">
      <w:rPr>
        <w:lang w:val="en-GB"/>
      </w:rPr>
      <w:t xml:space="preserve"> </w:t>
    </w:r>
    <w:bookmarkEnd w:id="27"/>
    <w:r w:rsidRPr="00690199">
      <w:rPr>
        <w:lang w:val="en-GB"/>
      </w:rPr>
      <w:t xml:space="preserve">• </w:t>
    </w:r>
    <w:bookmarkStart w:id="28" w:name="OFF_Web"/>
    <w:bookmarkStart w:id="29" w:name="OFF_WebHIF"/>
    <w:r w:rsidRPr="00690199">
      <w:rPr>
        <w:lang w:val="en-GB"/>
      </w:rPr>
      <w:t>www.mfvm.dk</w:t>
    </w:r>
    <w:bookmarkEnd w:id="28"/>
    <w:r w:rsidRPr="00690199">
      <w:rPr>
        <w:lang w:val="en-GB"/>
      </w:rPr>
      <w:t xml:space="preserve"> </w:t>
    </w:r>
    <w:bookmarkEnd w:id="17"/>
    <w:bookmarkEnd w:id="29"/>
  </w:p>
  <w:p w:rsidR="0048667B" w:rsidRPr="00690199" w:rsidRDefault="0048667B" w:rsidP="00690199">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B7" w:rsidRDefault="005C53B7">
      <w:r>
        <w:separator/>
      </w:r>
    </w:p>
  </w:footnote>
  <w:footnote w:type="continuationSeparator" w:id="0">
    <w:p w:rsidR="005C53B7" w:rsidRDefault="005C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99" w:rsidRDefault="0069019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3ED" w:rsidRDefault="00690199" w:rsidP="00E7476E">
    <w:pPr>
      <w:pStyle w:val="Sidehoved"/>
    </w:pPr>
    <w:bookmarkStart w:id="2" w:name="BIT_FirstPageHeader"/>
    <w:r>
      <w:rPr>
        <w:noProof/>
      </w:rPr>
      <w:drawing>
        <wp:anchor distT="0" distB="0" distL="114300" distR="114300" simplePos="0" relativeHeight="251658240" behindDoc="0" locked="1" layoutInCell="1" allowOverlap="1">
          <wp:simplePos x="0" y="0"/>
          <wp:positionH relativeFrom="rightMargin">
            <wp:align>right</wp:align>
          </wp:positionH>
          <wp:positionV relativeFrom="page">
            <wp:posOffset>431800</wp:posOffset>
          </wp:positionV>
          <wp:extent cx="2624662" cy="795867"/>
          <wp:effectExtent l="0" t="0" r="0" b="0"/>
          <wp:wrapNone/>
          <wp:docPr id="1"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4662" cy="795867"/>
                  </a:xfrm>
                  <a:prstGeom prst="rect">
                    <a:avLst/>
                  </a:prstGeom>
                </pic:spPr>
              </pic:pic>
            </a:graphicData>
          </a:graphic>
          <wp14:sizeRelH relativeFrom="page">
            <wp14:pctWidth>0</wp14:pctWidth>
          </wp14:sizeRelH>
          <wp14:sizeRelV relativeFrom="page">
            <wp14:pctHeight>0</wp14:pctHeight>
          </wp14:sizeRelV>
        </wp:anchor>
      </w:drawing>
    </w:r>
    <w:r w:rsidR="00E7476E">
      <w:t xml:space="preserve">Version </w:t>
    </w:r>
    <w:bookmarkEnd w:id="2"/>
    <w:r w:rsidR="00050BC1">
      <w:t>1</w:t>
    </w:r>
    <w:r w:rsidR="00050BC1">
      <w:tab/>
    </w:r>
    <w:r w:rsidR="00050BC1">
      <w:tab/>
      <w:t>7.11</w:t>
    </w:r>
    <w:r w:rsidR="00F12E0D">
      <w:t>.2019</w:t>
    </w:r>
  </w:p>
  <w:p w:rsidR="002530CF" w:rsidRDefault="002530CF"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2E924B01"/>
    <w:multiLevelType w:val="multilevel"/>
    <w:tmpl w:val="47146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4"/>
  </w:num>
  <w:num w:numId="13">
    <w:abstractNumId w:val="13"/>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CA"/>
    <w:rsid w:val="00002EA0"/>
    <w:rsid w:val="00003636"/>
    <w:rsid w:val="00005FAA"/>
    <w:rsid w:val="0001457C"/>
    <w:rsid w:val="0001528D"/>
    <w:rsid w:val="000166A0"/>
    <w:rsid w:val="00030051"/>
    <w:rsid w:val="00037E7E"/>
    <w:rsid w:val="00050BC1"/>
    <w:rsid w:val="00060BC5"/>
    <w:rsid w:val="000647F2"/>
    <w:rsid w:val="00066A0C"/>
    <w:rsid w:val="00070BA1"/>
    <w:rsid w:val="00073466"/>
    <w:rsid w:val="00074F1A"/>
    <w:rsid w:val="000758FD"/>
    <w:rsid w:val="00080270"/>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1AB2"/>
    <w:rsid w:val="00114DE6"/>
    <w:rsid w:val="001210A9"/>
    <w:rsid w:val="001354CC"/>
    <w:rsid w:val="0014150F"/>
    <w:rsid w:val="00143F4A"/>
    <w:rsid w:val="00144670"/>
    <w:rsid w:val="0014616C"/>
    <w:rsid w:val="00150899"/>
    <w:rsid w:val="00152CB8"/>
    <w:rsid w:val="00156908"/>
    <w:rsid w:val="00160721"/>
    <w:rsid w:val="001743E7"/>
    <w:rsid w:val="0018769C"/>
    <w:rsid w:val="001A48A5"/>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1650A"/>
    <w:rsid w:val="002239C6"/>
    <w:rsid w:val="00225534"/>
    <w:rsid w:val="00235C1F"/>
    <w:rsid w:val="002366E2"/>
    <w:rsid w:val="002530CF"/>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47E87"/>
    <w:rsid w:val="00350582"/>
    <w:rsid w:val="00353B4E"/>
    <w:rsid w:val="003558D9"/>
    <w:rsid w:val="00362EAC"/>
    <w:rsid w:val="00365BC4"/>
    <w:rsid w:val="003819FF"/>
    <w:rsid w:val="00385C06"/>
    <w:rsid w:val="00386D0C"/>
    <w:rsid w:val="003A3350"/>
    <w:rsid w:val="003A3369"/>
    <w:rsid w:val="003A44A9"/>
    <w:rsid w:val="003B6C74"/>
    <w:rsid w:val="003C5F76"/>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A6A23"/>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3BE6"/>
    <w:rsid w:val="00576B90"/>
    <w:rsid w:val="0058155D"/>
    <w:rsid w:val="00590A5B"/>
    <w:rsid w:val="00590C13"/>
    <w:rsid w:val="0059175F"/>
    <w:rsid w:val="0059560E"/>
    <w:rsid w:val="00596C25"/>
    <w:rsid w:val="005A01E1"/>
    <w:rsid w:val="005A0290"/>
    <w:rsid w:val="005A1F29"/>
    <w:rsid w:val="005A29CB"/>
    <w:rsid w:val="005A50B9"/>
    <w:rsid w:val="005C51A1"/>
    <w:rsid w:val="005C53B7"/>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5FCA"/>
    <w:rsid w:val="00656763"/>
    <w:rsid w:val="00656C96"/>
    <w:rsid w:val="00663E6A"/>
    <w:rsid w:val="006665A1"/>
    <w:rsid w:val="006706E8"/>
    <w:rsid w:val="0067771A"/>
    <w:rsid w:val="00684B85"/>
    <w:rsid w:val="0068783F"/>
    <w:rsid w:val="00690199"/>
    <w:rsid w:val="00696E85"/>
    <w:rsid w:val="006A18C5"/>
    <w:rsid w:val="006D09A7"/>
    <w:rsid w:val="006E7F1D"/>
    <w:rsid w:val="006F3EB3"/>
    <w:rsid w:val="006F4DCD"/>
    <w:rsid w:val="00702FF2"/>
    <w:rsid w:val="00703B66"/>
    <w:rsid w:val="00705800"/>
    <w:rsid w:val="00705EAB"/>
    <w:rsid w:val="00706C41"/>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520"/>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B7BC4"/>
    <w:rsid w:val="009C067A"/>
    <w:rsid w:val="009C37F8"/>
    <w:rsid w:val="009C6BB2"/>
    <w:rsid w:val="009E27B6"/>
    <w:rsid w:val="009E46B7"/>
    <w:rsid w:val="009E7920"/>
    <w:rsid w:val="009F368F"/>
    <w:rsid w:val="009F4367"/>
    <w:rsid w:val="009F7033"/>
    <w:rsid w:val="00A011F0"/>
    <w:rsid w:val="00A03CE6"/>
    <w:rsid w:val="00A03E48"/>
    <w:rsid w:val="00A11F5A"/>
    <w:rsid w:val="00A13201"/>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0950"/>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97B8E"/>
    <w:rsid w:val="00BA6B78"/>
    <w:rsid w:val="00BA7059"/>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1C36"/>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7476E"/>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12E0D"/>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D5BF9"/>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655FCA"/>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uiPriority w:val="99"/>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paragraph" w:customStyle="1" w:styleId="Default">
    <w:name w:val="Default"/>
    <w:rsid w:val="00143F4A"/>
    <w:pPr>
      <w:autoSpaceDE w:val="0"/>
      <w:autoSpaceDN w:val="0"/>
      <w:adjustRightInd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21801">
      <w:bodyDiv w:val="1"/>
      <w:marLeft w:val="0"/>
      <w:marRight w:val="0"/>
      <w:marTop w:val="0"/>
      <w:marBottom w:val="0"/>
      <w:divBdr>
        <w:top w:val="none" w:sz="0" w:space="0" w:color="auto"/>
        <w:left w:val="none" w:sz="0" w:space="0" w:color="auto"/>
        <w:bottom w:val="none" w:sz="0" w:space="0" w:color="auto"/>
        <w:right w:val="none" w:sz="0" w:space="0" w:color="auto"/>
      </w:divBdr>
    </w:div>
    <w:div w:id="409423265">
      <w:bodyDiv w:val="1"/>
      <w:marLeft w:val="0"/>
      <w:marRight w:val="0"/>
      <w:marTop w:val="0"/>
      <w:marBottom w:val="0"/>
      <w:divBdr>
        <w:top w:val="none" w:sz="0" w:space="0" w:color="auto"/>
        <w:left w:val="none" w:sz="0" w:space="0" w:color="auto"/>
        <w:bottom w:val="none" w:sz="0" w:space="0" w:color="auto"/>
        <w:right w:val="none" w:sz="0" w:space="0" w:color="auto"/>
      </w:divBdr>
    </w:div>
    <w:div w:id="512575743">
      <w:bodyDiv w:val="1"/>
      <w:marLeft w:val="0"/>
      <w:marRight w:val="0"/>
      <w:marTop w:val="0"/>
      <w:marBottom w:val="0"/>
      <w:divBdr>
        <w:top w:val="none" w:sz="0" w:space="0" w:color="auto"/>
        <w:left w:val="none" w:sz="0" w:space="0" w:color="auto"/>
        <w:bottom w:val="none" w:sz="0" w:space="0" w:color="auto"/>
        <w:right w:val="none" w:sz="0" w:space="0" w:color="auto"/>
      </w:divBdr>
    </w:div>
    <w:div w:id="1342857524">
      <w:bodyDiv w:val="1"/>
      <w:marLeft w:val="0"/>
      <w:marRight w:val="0"/>
      <w:marTop w:val="0"/>
      <w:marBottom w:val="0"/>
      <w:divBdr>
        <w:top w:val="none" w:sz="0" w:space="0" w:color="auto"/>
        <w:left w:val="none" w:sz="0" w:space="0" w:color="auto"/>
        <w:bottom w:val="none" w:sz="0" w:space="0" w:color="auto"/>
        <w:right w:val="none" w:sz="0" w:space="0" w:color="auto"/>
      </w:divBdr>
    </w:div>
    <w:div w:id="1565722340">
      <w:bodyDiv w:val="1"/>
      <w:marLeft w:val="0"/>
      <w:marRight w:val="0"/>
      <w:marTop w:val="0"/>
      <w:marBottom w:val="0"/>
      <w:divBdr>
        <w:top w:val="none" w:sz="0" w:space="0" w:color="auto"/>
        <w:left w:val="none" w:sz="0" w:space="0" w:color="auto"/>
        <w:bottom w:val="none" w:sz="0" w:space="0" w:color="auto"/>
        <w:right w:val="none" w:sz="0" w:space="0" w:color="auto"/>
      </w:divBdr>
    </w:div>
    <w:div w:id="1934974176">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Tomt%20dokument%20med%20logo%20og%20adresse.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1</TotalTime>
  <Pages>2</Pages>
  <Words>121</Words>
  <Characters>744</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Lone Bjerregaard</dc:creator>
  <cp:lastModifiedBy>Caroline Christine Vincent Ahlefeldt-Laurvig</cp:lastModifiedBy>
  <cp:revision>2</cp:revision>
  <cp:lastPrinted>2019-08-08T08:36:00Z</cp:lastPrinted>
  <dcterms:created xsi:type="dcterms:W3CDTF">2019-11-07T14:21:00Z</dcterms:created>
  <dcterms:modified xsi:type="dcterms:W3CDTF">2019-11-07T14:21:00Z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SD_DocumentLanguage">
    <vt:lpwstr>da-DK</vt:lpwstr>
  </property>
  <property fmtid="{D5CDD505-2E9C-101B-9397-08002B2CF9AE}" pid="12" name="SD_DocumentLanguageString">
    <vt:lpwstr>Dansk</vt:lpwstr>
  </property>
  <property fmtid="{D5CDD505-2E9C-101B-9397-08002B2CF9AE}" pid="13" name="SD_CtlText_Usersettings_Userprofile">
    <vt:lpwstr>angra</vt:lpwstr>
  </property>
  <property fmtid="{D5CDD505-2E9C-101B-9397-08002B2CF9AE}" pid="14" name="SD_UserprofileName">
    <vt:lpwstr>angra</vt:lpwstr>
  </property>
  <property fmtid="{D5CDD505-2E9C-101B-9397-08002B2CF9AE}" pid="15" name="SD_Office_OFF_ID">
    <vt:lpwstr>18</vt:lpwstr>
  </property>
  <property fmtid="{D5CDD505-2E9C-101B-9397-08002B2CF9AE}" pid="16" name="CurrentOfficeID">
    <vt:lpwstr>18</vt:lpwstr>
  </property>
  <property fmtid="{D5CDD505-2E9C-101B-9397-08002B2CF9AE}" pid="17" name="SD_Office_OFF_Organisation">
    <vt:lpwstr>MFVM</vt:lpwstr>
  </property>
  <property fmtid="{D5CDD505-2E9C-101B-9397-08002B2CF9AE}" pid="18" name="SD_Office_OFF_ArtworkDefinition">
    <vt:lpwstr>MFVM</vt:lpwstr>
  </property>
  <property fmtid="{D5CDD505-2E9C-101B-9397-08002B2CF9AE}" pid="19" name="SD_Office_OFF_LogoFileName">
    <vt:lpwstr>Departementet</vt:lpwstr>
  </property>
  <property fmtid="{D5CDD505-2E9C-101B-9397-08002B2CF9AE}" pid="20" name="SD_Office_OFF_Institution">
    <vt:lpwstr>Miljø- og Fødevareministeriet</vt:lpwstr>
  </property>
  <property fmtid="{D5CDD505-2E9C-101B-9397-08002B2CF9AE}" pid="21" name="SD_Office_OFF_Institution_EN">
    <vt:lpwstr>Ministry of Environment and Food</vt:lpwstr>
  </property>
  <property fmtid="{D5CDD505-2E9C-101B-9397-08002B2CF9AE}" pid="22" name="SD_Office_OFF_kontor">
    <vt:lpwstr>Eksport og Miljøtek</vt:lpwstr>
  </property>
  <property fmtid="{D5CDD505-2E9C-101B-9397-08002B2CF9AE}" pid="23" name="SD_Office_OFF_Department">
    <vt:lpwstr>Eksport og Miljøtek</vt:lpwstr>
  </property>
  <property fmtid="{D5CDD505-2E9C-101B-9397-08002B2CF9AE}" pid="24" name="SD_Office_OFF_Department_EN">
    <vt:lpwstr>Eksport og Miljøtek</vt:lpwstr>
  </property>
  <property fmtid="{D5CDD505-2E9C-101B-9397-08002B2CF9AE}" pid="25" name="SD_Office_OFF_Footertext">
    <vt:lpwstr/>
  </property>
  <property fmtid="{D5CDD505-2E9C-101B-9397-08002B2CF9AE}" pid="26" name="SD_Office_OFF_AddressA">
    <vt:lpwstr>Slotsholmsgade 12</vt:lpwstr>
  </property>
  <property fmtid="{D5CDD505-2E9C-101B-9397-08002B2CF9AE}" pid="27" name="SD_Office_OFF_AddressB">
    <vt:lpwstr/>
  </property>
  <property fmtid="{D5CDD505-2E9C-101B-9397-08002B2CF9AE}" pid="28" name="SD_Office_OFF_AddressC">
    <vt:lpwstr/>
  </property>
  <property fmtid="{D5CDD505-2E9C-101B-9397-08002B2CF9AE}" pid="29" name="SD_Office_OFF_AddressCollected">
    <vt:lpwstr>Slotsholmsgade 12</vt:lpwstr>
  </property>
  <property fmtid="{D5CDD505-2E9C-101B-9397-08002B2CF9AE}" pid="30" name="SD_Office_OFF_AddressD">
    <vt:lpwstr>1216</vt:lpwstr>
  </property>
  <property fmtid="{D5CDD505-2E9C-101B-9397-08002B2CF9AE}" pid="31" name="SD_Office_OFF_City">
    <vt:lpwstr>København K</vt:lpwstr>
  </property>
  <property fmtid="{D5CDD505-2E9C-101B-9397-08002B2CF9AE}" pid="32" name="SD_Office_OFF_City_EN">
    <vt:lpwstr>Copenhagen K Denmark</vt:lpwstr>
  </property>
  <property fmtid="{D5CDD505-2E9C-101B-9397-08002B2CF9AE}" pid="33" name="SD_Office_OFF_Phone">
    <vt:lpwstr>38 14 21 42</vt:lpwstr>
  </property>
  <property fmtid="{D5CDD505-2E9C-101B-9397-08002B2CF9AE}" pid="34" name="SD_Office_OFF_Phone_EN">
    <vt:lpwstr>+45 38 14 21 42</vt:lpwstr>
  </property>
  <property fmtid="{D5CDD505-2E9C-101B-9397-08002B2CF9AE}" pid="35" name="SD_Office_OFF_Fax">
    <vt:lpwstr>33 14 50 42</vt:lpwstr>
  </property>
  <property fmtid="{D5CDD505-2E9C-101B-9397-08002B2CF9AE}" pid="36" name="SD_Office_OFF_Fax_EN">
    <vt:lpwstr>+45 33 14 50 42</vt:lpwstr>
  </property>
  <property fmtid="{D5CDD505-2E9C-101B-9397-08002B2CF9AE}" pid="37" name="SD_Office_OFF_Email">
    <vt:lpwstr>mfvm@mfvm.dk</vt:lpwstr>
  </property>
  <property fmtid="{D5CDD505-2E9C-101B-9397-08002B2CF9AE}" pid="38" name="SD_Office_OFF_Web">
    <vt:lpwstr>www.mfvm.dk</vt:lpwstr>
  </property>
  <property fmtid="{D5CDD505-2E9C-101B-9397-08002B2CF9AE}" pid="39" name="SD_Office_OFF_CVR">
    <vt:lpwstr>12854358</vt:lpwstr>
  </property>
  <property fmtid="{D5CDD505-2E9C-101B-9397-08002B2CF9AE}" pid="40" name="SD_Office_OFF_EAN">
    <vt:lpwstr>5798000862005</vt:lpwstr>
  </property>
  <property fmtid="{D5CDD505-2E9C-101B-9397-08002B2CF9AE}" pid="41" name="SD_Office_OFF_EAN_EN">
    <vt:lpwstr>5798000862005</vt:lpwstr>
  </property>
  <property fmtid="{D5CDD505-2E9C-101B-9397-08002B2CF9AE}" pid="42" name="SD_Office_OFF_ColorTheme">
    <vt:lpwstr>MFVM - Departementet_Koncern</vt:lpwstr>
  </property>
  <property fmtid="{D5CDD505-2E9C-101B-9397-08002B2CF9AE}" pid="43" name="LastCompletedArtworkDefinition">
    <vt:lpwstr>MFVM</vt:lpwstr>
  </property>
  <property fmtid="{D5CDD505-2E9C-101B-9397-08002B2CF9AE}" pid="44" name="USR_Name">
    <vt:lpwstr>Anna Maria Gran</vt:lpwstr>
  </property>
  <property fmtid="{D5CDD505-2E9C-101B-9397-08002B2CF9AE}" pid="45" name="USR_Initials">
    <vt:lpwstr>ANGRA</vt:lpwstr>
  </property>
  <property fmtid="{D5CDD505-2E9C-101B-9397-08002B2CF9AE}" pid="46" name="USR_Title">
    <vt:lpwstr>Specialkonsulent</vt:lpwstr>
  </property>
  <property fmtid="{D5CDD505-2E9C-101B-9397-08002B2CF9AE}" pid="47" name="USR_DirectPhone">
    <vt:lpwstr>+45 72 54 42 57</vt:lpwstr>
  </property>
  <property fmtid="{D5CDD505-2E9C-101B-9397-08002B2CF9AE}" pid="48" name="USR_Mobile">
    <vt:lpwstr>+45 91 32 95 68</vt:lpwstr>
  </property>
  <property fmtid="{D5CDD505-2E9C-101B-9397-08002B2CF9AE}" pid="49" name="USR_Email">
    <vt:lpwstr>angra@mfvm.dk</vt:lpwstr>
  </property>
  <property fmtid="{D5CDD505-2E9C-101B-9397-08002B2CF9AE}" pid="50" name="DocumentInfoFinished">
    <vt:lpwstr>True</vt:lpwstr>
  </property>
  <property fmtid="{D5CDD505-2E9C-101B-9397-08002B2CF9AE}" pid="51" name="ContentRemapped">
    <vt:lpwstr>true</vt:lpwstr>
  </property>
</Properties>
</file>