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0CA1C5FB" w14:textId="17F80797" w:rsidR="00554DD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 w:rsidR="00427958">
        <w:rPr>
          <w:rFonts w:ascii="Arial" w:hAnsi="Arial" w:cs="Arial"/>
          <w:b/>
          <w:color w:val="0070C0"/>
          <w:sz w:val="48"/>
          <w:szCs w:val="48"/>
        </w:rPr>
        <w:t>Windlass</w:t>
      </w:r>
    </w:p>
    <w:p w14:paraId="0CA1C5FC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0CA1C601" w14:textId="77777777"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0CA1C602" w14:textId="19E7ED1C" w:rsidR="009752DB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427958">
        <w:rPr>
          <w:rFonts w:ascii="Arial" w:hAnsi="Arial" w:cs="Arial"/>
          <w:sz w:val="24"/>
          <w:szCs w:val="24"/>
        </w:rPr>
        <w:t>The Royal Danish Navy o</w:t>
      </w:r>
      <w:r>
        <w:rPr>
          <w:rFonts w:ascii="Arial" w:hAnsi="Arial" w:cs="Arial"/>
          <w:sz w:val="24"/>
          <w:szCs w:val="24"/>
        </w:rPr>
        <w:t xml:space="preserve">perates a minor vessel in protected areas around Denmark. The main dimensions of the vessel are </w:t>
      </w:r>
      <w:proofErr w:type="spellStart"/>
      <w:r>
        <w:rPr>
          <w:rFonts w:ascii="Arial" w:hAnsi="Arial" w:cs="Arial"/>
          <w:sz w:val="24"/>
          <w:szCs w:val="24"/>
        </w:rPr>
        <w:t>lpp</w:t>
      </w:r>
      <w:proofErr w:type="spellEnd"/>
      <w:r>
        <w:rPr>
          <w:rFonts w:ascii="Arial" w:hAnsi="Arial" w:cs="Arial"/>
          <w:sz w:val="24"/>
          <w:szCs w:val="24"/>
        </w:rPr>
        <w:t xml:space="preserve"> x b x </w:t>
      </w:r>
      <w:proofErr w:type="spellStart"/>
      <w:r>
        <w:rPr>
          <w:rFonts w:ascii="Arial" w:hAnsi="Arial" w:cs="Arial"/>
          <w:sz w:val="24"/>
          <w:szCs w:val="24"/>
        </w:rPr>
        <w:t>dpl</w:t>
      </w:r>
      <w:proofErr w:type="spellEnd"/>
      <w:r>
        <w:rPr>
          <w:rFonts w:ascii="Arial" w:hAnsi="Arial" w:cs="Arial"/>
          <w:sz w:val="24"/>
          <w:szCs w:val="24"/>
        </w:rPr>
        <w:t>: 24,15m x 6,96m x</w:t>
      </w:r>
      <w:r w:rsidRPr="007157D9">
        <w:rPr>
          <w:rFonts w:ascii="Arial" w:hAnsi="Arial" w:cs="Arial"/>
          <w:sz w:val="24"/>
          <w:szCs w:val="24"/>
        </w:rPr>
        <w:t xml:space="preserve"> 115t</w:t>
      </w:r>
      <w:r>
        <w:rPr>
          <w:rFonts w:ascii="Arial" w:hAnsi="Arial" w:cs="Arial"/>
          <w:sz w:val="24"/>
          <w:szCs w:val="24"/>
        </w:rPr>
        <w:t xml:space="preserve">. The vessel is of class </w:t>
      </w:r>
      <w:r w:rsidRPr="00913E9D">
        <w:rPr>
          <w:rFonts w:ascii="Arial" w:hAnsi="Arial" w:cs="Arial"/>
          <w:sz w:val="24"/>
          <w:szCs w:val="24"/>
        </w:rPr>
        <w:t>DNV-GL 1A1 LC R2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dnk</w:t>
      </w:r>
      <w:proofErr w:type="spellEnd"/>
      <w:r>
        <w:rPr>
          <w:rFonts w:ascii="Arial" w:hAnsi="Arial" w:cs="Arial"/>
          <w:sz w:val="24"/>
          <w:szCs w:val="24"/>
        </w:rPr>
        <w:t xml:space="preserve">) Naval Support. </w:t>
      </w:r>
    </w:p>
    <w:p w14:paraId="51470FBB" w14:textId="2E334B82" w:rsidR="00427958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0E47426" w14:textId="3F1035F5" w:rsidR="00427958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implicates that equipment must be suitable for professional use and not yacht standard, i.e. class approved or </w:t>
      </w:r>
      <w:proofErr w:type="spellStart"/>
      <w:r>
        <w:rPr>
          <w:rFonts w:ascii="Arial" w:hAnsi="Arial" w:cs="Arial"/>
          <w:sz w:val="24"/>
          <w:szCs w:val="24"/>
        </w:rPr>
        <w:t>Wheelmarked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BF2D98F" w14:textId="5E912FD2" w:rsidR="00427958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2E46249" w14:textId="390EAA6E" w:rsidR="00427958" w:rsidRPr="00427958" w:rsidRDefault="00427958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Navy wants to acquire a windlass for replacement of existing equipment</w:t>
      </w:r>
      <w:r w:rsidR="00C01BD5">
        <w:rPr>
          <w:rFonts w:ascii="Arial" w:hAnsi="Arial" w:cs="Arial"/>
          <w:sz w:val="24"/>
          <w:szCs w:val="24"/>
        </w:rPr>
        <w:t xml:space="preserve"> onboard the vessel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A1C603" w14:textId="77777777" w:rsidR="00B51208" w:rsidRPr="00427958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17FF7E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14:paraId="0CA1C624" w14:textId="7777777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4874D7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958" w:rsidRPr="00ED53EB" w14:paraId="0CA1C63D" w14:textId="77777777" w:rsidTr="00427958">
        <w:tc>
          <w:tcPr>
            <w:tcW w:w="526" w:type="dxa"/>
            <w:vAlign w:val="center"/>
          </w:tcPr>
          <w:p w14:paraId="0CA1C635" w14:textId="77777777" w:rsidR="00427958" w:rsidRPr="00ED53EB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56F0D41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05C3FD3" w14:textId="77777777" w:rsidR="00427958" w:rsidRPr="007157D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7157D9">
              <w:rPr>
                <w:rFonts w:asciiTheme="minorHAnsi" w:hAnsiTheme="minorHAnsi" w:cstheme="minorHAnsi"/>
                <w:szCs w:val="24"/>
              </w:rPr>
              <w:t>The windlass to be electrically powered</w:t>
            </w:r>
          </w:p>
          <w:p w14:paraId="0CA1C637" w14:textId="4F67ED80" w:rsidR="00427958" w:rsidRPr="00427958" w:rsidRDefault="00427958" w:rsidP="0042795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0CA1C638" w14:textId="77777777" w:rsidR="00427958" w:rsidRP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143A0066" w14:textId="77777777" w:rsidR="00427958" w:rsidRDefault="00427958" w:rsidP="00427958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14:paraId="0CA1C639" w14:textId="102E0AB2" w:rsidR="00427958" w:rsidRPr="00ED53EB" w:rsidRDefault="00427958" w:rsidP="00427958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  <w:lang w:val="da-DK"/>
              </w:rPr>
              <w:t>Power is 440 V AC</w:t>
            </w:r>
          </w:p>
        </w:tc>
        <w:tc>
          <w:tcPr>
            <w:tcW w:w="702" w:type="dxa"/>
          </w:tcPr>
          <w:p w14:paraId="0CA1C63A" w14:textId="77777777" w:rsidR="00427958" w:rsidRPr="00ED53EB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427958" w:rsidRPr="00ED53EB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427958" w:rsidRPr="00ED53EB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7958" w:rsidRPr="00080E7B" w14:paraId="0CA1C647" w14:textId="77777777" w:rsidTr="00427958">
        <w:tc>
          <w:tcPr>
            <w:tcW w:w="526" w:type="dxa"/>
            <w:vAlign w:val="center"/>
          </w:tcPr>
          <w:p w14:paraId="0CA1C63E" w14:textId="77777777" w:rsidR="00427958" w:rsidRPr="00ED53EB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F318839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5A43EF50" w14:textId="77777777" w:rsidR="00427958" w:rsidRPr="007157D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7157D9">
              <w:rPr>
                <w:rFonts w:asciiTheme="minorHAnsi" w:hAnsiTheme="minorHAnsi" w:cstheme="minorHAnsi"/>
                <w:szCs w:val="24"/>
              </w:rPr>
              <w:t>Chain dimensions are 17,5 mm stud link</w:t>
            </w:r>
          </w:p>
          <w:p w14:paraId="0CA1C640" w14:textId="30784CFD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101" w:type="dxa"/>
            <w:vAlign w:val="center"/>
          </w:tcPr>
          <w:p w14:paraId="0CA1C641" w14:textId="77777777" w:rsidR="00427958" w:rsidRP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3" w14:textId="38493971" w:rsidR="00427958" w:rsidRPr="00025B88" w:rsidRDefault="00427958" w:rsidP="00427958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0CA1C644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7958" w:rsidRPr="00080E7B" w14:paraId="0CA1C651" w14:textId="77777777" w:rsidTr="00427958">
        <w:trPr>
          <w:trHeight w:val="1175"/>
        </w:trPr>
        <w:tc>
          <w:tcPr>
            <w:tcW w:w="526" w:type="dxa"/>
            <w:vAlign w:val="center"/>
          </w:tcPr>
          <w:p w14:paraId="0CA1C648" w14:textId="77777777" w:rsidR="00427958" w:rsidRPr="00ED53EB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07E2814E" w14:textId="77777777" w:rsidR="0042795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CA1C64B" w14:textId="177F40B8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E5EFB">
              <w:rPr>
                <w:rFonts w:asciiTheme="minorHAnsi" w:hAnsiTheme="minorHAnsi" w:cstheme="minorHAnsi"/>
                <w:szCs w:val="24"/>
              </w:rPr>
              <w:t>Mounting of windlass must be by bolted connection</w:t>
            </w:r>
          </w:p>
        </w:tc>
        <w:tc>
          <w:tcPr>
            <w:tcW w:w="1101" w:type="dxa"/>
            <w:vAlign w:val="center"/>
          </w:tcPr>
          <w:p w14:paraId="0CA1C64C" w14:textId="77777777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14:paraId="0CA1C64D" w14:textId="6C2D6B61" w:rsidR="00427958" w:rsidRPr="00025B88" w:rsidRDefault="00427958" w:rsidP="00427958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4E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F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50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080E7B" w14:paraId="0CA1C659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2" w14:textId="77777777" w:rsidR="00427958" w:rsidRPr="00025B8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C3B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</w:rPr>
            </w:pPr>
          </w:p>
          <w:p w14:paraId="0CA1C653" w14:textId="3D54E419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F0D99">
              <w:rPr>
                <w:rFonts w:asciiTheme="minorHAnsi" w:hAnsiTheme="minorHAnsi" w:cstheme="minorHAnsi"/>
                <w:szCs w:val="24"/>
              </w:rPr>
              <w:t>Pulling power to be at least 1500 kg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4" w14:textId="77777777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5" w14:textId="257D6572" w:rsidR="00427958" w:rsidRPr="00E15E49" w:rsidRDefault="00427958" w:rsidP="00427958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6" w14:textId="77777777" w:rsidR="00427958" w:rsidRPr="00E15E49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7" w14:textId="77777777" w:rsidR="00427958" w:rsidRPr="00E15E49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8" w14:textId="77777777" w:rsidR="00427958" w:rsidRPr="00E15E49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0CA1C661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A" w14:textId="77777777" w:rsidR="00427958" w:rsidRPr="00025B8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44D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0CA1C65B" w14:textId="02CE14C6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F0D99">
              <w:rPr>
                <w:rFonts w:asciiTheme="minorHAnsi" w:hAnsiTheme="minorHAnsi" w:cstheme="minorHAnsi"/>
                <w:szCs w:val="24"/>
              </w:rPr>
              <w:t>Hoisting speed to be at least 1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CF0D99">
              <w:rPr>
                <w:rFonts w:asciiTheme="minorHAnsi" w:hAnsiTheme="minorHAnsi" w:cstheme="minorHAnsi"/>
                <w:szCs w:val="24"/>
              </w:rPr>
              <w:t>m/min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65C" w14:textId="77777777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D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E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5F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660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73D9859D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E9E" w14:textId="7529CFC9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D76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39D64E36" w14:textId="5882D73B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E3D19">
              <w:rPr>
                <w:rFonts w:asciiTheme="minorHAnsi" w:hAnsiTheme="minorHAnsi" w:cstheme="minorHAnsi"/>
                <w:szCs w:val="24"/>
              </w:rPr>
              <w:t>Brake must be able to hold at least 45 % of the anchor chains breaking load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D26" w14:textId="49D5EFB8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9B58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895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809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7C0B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0C91F0F8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31BE" w14:textId="60153812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43D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1C3E1DFE" w14:textId="22E47964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A2EF9">
              <w:rPr>
                <w:rFonts w:asciiTheme="minorHAnsi" w:hAnsiTheme="minorHAnsi" w:cstheme="minorHAnsi"/>
                <w:szCs w:val="24"/>
              </w:rPr>
              <w:t>Delivery to include chain stopper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631" w14:textId="2F5A453B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321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ADD9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34E6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7F1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34254FAE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D0FD" w14:textId="2914F3AA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1C5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3ADE7C70" w14:textId="6BDD9C85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A2EF9">
              <w:rPr>
                <w:rFonts w:asciiTheme="minorHAnsi" w:hAnsiTheme="minorHAnsi" w:cstheme="minorHAnsi"/>
                <w:szCs w:val="24"/>
              </w:rPr>
              <w:t>Surface treatment to be epoxy Navy Grey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985A" w14:textId="351EA4AD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8FF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D03D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039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6B0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35354931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DDF8" w14:textId="23D49488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01DD" w14:textId="77777777" w:rsidR="00427958" w:rsidRPr="00EA2EF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2A25600B" w14:textId="2E87D544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A2EF9">
              <w:rPr>
                <w:rFonts w:asciiTheme="minorHAnsi" w:hAnsiTheme="minorHAnsi" w:cstheme="minorHAnsi"/>
                <w:szCs w:val="24"/>
              </w:rPr>
              <w:t>Starting panel to be included in delivery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3DAA" w14:textId="73A05C2F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A163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BE8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E10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9EE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27958" w:rsidRPr="00D36480" w14:paraId="08CF6DA8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135" w14:textId="5EC462DC" w:rsidR="00427958" w:rsidRDefault="00427958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C65" w14:textId="77777777" w:rsidR="00427958" w:rsidRPr="007E3D19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30F33D44" w14:textId="2C0D5B95" w:rsidR="00427958" w:rsidRPr="00025B88" w:rsidRDefault="00427958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EA2EF9">
              <w:rPr>
                <w:rFonts w:asciiTheme="minorHAnsi" w:hAnsiTheme="minorHAnsi" w:cstheme="minorHAnsi"/>
                <w:szCs w:val="24"/>
              </w:rPr>
              <w:t>Control panel to be included in delivery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1977" w14:textId="69FD6105" w:rsidR="00427958" w:rsidRPr="00427958" w:rsidRDefault="00427958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27958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A2C" w14:textId="77777777" w:rsidR="00427958" w:rsidRPr="00F819B0" w:rsidRDefault="00427958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237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E7F" w14:textId="77777777" w:rsidR="00427958" w:rsidRPr="00025B88" w:rsidRDefault="00427958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5F8C" w14:textId="77777777" w:rsidR="00427958" w:rsidRPr="00025B88" w:rsidRDefault="00427958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24B43" w:rsidRPr="00D36480" w14:paraId="504C791D" w14:textId="77777777" w:rsidTr="0042795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5A0D" w14:textId="4870C52A" w:rsidR="00D24B43" w:rsidRDefault="00D24B43" w:rsidP="004279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E9D6" w14:textId="77777777" w:rsidR="00D24B43" w:rsidRDefault="00D24B43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  <w:p w14:paraId="6C714A8F" w14:textId="2B79ECA9" w:rsidR="00D24B43" w:rsidRPr="007E3D19" w:rsidRDefault="00D24B43" w:rsidP="00427958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The delivery time must be less than 42 days from submission of the purchase order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5BC" w14:textId="2F338E22" w:rsidR="00D24B43" w:rsidRPr="00427958" w:rsidRDefault="00D24B43" w:rsidP="0042795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  <w:bookmarkStart w:id="0" w:name="_GoBack"/>
            <w:bookmarkEnd w:id="0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BD2" w14:textId="77777777" w:rsidR="00D24B43" w:rsidRPr="00F819B0" w:rsidRDefault="00D24B43" w:rsidP="0042795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C7B1" w14:textId="77777777" w:rsidR="00D24B43" w:rsidRPr="00025B88" w:rsidRDefault="00D24B43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82D" w14:textId="77777777" w:rsidR="00D24B43" w:rsidRPr="00025B88" w:rsidRDefault="00D24B43" w:rsidP="004279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F3F" w14:textId="77777777" w:rsidR="00D24B43" w:rsidRPr="00025B88" w:rsidRDefault="00D24B43" w:rsidP="0042795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84A6D" w14:textId="77777777" w:rsidR="008C5E5F" w:rsidRDefault="008C5E5F" w:rsidP="00554DDE">
      <w:pPr>
        <w:spacing w:after="0" w:line="240" w:lineRule="auto"/>
      </w:pPr>
      <w:r>
        <w:separator/>
      </w:r>
    </w:p>
  </w:endnote>
  <w:endnote w:type="continuationSeparator" w:id="0">
    <w:p w14:paraId="2C0ECE8C" w14:textId="77777777" w:rsidR="008C5E5F" w:rsidRDefault="008C5E5F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D2402" w14:textId="77777777" w:rsidR="008C5E5F" w:rsidRDefault="008C5E5F" w:rsidP="00554DDE">
      <w:pPr>
        <w:spacing w:after="0" w:line="240" w:lineRule="auto"/>
      </w:pPr>
      <w:r>
        <w:separator/>
      </w:r>
    </w:p>
  </w:footnote>
  <w:footnote w:type="continuationSeparator" w:id="0">
    <w:p w14:paraId="6C6CDA5A" w14:textId="77777777" w:rsidR="008C5E5F" w:rsidRDefault="008C5E5F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407DBC"/>
    <w:rsid w:val="00427958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1A51"/>
    <w:rsid w:val="004E5DA0"/>
    <w:rsid w:val="004F0AAE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5E5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AE683F"/>
    <w:rsid w:val="00B06FAE"/>
    <w:rsid w:val="00B11CC5"/>
    <w:rsid w:val="00B34C3D"/>
    <w:rsid w:val="00B40DFF"/>
    <w:rsid w:val="00B51208"/>
    <w:rsid w:val="00B701C0"/>
    <w:rsid w:val="00B91B88"/>
    <w:rsid w:val="00B9586D"/>
    <w:rsid w:val="00BA076C"/>
    <w:rsid w:val="00BA1458"/>
    <w:rsid w:val="00BB5C07"/>
    <w:rsid w:val="00BE4668"/>
    <w:rsid w:val="00BE6D0D"/>
    <w:rsid w:val="00BF604B"/>
    <w:rsid w:val="00C009E9"/>
    <w:rsid w:val="00C01BD5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CC79B8"/>
    <w:rsid w:val="00D172B8"/>
    <w:rsid w:val="00D17E7E"/>
    <w:rsid w:val="00D24B43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33F6"/>
    <w:rsid w:val="00E15E49"/>
    <w:rsid w:val="00E16A5B"/>
    <w:rsid w:val="00E17A4E"/>
    <w:rsid w:val="00E31513"/>
    <w:rsid w:val="00E47580"/>
    <w:rsid w:val="00E600E3"/>
    <w:rsid w:val="00E6087D"/>
    <w:rsid w:val="00E6135D"/>
    <w:rsid w:val="00E62142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4A294B85-3DC6-47AD-B94F-068E1066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427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27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279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279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279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279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279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279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279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27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27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279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2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79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79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79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79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79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0F042-84EB-48FE-8AE6-485C84674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AEFB974F-E2C8-4F27-802F-C2DE7D69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14</cp:revision>
  <cp:lastPrinted>2013-10-25T13:04:00Z</cp:lastPrinted>
  <dcterms:created xsi:type="dcterms:W3CDTF">2017-06-26T08:25:00Z</dcterms:created>
  <dcterms:modified xsi:type="dcterms:W3CDTF">2019-10-29T08:09:00Z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