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page" w:tblpX="9016" w:tblpY="6210"/>
        <w:tblOverlap w:val="never"/>
        <w:tblW w:w="0" w:type="auto"/>
        <w:tblLayout w:type="fixed"/>
        <w:tblLook w:val="04A0" w:firstRow="1" w:lastRow="0" w:firstColumn="1" w:lastColumn="0" w:noHBand="0" w:noVBand="1"/>
      </w:tblPr>
      <w:tblGrid>
        <w:gridCol w:w="1758"/>
      </w:tblGrid>
      <w:tr w:rsidR="00BE697C" w:rsidRPr="004147B1" w14:paraId="30CA0B41" w14:textId="77777777" w:rsidTr="00461CA8">
        <w:trPr>
          <w:trHeight w:val="1398"/>
        </w:trPr>
        <w:tc>
          <w:tcPr>
            <w:tcW w:w="1758" w:type="dxa"/>
          </w:tcPr>
          <w:p w14:paraId="460163A1" w14:textId="77777777" w:rsidR="00BE697C" w:rsidRPr="004147B1" w:rsidRDefault="00FB43A5" w:rsidP="00461CA8">
            <w:pPr>
              <w:pStyle w:val="DocumentName"/>
              <w:rPr>
                <w:rFonts w:asciiTheme="minorHAnsi" w:hAnsiTheme="minorHAnsi"/>
                <w:lang w:val="en-GB"/>
              </w:rPr>
            </w:pPr>
            <w:bookmarkStart w:id="0" w:name="_GoBack"/>
            <w:bookmarkEnd w:id="0"/>
            <w:r w:rsidRPr="004147B1">
              <w:rPr>
                <w:rFonts w:asciiTheme="minorHAnsi" w:hAnsiTheme="minorHAnsi"/>
                <w:lang w:val="en-GB"/>
              </w:rPr>
              <w:t>State Media archive</w:t>
            </w:r>
          </w:p>
          <w:p w14:paraId="3E57EAF5" w14:textId="77777777" w:rsidR="00BE697C" w:rsidRPr="004147B1" w:rsidRDefault="00BE697C" w:rsidP="00461CA8">
            <w:pPr>
              <w:pStyle w:val="Template-Adresse"/>
              <w:rPr>
                <w:rFonts w:asciiTheme="minorHAnsi" w:hAnsiTheme="minorHAnsi"/>
                <w:lang w:val="en-GB"/>
              </w:rPr>
            </w:pPr>
          </w:p>
          <w:p w14:paraId="4DDDA02E" w14:textId="77777777" w:rsidR="00FB43A5" w:rsidRPr="004147B1" w:rsidRDefault="00FB43A5" w:rsidP="00FB43A5">
            <w:pPr>
              <w:pStyle w:val="Template-Journalnr"/>
              <w:rPr>
                <w:rFonts w:asciiTheme="minorHAnsi" w:hAnsiTheme="minorHAnsi"/>
                <w:lang w:val="en-GB"/>
              </w:rPr>
            </w:pPr>
            <w:r w:rsidRPr="004147B1">
              <w:rPr>
                <w:rFonts w:asciiTheme="minorHAnsi" w:hAnsiTheme="minorHAnsi"/>
                <w:lang w:val="en-GB"/>
              </w:rPr>
              <w:t>Victor Albecks Vej 1</w:t>
            </w:r>
          </w:p>
          <w:p w14:paraId="4A56E31F" w14:textId="77777777" w:rsidR="00FB43A5" w:rsidRPr="004147B1" w:rsidRDefault="00FB43A5" w:rsidP="00FB43A5">
            <w:pPr>
              <w:pStyle w:val="Template-Journalnr"/>
              <w:rPr>
                <w:rFonts w:asciiTheme="minorHAnsi" w:hAnsiTheme="minorHAnsi"/>
                <w:lang w:val="en-GB"/>
              </w:rPr>
            </w:pPr>
            <w:r w:rsidRPr="004147B1">
              <w:rPr>
                <w:rFonts w:asciiTheme="minorHAnsi" w:hAnsiTheme="minorHAnsi"/>
                <w:lang w:val="en-GB"/>
              </w:rPr>
              <w:t>DK-8000 Aarhus C</w:t>
            </w:r>
          </w:p>
          <w:p w14:paraId="0253F102" w14:textId="77777777" w:rsidR="00FB43A5" w:rsidRPr="004147B1" w:rsidRDefault="00FB43A5" w:rsidP="00FB43A5">
            <w:pPr>
              <w:pStyle w:val="Template-Journalnr"/>
              <w:rPr>
                <w:rFonts w:asciiTheme="minorHAnsi" w:hAnsiTheme="minorHAnsi"/>
                <w:lang w:val="en-GB"/>
              </w:rPr>
            </w:pPr>
            <w:r w:rsidRPr="004147B1">
              <w:rPr>
                <w:rFonts w:asciiTheme="minorHAnsi" w:hAnsiTheme="minorHAnsi"/>
                <w:lang w:val="en-GB"/>
              </w:rPr>
              <w:t>+45 3347 4747</w:t>
            </w:r>
          </w:p>
          <w:p w14:paraId="69519DE9" w14:textId="77777777" w:rsidR="00FB43A5" w:rsidRPr="004147B1" w:rsidRDefault="00FB43A5" w:rsidP="00FB43A5">
            <w:pPr>
              <w:pStyle w:val="Template-Journalnr"/>
              <w:rPr>
                <w:rFonts w:asciiTheme="minorHAnsi" w:hAnsiTheme="minorHAnsi"/>
                <w:lang w:val="en-GB"/>
              </w:rPr>
            </w:pPr>
          </w:p>
          <w:p w14:paraId="7B23D8B9" w14:textId="77777777" w:rsidR="00FB43A5" w:rsidRPr="004147B1" w:rsidRDefault="00FB43A5" w:rsidP="00FB43A5">
            <w:pPr>
              <w:pStyle w:val="Template-Journalnr"/>
              <w:rPr>
                <w:rFonts w:asciiTheme="minorHAnsi" w:hAnsiTheme="minorHAnsi"/>
                <w:lang w:val="en-GB"/>
              </w:rPr>
            </w:pPr>
            <w:r w:rsidRPr="004147B1">
              <w:rPr>
                <w:rFonts w:asciiTheme="minorHAnsi" w:hAnsiTheme="minorHAnsi"/>
                <w:lang w:val="en-GB"/>
              </w:rPr>
              <w:t>CVR 2898 8842</w:t>
            </w:r>
          </w:p>
          <w:p w14:paraId="293E2353" w14:textId="77777777" w:rsidR="00680967" w:rsidRPr="004147B1" w:rsidRDefault="00FB43A5" w:rsidP="00FB43A5">
            <w:pPr>
              <w:pStyle w:val="Template-Journalnr"/>
              <w:rPr>
                <w:rFonts w:asciiTheme="minorHAnsi" w:hAnsiTheme="minorHAnsi"/>
                <w:lang w:val="en-GB"/>
              </w:rPr>
            </w:pPr>
            <w:r w:rsidRPr="004147B1">
              <w:rPr>
                <w:rFonts w:asciiTheme="minorHAnsi" w:hAnsiTheme="minorHAnsi"/>
                <w:lang w:val="en-GB"/>
              </w:rPr>
              <w:t>EAN 5798 000 792142</w:t>
            </w:r>
          </w:p>
          <w:p w14:paraId="4FDDF334" w14:textId="77777777" w:rsidR="006F36F6" w:rsidRPr="004147B1" w:rsidRDefault="006F36F6" w:rsidP="00A3654C">
            <w:pPr>
              <w:pStyle w:val="Template-Adresse"/>
              <w:rPr>
                <w:rFonts w:asciiTheme="minorHAnsi" w:hAnsiTheme="minorHAnsi"/>
                <w:lang w:val="en-GB"/>
              </w:rPr>
            </w:pPr>
          </w:p>
          <w:p w14:paraId="10C7F9BF" w14:textId="00D6C258" w:rsidR="006F36F6" w:rsidRPr="004147B1" w:rsidRDefault="009B5C77" w:rsidP="00A3654C">
            <w:pPr>
              <w:pStyle w:val="Template-Adresse"/>
              <w:rPr>
                <w:rFonts w:asciiTheme="minorHAnsi" w:hAnsiTheme="minorHAnsi"/>
                <w:lang w:val="en-GB"/>
              </w:rPr>
            </w:pPr>
            <w:r>
              <w:rPr>
                <w:rFonts w:asciiTheme="minorHAnsi" w:hAnsiTheme="minorHAnsi"/>
                <w:lang w:val="en-GB"/>
              </w:rPr>
              <w:t xml:space="preserve">2 </w:t>
            </w:r>
            <w:r w:rsidR="00163A5C">
              <w:rPr>
                <w:rFonts w:asciiTheme="minorHAnsi" w:hAnsiTheme="minorHAnsi"/>
                <w:lang w:val="en-GB"/>
              </w:rPr>
              <w:t>October 2018</w:t>
            </w:r>
          </w:p>
          <w:p w14:paraId="62C4BE6B" w14:textId="77777777" w:rsidR="006F36F6" w:rsidRPr="004147B1" w:rsidRDefault="006F36F6" w:rsidP="00FB43A5">
            <w:pPr>
              <w:pStyle w:val="Template-Adresse"/>
              <w:rPr>
                <w:rFonts w:asciiTheme="minorHAnsi" w:hAnsiTheme="minorHAnsi"/>
                <w:lang w:val="en-GB"/>
              </w:rPr>
            </w:pPr>
          </w:p>
        </w:tc>
      </w:tr>
    </w:tbl>
    <w:p w14:paraId="521E842B" w14:textId="77777777" w:rsidR="00ED6EC5" w:rsidRPr="004147B1" w:rsidRDefault="00ED6EC5" w:rsidP="00BE697C">
      <w:pPr>
        <w:spacing w:line="14" w:lineRule="exact"/>
        <w:rPr>
          <w:rFonts w:asciiTheme="minorHAnsi" w:hAnsiTheme="minorHAnsi"/>
          <w:lang w:val="en-GB"/>
        </w:rPr>
      </w:pPr>
    </w:p>
    <w:tbl>
      <w:tblPr>
        <w:tblStyle w:val="Blank"/>
        <w:tblW w:w="7513" w:type="dxa"/>
        <w:tblLook w:val="04A0" w:firstRow="1" w:lastRow="0" w:firstColumn="1" w:lastColumn="0" w:noHBand="0" w:noVBand="1"/>
      </w:tblPr>
      <w:tblGrid>
        <w:gridCol w:w="7513"/>
      </w:tblGrid>
      <w:tr w:rsidR="00066170" w:rsidRPr="004147B1" w14:paraId="7DD1131C" w14:textId="77777777" w:rsidTr="00CB3EC8">
        <w:trPr>
          <w:trHeight w:hRule="exact" w:val="1138"/>
        </w:trPr>
        <w:tc>
          <w:tcPr>
            <w:tcW w:w="7513" w:type="dxa"/>
          </w:tcPr>
          <w:p w14:paraId="77C1515D" w14:textId="77777777" w:rsidR="003D0377" w:rsidRPr="004147B1" w:rsidRDefault="003D0377" w:rsidP="00FB43A5">
            <w:pPr>
              <w:pStyle w:val="Emne"/>
              <w:rPr>
                <w:rFonts w:asciiTheme="minorHAnsi" w:hAnsiTheme="minorHAnsi"/>
                <w:sz w:val="24"/>
                <w:szCs w:val="24"/>
                <w:lang w:val="en-GB"/>
              </w:rPr>
            </w:pPr>
          </w:p>
          <w:p w14:paraId="4E5B64A1" w14:textId="77777777" w:rsidR="003D0377" w:rsidRPr="004147B1" w:rsidRDefault="003D0377" w:rsidP="00FB43A5">
            <w:pPr>
              <w:pStyle w:val="Emne"/>
              <w:rPr>
                <w:rFonts w:asciiTheme="minorHAnsi" w:hAnsiTheme="minorHAnsi"/>
                <w:sz w:val="24"/>
                <w:szCs w:val="24"/>
                <w:lang w:val="en-GB"/>
              </w:rPr>
            </w:pPr>
          </w:p>
          <w:p w14:paraId="23305A78" w14:textId="77777777" w:rsidR="003D0377" w:rsidRPr="004147B1" w:rsidRDefault="003D0377" w:rsidP="00FB43A5">
            <w:pPr>
              <w:pStyle w:val="Emne"/>
              <w:rPr>
                <w:rFonts w:asciiTheme="minorHAnsi" w:hAnsiTheme="minorHAnsi"/>
                <w:sz w:val="24"/>
                <w:szCs w:val="24"/>
                <w:lang w:val="en-GB"/>
              </w:rPr>
            </w:pPr>
          </w:p>
          <w:p w14:paraId="110B693D" w14:textId="0F989F40" w:rsidR="00066170" w:rsidRPr="004147B1" w:rsidRDefault="003245E6" w:rsidP="00FB43A5">
            <w:pPr>
              <w:pStyle w:val="Emne"/>
              <w:rPr>
                <w:rFonts w:asciiTheme="minorHAnsi" w:hAnsiTheme="minorHAnsi"/>
                <w:sz w:val="24"/>
                <w:szCs w:val="24"/>
                <w:lang w:val="en-GB"/>
              </w:rPr>
            </w:pPr>
            <w:r w:rsidRPr="004147B1">
              <w:rPr>
                <w:rFonts w:asciiTheme="minorHAnsi" w:hAnsiTheme="minorHAnsi"/>
                <w:sz w:val="24"/>
                <w:szCs w:val="24"/>
                <w:lang w:val="en-GB"/>
              </w:rPr>
              <w:t>Contract Draft</w:t>
            </w:r>
          </w:p>
        </w:tc>
      </w:tr>
      <w:tr w:rsidR="000F5465" w:rsidRPr="00163A5C" w14:paraId="4C6E3F5B" w14:textId="77777777" w:rsidTr="00CB3EC8">
        <w:trPr>
          <w:trHeight w:hRule="exact" w:val="1972"/>
        </w:trPr>
        <w:tc>
          <w:tcPr>
            <w:tcW w:w="7513" w:type="dxa"/>
            <w:vAlign w:val="bottom"/>
          </w:tcPr>
          <w:p w14:paraId="58D72416" w14:textId="77777777" w:rsidR="00BB2FB0" w:rsidRPr="004147B1" w:rsidRDefault="00BB2FB0" w:rsidP="000F5465">
            <w:pPr>
              <w:pStyle w:val="DocumentHeading"/>
              <w:rPr>
                <w:rFonts w:asciiTheme="minorHAnsi" w:hAnsiTheme="minorHAnsi"/>
                <w:lang w:val="en-GB"/>
              </w:rPr>
            </w:pPr>
          </w:p>
          <w:p w14:paraId="1722C1C2" w14:textId="49C67EB5" w:rsidR="00BD27AC" w:rsidRPr="004147B1" w:rsidRDefault="009748B3" w:rsidP="00612D69">
            <w:pPr>
              <w:pStyle w:val="DocumentHeading"/>
              <w:rPr>
                <w:rFonts w:asciiTheme="minorHAnsi" w:hAnsiTheme="minorHAnsi"/>
                <w:sz w:val="36"/>
                <w:szCs w:val="36"/>
                <w:lang w:val="en-GB"/>
              </w:rPr>
            </w:pPr>
            <w:r w:rsidRPr="004147B1">
              <w:rPr>
                <w:rFonts w:asciiTheme="minorHAnsi" w:hAnsiTheme="minorHAnsi"/>
                <w:sz w:val="36"/>
                <w:szCs w:val="36"/>
                <w:lang w:val="en-GB"/>
              </w:rPr>
              <w:t xml:space="preserve">Digitisation </w:t>
            </w:r>
            <w:r w:rsidR="00083FA5" w:rsidRPr="004147B1">
              <w:rPr>
                <w:rFonts w:asciiTheme="minorHAnsi" w:hAnsiTheme="minorHAnsi"/>
                <w:sz w:val="36"/>
                <w:szCs w:val="36"/>
                <w:lang w:val="en-GB"/>
              </w:rPr>
              <w:t>of</w:t>
            </w:r>
            <w:r w:rsidR="00BB2FB0" w:rsidRPr="004147B1">
              <w:rPr>
                <w:rFonts w:asciiTheme="minorHAnsi" w:hAnsiTheme="minorHAnsi"/>
                <w:sz w:val="36"/>
                <w:szCs w:val="36"/>
                <w:lang w:val="en-GB"/>
              </w:rPr>
              <w:t xml:space="preserve"> </w:t>
            </w:r>
            <w:r w:rsidR="00BD27AC" w:rsidRPr="004147B1">
              <w:rPr>
                <w:rFonts w:asciiTheme="minorHAnsi" w:hAnsiTheme="minorHAnsi"/>
                <w:sz w:val="36"/>
                <w:szCs w:val="36"/>
                <w:lang w:val="en-GB"/>
              </w:rPr>
              <w:t>Various Audio</w:t>
            </w:r>
            <w:r w:rsidR="00E87475" w:rsidRPr="004147B1">
              <w:rPr>
                <w:rFonts w:asciiTheme="minorHAnsi" w:hAnsiTheme="minorHAnsi"/>
                <w:sz w:val="36"/>
                <w:szCs w:val="36"/>
                <w:lang w:val="en-GB"/>
              </w:rPr>
              <w:t>-</w:t>
            </w:r>
            <w:r w:rsidR="00BD27AC" w:rsidRPr="004147B1">
              <w:rPr>
                <w:rFonts w:asciiTheme="minorHAnsi" w:hAnsiTheme="minorHAnsi"/>
                <w:sz w:val="36"/>
                <w:szCs w:val="36"/>
                <w:lang w:val="en-GB"/>
              </w:rPr>
              <w:t>visual Formats</w:t>
            </w:r>
          </w:p>
          <w:p w14:paraId="50905734" w14:textId="61C63E48" w:rsidR="00CB3EC8" w:rsidRPr="004147B1" w:rsidRDefault="00163A5C" w:rsidP="00163A5C">
            <w:pPr>
              <w:pStyle w:val="DocumentHeading"/>
              <w:rPr>
                <w:rFonts w:asciiTheme="minorHAnsi" w:hAnsiTheme="minorHAnsi"/>
                <w:b w:val="0"/>
                <w:sz w:val="28"/>
                <w:szCs w:val="28"/>
                <w:lang w:val="en-GB"/>
              </w:rPr>
            </w:pPr>
            <w:r>
              <w:rPr>
                <w:rFonts w:asciiTheme="minorHAnsi" w:hAnsiTheme="minorHAnsi"/>
                <w:b w:val="0"/>
                <w:sz w:val="28"/>
                <w:szCs w:val="28"/>
                <w:lang w:val="en-GB"/>
              </w:rPr>
              <w:t>VHS and</w:t>
            </w:r>
            <w:r w:rsidR="0090508D" w:rsidRPr="004147B1">
              <w:rPr>
                <w:rFonts w:asciiTheme="minorHAnsi" w:hAnsiTheme="minorHAnsi"/>
                <w:b w:val="0"/>
                <w:sz w:val="28"/>
                <w:szCs w:val="28"/>
                <w:lang w:val="en-GB"/>
              </w:rPr>
              <w:t xml:space="preserve"> </w:t>
            </w:r>
            <w:r w:rsidR="00B64C15" w:rsidRPr="004147B1">
              <w:rPr>
                <w:rFonts w:asciiTheme="minorHAnsi" w:hAnsiTheme="minorHAnsi"/>
                <w:b w:val="0"/>
                <w:sz w:val="28"/>
                <w:szCs w:val="28"/>
                <w:lang w:val="en-GB"/>
              </w:rPr>
              <w:t>1 Inch Tapes</w:t>
            </w:r>
          </w:p>
        </w:tc>
      </w:tr>
    </w:tbl>
    <w:p w14:paraId="30C2013D" w14:textId="77777777" w:rsidR="00BB2E3F" w:rsidRPr="004147B1" w:rsidRDefault="00BB2E3F" w:rsidP="00713046">
      <w:pPr>
        <w:rPr>
          <w:rFonts w:asciiTheme="minorHAnsi" w:hAnsiTheme="minorHAnsi"/>
          <w:lang w:val="en-GB"/>
        </w:rPr>
      </w:pPr>
    </w:p>
    <w:p w14:paraId="1DB65E86" w14:textId="77777777" w:rsidR="00BB2E3F" w:rsidRPr="004147B1" w:rsidRDefault="00BB2E3F" w:rsidP="00713046">
      <w:pPr>
        <w:rPr>
          <w:rFonts w:asciiTheme="minorHAnsi" w:hAnsiTheme="minorHAnsi"/>
          <w:lang w:val="en-GB"/>
        </w:rPr>
      </w:pPr>
    </w:p>
    <w:p w14:paraId="7854FA97" w14:textId="77777777" w:rsidR="00BB2E3F" w:rsidRPr="004147B1" w:rsidRDefault="00BB2E3F" w:rsidP="00713046">
      <w:pPr>
        <w:rPr>
          <w:rFonts w:asciiTheme="minorHAnsi" w:hAnsiTheme="minorHAnsi"/>
          <w:lang w:val="en-GB"/>
        </w:rPr>
      </w:pPr>
    </w:p>
    <w:p w14:paraId="6F1E70BC" w14:textId="77777777" w:rsidR="00BB2E3F" w:rsidRPr="004147B1" w:rsidRDefault="00BB2E3F" w:rsidP="00713046">
      <w:pPr>
        <w:rPr>
          <w:rFonts w:asciiTheme="minorHAnsi" w:hAnsiTheme="minorHAnsi"/>
          <w:lang w:val="en-GB"/>
        </w:rPr>
      </w:pPr>
    </w:p>
    <w:p w14:paraId="7DD7BC20" w14:textId="77777777" w:rsidR="00BB2E3F" w:rsidRPr="004147B1" w:rsidRDefault="00BB2E3F" w:rsidP="00713046">
      <w:pPr>
        <w:rPr>
          <w:rFonts w:asciiTheme="minorHAnsi" w:hAnsiTheme="minorHAnsi"/>
          <w:lang w:val="en-GB"/>
        </w:rPr>
      </w:pPr>
    </w:p>
    <w:p w14:paraId="5859241D" w14:textId="77777777" w:rsidR="00BB2E3F" w:rsidRPr="004147B1" w:rsidRDefault="00BB2E3F" w:rsidP="00713046">
      <w:pPr>
        <w:rPr>
          <w:rFonts w:asciiTheme="minorHAnsi" w:hAnsiTheme="minorHAnsi"/>
          <w:lang w:val="en-GB"/>
        </w:rPr>
      </w:pPr>
    </w:p>
    <w:p w14:paraId="6ECB5C8D" w14:textId="77777777" w:rsidR="00BB2E3F" w:rsidRPr="004147B1" w:rsidRDefault="00BB2E3F" w:rsidP="00713046">
      <w:pPr>
        <w:rPr>
          <w:rFonts w:asciiTheme="minorHAnsi" w:hAnsiTheme="minorHAnsi"/>
          <w:lang w:val="en-GB"/>
        </w:rPr>
      </w:pPr>
    </w:p>
    <w:p w14:paraId="0AAA7C45" w14:textId="77777777" w:rsidR="00BB2E3F" w:rsidRPr="004147B1" w:rsidRDefault="00BB2E3F">
      <w:pPr>
        <w:rPr>
          <w:rFonts w:asciiTheme="minorHAnsi" w:hAnsiTheme="minorHAnsi"/>
          <w:lang w:val="en-GB"/>
        </w:rPr>
      </w:pPr>
      <w:r w:rsidRPr="004147B1">
        <w:rPr>
          <w:rFonts w:asciiTheme="minorHAnsi" w:hAnsiTheme="minorHAnsi"/>
          <w:lang w:val="en-GB"/>
        </w:rPr>
        <w:br w:type="page"/>
      </w:r>
    </w:p>
    <w:sdt>
      <w:sdtPr>
        <w:rPr>
          <w:sz w:val="22"/>
          <w:lang w:val="en-GB"/>
        </w:rPr>
        <w:id w:val="135767443"/>
        <w:docPartObj>
          <w:docPartGallery w:val="Table of Contents"/>
          <w:docPartUnique/>
        </w:docPartObj>
      </w:sdtPr>
      <w:sdtEndPr>
        <w:rPr>
          <w:b/>
          <w:bCs/>
        </w:rPr>
      </w:sdtEndPr>
      <w:sdtContent>
        <w:p w14:paraId="630B144C" w14:textId="369F91E2" w:rsidR="0036779D" w:rsidRPr="004147B1" w:rsidRDefault="00E10BE0">
          <w:pPr>
            <w:pStyle w:val="Overskrift"/>
            <w:rPr>
              <w:lang w:val="en-GB"/>
            </w:rPr>
          </w:pPr>
          <w:r w:rsidRPr="004147B1">
            <w:rPr>
              <w:lang w:val="en-GB"/>
            </w:rPr>
            <w:t>Content</w:t>
          </w:r>
        </w:p>
        <w:p w14:paraId="20419210" w14:textId="15E643EE" w:rsidR="009B5C77" w:rsidRDefault="0036779D">
          <w:pPr>
            <w:pStyle w:val="Indholdsfortegnelse1"/>
            <w:tabs>
              <w:tab w:val="left" w:pos="403"/>
              <w:tab w:val="right" w:leader="dot" w:pos="9628"/>
            </w:tabs>
            <w:rPr>
              <w:rFonts w:asciiTheme="minorHAnsi" w:eastAsiaTheme="minorEastAsia" w:hAnsiTheme="minorHAnsi"/>
              <w:b w:val="0"/>
              <w:noProof/>
              <w:szCs w:val="22"/>
              <w:lang w:eastAsia="da-DK"/>
            </w:rPr>
          </w:pPr>
          <w:r w:rsidRPr="004147B1">
            <w:rPr>
              <w:lang w:val="en-GB"/>
            </w:rPr>
            <w:fldChar w:fldCharType="begin"/>
          </w:r>
          <w:r w:rsidRPr="004147B1">
            <w:rPr>
              <w:lang w:val="en-GB"/>
            </w:rPr>
            <w:instrText xml:space="preserve"> TOC \o "1-3" \h \z \u </w:instrText>
          </w:r>
          <w:r w:rsidRPr="004147B1">
            <w:rPr>
              <w:lang w:val="en-GB"/>
            </w:rPr>
            <w:fldChar w:fldCharType="separate"/>
          </w:r>
          <w:hyperlink w:anchor="_Toc526254452" w:history="1">
            <w:r w:rsidR="009B5C77" w:rsidRPr="00F60475">
              <w:rPr>
                <w:rStyle w:val="Hyperlink"/>
                <w:noProof/>
              </w:rPr>
              <w:t>1.</w:t>
            </w:r>
            <w:r w:rsidR="009B5C77">
              <w:rPr>
                <w:rFonts w:asciiTheme="minorHAnsi" w:eastAsiaTheme="minorEastAsia" w:hAnsiTheme="minorHAnsi"/>
                <w:b w:val="0"/>
                <w:noProof/>
                <w:szCs w:val="22"/>
                <w:lang w:eastAsia="da-DK"/>
              </w:rPr>
              <w:tab/>
            </w:r>
            <w:r w:rsidR="009B5C77" w:rsidRPr="00F60475">
              <w:rPr>
                <w:rStyle w:val="Hyperlink"/>
                <w:noProof/>
              </w:rPr>
              <w:t>Definitions</w:t>
            </w:r>
            <w:r w:rsidR="009B5C77">
              <w:rPr>
                <w:noProof/>
                <w:webHidden/>
              </w:rPr>
              <w:tab/>
            </w:r>
            <w:r w:rsidR="009B5C77">
              <w:rPr>
                <w:noProof/>
                <w:webHidden/>
              </w:rPr>
              <w:fldChar w:fldCharType="begin"/>
            </w:r>
            <w:r w:rsidR="009B5C77">
              <w:rPr>
                <w:noProof/>
                <w:webHidden/>
              </w:rPr>
              <w:instrText xml:space="preserve"> PAGEREF _Toc526254452 \h </w:instrText>
            </w:r>
            <w:r w:rsidR="009B5C77">
              <w:rPr>
                <w:noProof/>
                <w:webHidden/>
              </w:rPr>
            </w:r>
            <w:r w:rsidR="009B5C77">
              <w:rPr>
                <w:noProof/>
                <w:webHidden/>
              </w:rPr>
              <w:fldChar w:fldCharType="separate"/>
            </w:r>
            <w:r w:rsidR="009B5C77">
              <w:rPr>
                <w:noProof/>
                <w:webHidden/>
              </w:rPr>
              <w:t>3</w:t>
            </w:r>
            <w:r w:rsidR="009B5C77">
              <w:rPr>
                <w:noProof/>
                <w:webHidden/>
              </w:rPr>
              <w:fldChar w:fldCharType="end"/>
            </w:r>
          </w:hyperlink>
        </w:p>
        <w:p w14:paraId="0E8D36FF" w14:textId="5F6FB04C" w:rsidR="009B5C77" w:rsidRDefault="006D021B">
          <w:pPr>
            <w:pStyle w:val="Indholdsfortegnelse1"/>
            <w:tabs>
              <w:tab w:val="left" w:pos="403"/>
              <w:tab w:val="right" w:leader="dot" w:pos="9628"/>
            </w:tabs>
            <w:rPr>
              <w:rFonts w:asciiTheme="minorHAnsi" w:eastAsiaTheme="minorEastAsia" w:hAnsiTheme="minorHAnsi"/>
              <w:b w:val="0"/>
              <w:noProof/>
              <w:szCs w:val="22"/>
              <w:lang w:eastAsia="da-DK"/>
            </w:rPr>
          </w:pPr>
          <w:hyperlink w:anchor="_Toc526254453" w:history="1">
            <w:r w:rsidR="009B5C77" w:rsidRPr="00F60475">
              <w:rPr>
                <w:rStyle w:val="Hyperlink"/>
                <w:noProof/>
              </w:rPr>
              <w:t>2.</w:t>
            </w:r>
            <w:r w:rsidR="009B5C77">
              <w:rPr>
                <w:rFonts w:asciiTheme="minorHAnsi" w:eastAsiaTheme="minorEastAsia" w:hAnsiTheme="minorHAnsi"/>
                <w:b w:val="0"/>
                <w:noProof/>
                <w:szCs w:val="22"/>
                <w:lang w:eastAsia="da-DK"/>
              </w:rPr>
              <w:tab/>
            </w:r>
            <w:r w:rsidR="009B5C77" w:rsidRPr="00F60475">
              <w:rPr>
                <w:rStyle w:val="Hyperlink"/>
                <w:noProof/>
              </w:rPr>
              <w:t>Background (See RFP)</w:t>
            </w:r>
            <w:r w:rsidR="009B5C77">
              <w:rPr>
                <w:noProof/>
                <w:webHidden/>
              </w:rPr>
              <w:tab/>
            </w:r>
            <w:r w:rsidR="009B5C77">
              <w:rPr>
                <w:noProof/>
                <w:webHidden/>
              </w:rPr>
              <w:fldChar w:fldCharType="begin"/>
            </w:r>
            <w:r w:rsidR="009B5C77">
              <w:rPr>
                <w:noProof/>
                <w:webHidden/>
              </w:rPr>
              <w:instrText xml:space="preserve"> PAGEREF _Toc526254453 \h </w:instrText>
            </w:r>
            <w:r w:rsidR="009B5C77">
              <w:rPr>
                <w:noProof/>
                <w:webHidden/>
              </w:rPr>
            </w:r>
            <w:r w:rsidR="009B5C77">
              <w:rPr>
                <w:noProof/>
                <w:webHidden/>
              </w:rPr>
              <w:fldChar w:fldCharType="separate"/>
            </w:r>
            <w:r w:rsidR="009B5C77">
              <w:rPr>
                <w:noProof/>
                <w:webHidden/>
              </w:rPr>
              <w:t>3</w:t>
            </w:r>
            <w:r w:rsidR="009B5C77">
              <w:rPr>
                <w:noProof/>
                <w:webHidden/>
              </w:rPr>
              <w:fldChar w:fldCharType="end"/>
            </w:r>
          </w:hyperlink>
        </w:p>
        <w:p w14:paraId="5A839D8A" w14:textId="49E10C10" w:rsidR="009B5C77" w:rsidRDefault="006D021B">
          <w:pPr>
            <w:pStyle w:val="Indholdsfortegnelse1"/>
            <w:tabs>
              <w:tab w:val="left" w:pos="403"/>
              <w:tab w:val="right" w:leader="dot" w:pos="9628"/>
            </w:tabs>
            <w:rPr>
              <w:rFonts w:asciiTheme="minorHAnsi" w:eastAsiaTheme="minorEastAsia" w:hAnsiTheme="minorHAnsi"/>
              <w:b w:val="0"/>
              <w:noProof/>
              <w:szCs w:val="22"/>
              <w:lang w:eastAsia="da-DK"/>
            </w:rPr>
          </w:pPr>
          <w:hyperlink w:anchor="_Toc526254454" w:history="1">
            <w:r w:rsidR="009B5C77" w:rsidRPr="00F60475">
              <w:rPr>
                <w:rStyle w:val="Hyperlink"/>
                <w:noProof/>
              </w:rPr>
              <w:t>3.</w:t>
            </w:r>
            <w:r w:rsidR="009B5C77">
              <w:rPr>
                <w:rFonts w:asciiTheme="minorHAnsi" w:eastAsiaTheme="minorEastAsia" w:hAnsiTheme="minorHAnsi"/>
                <w:b w:val="0"/>
                <w:noProof/>
                <w:szCs w:val="22"/>
                <w:lang w:eastAsia="da-DK"/>
              </w:rPr>
              <w:tab/>
            </w:r>
            <w:r w:rsidR="009B5C77" w:rsidRPr="00F60475">
              <w:rPr>
                <w:rStyle w:val="Hyperlink"/>
                <w:noProof/>
              </w:rPr>
              <w:t>The Scope of the Assignment (See RFP)</w:t>
            </w:r>
            <w:r w:rsidR="009B5C77">
              <w:rPr>
                <w:noProof/>
                <w:webHidden/>
              </w:rPr>
              <w:tab/>
            </w:r>
            <w:r w:rsidR="009B5C77">
              <w:rPr>
                <w:noProof/>
                <w:webHidden/>
              </w:rPr>
              <w:fldChar w:fldCharType="begin"/>
            </w:r>
            <w:r w:rsidR="009B5C77">
              <w:rPr>
                <w:noProof/>
                <w:webHidden/>
              </w:rPr>
              <w:instrText xml:space="preserve"> PAGEREF _Toc526254454 \h </w:instrText>
            </w:r>
            <w:r w:rsidR="009B5C77">
              <w:rPr>
                <w:noProof/>
                <w:webHidden/>
              </w:rPr>
            </w:r>
            <w:r w:rsidR="009B5C77">
              <w:rPr>
                <w:noProof/>
                <w:webHidden/>
              </w:rPr>
              <w:fldChar w:fldCharType="separate"/>
            </w:r>
            <w:r w:rsidR="009B5C77">
              <w:rPr>
                <w:noProof/>
                <w:webHidden/>
              </w:rPr>
              <w:t>3</w:t>
            </w:r>
            <w:r w:rsidR="009B5C77">
              <w:rPr>
                <w:noProof/>
                <w:webHidden/>
              </w:rPr>
              <w:fldChar w:fldCharType="end"/>
            </w:r>
          </w:hyperlink>
        </w:p>
        <w:p w14:paraId="063FAD39" w14:textId="5110B72F" w:rsidR="009B5C77" w:rsidRDefault="006D021B">
          <w:pPr>
            <w:pStyle w:val="Indholdsfortegnelse1"/>
            <w:tabs>
              <w:tab w:val="left" w:pos="403"/>
              <w:tab w:val="right" w:leader="dot" w:pos="9628"/>
            </w:tabs>
            <w:rPr>
              <w:rFonts w:asciiTheme="minorHAnsi" w:eastAsiaTheme="minorEastAsia" w:hAnsiTheme="minorHAnsi"/>
              <w:b w:val="0"/>
              <w:noProof/>
              <w:szCs w:val="22"/>
              <w:lang w:eastAsia="da-DK"/>
            </w:rPr>
          </w:pPr>
          <w:hyperlink w:anchor="_Toc526254455" w:history="1">
            <w:r w:rsidR="009B5C77" w:rsidRPr="00F60475">
              <w:rPr>
                <w:rStyle w:val="Hyperlink"/>
                <w:noProof/>
              </w:rPr>
              <w:t>4.</w:t>
            </w:r>
            <w:r w:rsidR="009B5C77">
              <w:rPr>
                <w:rFonts w:asciiTheme="minorHAnsi" w:eastAsiaTheme="minorEastAsia" w:hAnsiTheme="minorHAnsi"/>
                <w:b w:val="0"/>
                <w:noProof/>
                <w:szCs w:val="22"/>
                <w:lang w:eastAsia="da-DK"/>
              </w:rPr>
              <w:tab/>
            </w:r>
            <w:r w:rsidR="009B5C77" w:rsidRPr="00F60475">
              <w:rPr>
                <w:rStyle w:val="Hyperlink"/>
                <w:noProof/>
              </w:rPr>
              <w:t>Timeframe (See RFP)</w:t>
            </w:r>
            <w:r w:rsidR="009B5C77">
              <w:rPr>
                <w:noProof/>
                <w:webHidden/>
              </w:rPr>
              <w:tab/>
            </w:r>
            <w:r w:rsidR="009B5C77">
              <w:rPr>
                <w:noProof/>
                <w:webHidden/>
              </w:rPr>
              <w:fldChar w:fldCharType="begin"/>
            </w:r>
            <w:r w:rsidR="009B5C77">
              <w:rPr>
                <w:noProof/>
                <w:webHidden/>
              </w:rPr>
              <w:instrText xml:space="preserve"> PAGEREF _Toc526254455 \h </w:instrText>
            </w:r>
            <w:r w:rsidR="009B5C77">
              <w:rPr>
                <w:noProof/>
                <w:webHidden/>
              </w:rPr>
            </w:r>
            <w:r w:rsidR="009B5C77">
              <w:rPr>
                <w:noProof/>
                <w:webHidden/>
              </w:rPr>
              <w:fldChar w:fldCharType="separate"/>
            </w:r>
            <w:r w:rsidR="009B5C77">
              <w:rPr>
                <w:noProof/>
                <w:webHidden/>
              </w:rPr>
              <w:t>3</w:t>
            </w:r>
            <w:r w:rsidR="009B5C77">
              <w:rPr>
                <w:noProof/>
                <w:webHidden/>
              </w:rPr>
              <w:fldChar w:fldCharType="end"/>
            </w:r>
          </w:hyperlink>
        </w:p>
        <w:p w14:paraId="53E5215F" w14:textId="05C039E1" w:rsidR="009B5C77" w:rsidRDefault="006D021B">
          <w:pPr>
            <w:pStyle w:val="Indholdsfortegnelse1"/>
            <w:tabs>
              <w:tab w:val="left" w:pos="403"/>
              <w:tab w:val="right" w:leader="dot" w:pos="9628"/>
            </w:tabs>
            <w:rPr>
              <w:rFonts w:asciiTheme="minorHAnsi" w:eastAsiaTheme="minorEastAsia" w:hAnsiTheme="minorHAnsi"/>
              <w:b w:val="0"/>
              <w:noProof/>
              <w:szCs w:val="22"/>
              <w:lang w:eastAsia="da-DK"/>
            </w:rPr>
          </w:pPr>
          <w:hyperlink w:anchor="_Toc526254456" w:history="1">
            <w:r w:rsidR="009B5C77" w:rsidRPr="00F60475">
              <w:rPr>
                <w:rStyle w:val="Hyperlink"/>
                <w:noProof/>
              </w:rPr>
              <w:t>5.</w:t>
            </w:r>
            <w:r w:rsidR="009B5C77">
              <w:rPr>
                <w:rFonts w:asciiTheme="minorHAnsi" w:eastAsiaTheme="minorEastAsia" w:hAnsiTheme="minorHAnsi"/>
                <w:b w:val="0"/>
                <w:noProof/>
                <w:szCs w:val="22"/>
                <w:lang w:eastAsia="da-DK"/>
              </w:rPr>
              <w:tab/>
            </w:r>
            <w:r w:rsidR="009B5C77" w:rsidRPr="00F60475">
              <w:rPr>
                <w:rStyle w:val="Hyperlink"/>
                <w:noProof/>
              </w:rPr>
              <w:t>Requirements Specification (See RFP)</w:t>
            </w:r>
            <w:r w:rsidR="009B5C77">
              <w:rPr>
                <w:noProof/>
                <w:webHidden/>
              </w:rPr>
              <w:tab/>
            </w:r>
            <w:r w:rsidR="009B5C77">
              <w:rPr>
                <w:noProof/>
                <w:webHidden/>
              </w:rPr>
              <w:fldChar w:fldCharType="begin"/>
            </w:r>
            <w:r w:rsidR="009B5C77">
              <w:rPr>
                <w:noProof/>
                <w:webHidden/>
              </w:rPr>
              <w:instrText xml:space="preserve"> PAGEREF _Toc526254456 \h </w:instrText>
            </w:r>
            <w:r w:rsidR="009B5C77">
              <w:rPr>
                <w:noProof/>
                <w:webHidden/>
              </w:rPr>
            </w:r>
            <w:r w:rsidR="009B5C77">
              <w:rPr>
                <w:noProof/>
                <w:webHidden/>
              </w:rPr>
              <w:fldChar w:fldCharType="separate"/>
            </w:r>
            <w:r w:rsidR="009B5C77">
              <w:rPr>
                <w:noProof/>
                <w:webHidden/>
              </w:rPr>
              <w:t>3</w:t>
            </w:r>
            <w:r w:rsidR="009B5C77">
              <w:rPr>
                <w:noProof/>
                <w:webHidden/>
              </w:rPr>
              <w:fldChar w:fldCharType="end"/>
            </w:r>
          </w:hyperlink>
        </w:p>
        <w:p w14:paraId="183E2629" w14:textId="790F7B4B" w:rsidR="009B5C77" w:rsidRDefault="006D021B">
          <w:pPr>
            <w:pStyle w:val="Indholdsfortegnelse1"/>
            <w:tabs>
              <w:tab w:val="left" w:pos="403"/>
              <w:tab w:val="right" w:leader="dot" w:pos="9628"/>
            </w:tabs>
            <w:rPr>
              <w:rFonts w:asciiTheme="minorHAnsi" w:eastAsiaTheme="minorEastAsia" w:hAnsiTheme="minorHAnsi"/>
              <w:b w:val="0"/>
              <w:noProof/>
              <w:szCs w:val="22"/>
              <w:lang w:eastAsia="da-DK"/>
            </w:rPr>
          </w:pPr>
          <w:hyperlink w:anchor="_Toc526254457" w:history="1">
            <w:r w:rsidR="009B5C77" w:rsidRPr="00F60475">
              <w:rPr>
                <w:rStyle w:val="Hyperlink"/>
                <w:noProof/>
              </w:rPr>
              <w:t>6.</w:t>
            </w:r>
            <w:r w:rsidR="009B5C77">
              <w:rPr>
                <w:rFonts w:asciiTheme="minorHAnsi" w:eastAsiaTheme="minorEastAsia" w:hAnsiTheme="minorHAnsi"/>
                <w:b w:val="0"/>
                <w:noProof/>
                <w:szCs w:val="22"/>
                <w:lang w:eastAsia="da-DK"/>
              </w:rPr>
              <w:tab/>
            </w:r>
            <w:r w:rsidR="009B5C77" w:rsidRPr="00F60475">
              <w:rPr>
                <w:rStyle w:val="Hyperlink"/>
                <w:noProof/>
              </w:rPr>
              <w:t>Payment</w:t>
            </w:r>
            <w:r w:rsidR="009B5C77">
              <w:rPr>
                <w:noProof/>
                <w:webHidden/>
              </w:rPr>
              <w:tab/>
            </w:r>
            <w:r w:rsidR="009B5C77">
              <w:rPr>
                <w:noProof/>
                <w:webHidden/>
              </w:rPr>
              <w:fldChar w:fldCharType="begin"/>
            </w:r>
            <w:r w:rsidR="009B5C77">
              <w:rPr>
                <w:noProof/>
                <w:webHidden/>
              </w:rPr>
              <w:instrText xml:space="preserve"> PAGEREF _Toc526254457 \h </w:instrText>
            </w:r>
            <w:r w:rsidR="009B5C77">
              <w:rPr>
                <w:noProof/>
                <w:webHidden/>
              </w:rPr>
            </w:r>
            <w:r w:rsidR="009B5C77">
              <w:rPr>
                <w:noProof/>
                <w:webHidden/>
              </w:rPr>
              <w:fldChar w:fldCharType="separate"/>
            </w:r>
            <w:r w:rsidR="009B5C77">
              <w:rPr>
                <w:noProof/>
                <w:webHidden/>
              </w:rPr>
              <w:t>4</w:t>
            </w:r>
            <w:r w:rsidR="009B5C77">
              <w:rPr>
                <w:noProof/>
                <w:webHidden/>
              </w:rPr>
              <w:fldChar w:fldCharType="end"/>
            </w:r>
          </w:hyperlink>
        </w:p>
        <w:p w14:paraId="234AB4E9" w14:textId="13779C5B" w:rsidR="009B5C77" w:rsidRDefault="006D021B">
          <w:pPr>
            <w:pStyle w:val="Indholdsfortegnelse2"/>
            <w:tabs>
              <w:tab w:val="left" w:pos="587"/>
              <w:tab w:val="right" w:leader="dot" w:pos="9628"/>
            </w:tabs>
            <w:rPr>
              <w:rFonts w:asciiTheme="minorHAnsi" w:eastAsiaTheme="minorEastAsia" w:hAnsiTheme="minorHAnsi"/>
              <w:noProof/>
              <w:szCs w:val="22"/>
              <w:lang w:eastAsia="da-DK"/>
            </w:rPr>
          </w:pPr>
          <w:hyperlink w:anchor="_Toc526254458" w:history="1">
            <w:r w:rsidR="009B5C77" w:rsidRPr="00F60475">
              <w:rPr>
                <w:rStyle w:val="Hyperlink"/>
                <w:noProof/>
                <w14:scene3d>
                  <w14:camera w14:prst="orthographicFront"/>
                  <w14:lightRig w14:rig="threePt" w14:dir="t">
                    <w14:rot w14:lat="0" w14:lon="0" w14:rev="0"/>
                  </w14:lightRig>
                </w14:scene3d>
              </w:rPr>
              <w:t>6.1.</w:t>
            </w:r>
            <w:r w:rsidR="009B5C77">
              <w:rPr>
                <w:rFonts w:asciiTheme="minorHAnsi" w:eastAsiaTheme="minorEastAsia" w:hAnsiTheme="minorHAnsi"/>
                <w:noProof/>
                <w:szCs w:val="22"/>
                <w:lang w:eastAsia="da-DK"/>
              </w:rPr>
              <w:tab/>
            </w:r>
            <w:r w:rsidR="009B5C77" w:rsidRPr="00F60475">
              <w:rPr>
                <w:rStyle w:val="Hyperlink"/>
                <w:noProof/>
              </w:rPr>
              <w:t>Prices (See RFP)</w:t>
            </w:r>
            <w:r w:rsidR="009B5C77">
              <w:rPr>
                <w:noProof/>
                <w:webHidden/>
              </w:rPr>
              <w:tab/>
            </w:r>
            <w:r w:rsidR="009B5C77">
              <w:rPr>
                <w:noProof/>
                <w:webHidden/>
              </w:rPr>
              <w:fldChar w:fldCharType="begin"/>
            </w:r>
            <w:r w:rsidR="009B5C77">
              <w:rPr>
                <w:noProof/>
                <w:webHidden/>
              </w:rPr>
              <w:instrText xml:space="preserve"> PAGEREF _Toc526254458 \h </w:instrText>
            </w:r>
            <w:r w:rsidR="009B5C77">
              <w:rPr>
                <w:noProof/>
                <w:webHidden/>
              </w:rPr>
            </w:r>
            <w:r w:rsidR="009B5C77">
              <w:rPr>
                <w:noProof/>
                <w:webHidden/>
              </w:rPr>
              <w:fldChar w:fldCharType="separate"/>
            </w:r>
            <w:r w:rsidR="009B5C77">
              <w:rPr>
                <w:noProof/>
                <w:webHidden/>
              </w:rPr>
              <w:t>4</w:t>
            </w:r>
            <w:r w:rsidR="009B5C77">
              <w:rPr>
                <w:noProof/>
                <w:webHidden/>
              </w:rPr>
              <w:fldChar w:fldCharType="end"/>
            </w:r>
          </w:hyperlink>
        </w:p>
        <w:p w14:paraId="040B0319" w14:textId="40D44ADB" w:rsidR="009B5C77" w:rsidRDefault="006D021B">
          <w:pPr>
            <w:pStyle w:val="Indholdsfortegnelse2"/>
            <w:tabs>
              <w:tab w:val="left" w:pos="587"/>
              <w:tab w:val="right" w:leader="dot" w:pos="9628"/>
            </w:tabs>
            <w:rPr>
              <w:rFonts w:asciiTheme="minorHAnsi" w:eastAsiaTheme="minorEastAsia" w:hAnsiTheme="minorHAnsi"/>
              <w:noProof/>
              <w:szCs w:val="22"/>
              <w:lang w:eastAsia="da-DK"/>
            </w:rPr>
          </w:pPr>
          <w:hyperlink w:anchor="_Toc526254459" w:history="1">
            <w:r w:rsidR="009B5C77" w:rsidRPr="00F60475">
              <w:rPr>
                <w:rStyle w:val="Hyperlink"/>
                <w:noProof/>
                <w14:scene3d>
                  <w14:camera w14:prst="orthographicFront"/>
                  <w14:lightRig w14:rig="threePt" w14:dir="t">
                    <w14:rot w14:lat="0" w14:lon="0" w14:rev="0"/>
                  </w14:lightRig>
                </w14:scene3d>
              </w:rPr>
              <w:t>6.2.</w:t>
            </w:r>
            <w:r w:rsidR="009B5C77">
              <w:rPr>
                <w:rFonts w:asciiTheme="minorHAnsi" w:eastAsiaTheme="minorEastAsia" w:hAnsiTheme="minorHAnsi"/>
                <w:noProof/>
                <w:szCs w:val="22"/>
                <w:lang w:eastAsia="da-DK"/>
              </w:rPr>
              <w:tab/>
            </w:r>
            <w:r w:rsidR="009B5C77" w:rsidRPr="00F60475">
              <w:rPr>
                <w:rStyle w:val="Hyperlink"/>
                <w:noProof/>
              </w:rPr>
              <w:t>Penalties for Late Delivery of files</w:t>
            </w:r>
            <w:r w:rsidR="009B5C77">
              <w:rPr>
                <w:noProof/>
                <w:webHidden/>
              </w:rPr>
              <w:tab/>
            </w:r>
            <w:r w:rsidR="009B5C77">
              <w:rPr>
                <w:noProof/>
                <w:webHidden/>
              </w:rPr>
              <w:fldChar w:fldCharType="begin"/>
            </w:r>
            <w:r w:rsidR="009B5C77">
              <w:rPr>
                <w:noProof/>
                <w:webHidden/>
              </w:rPr>
              <w:instrText xml:space="preserve"> PAGEREF _Toc526254459 \h </w:instrText>
            </w:r>
            <w:r w:rsidR="009B5C77">
              <w:rPr>
                <w:noProof/>
                <w:webHidden/>
              </w:rPr>
            </w:r>
            <w:r w:rsidR="009B5C77">
              <w:rPr>
                <w:noProof/>
                <w:webHidden/>
              </w:rPr>
              <w:fldChar w:fldCharType="separate"/>
            </w:r>
            <w:r w:rsidR="009B5C77">
              <w:rPr>
                <w:noProof/>
                <w:webHidden/>
              </w:rPr>
              <w:t>4</w:t>
            </w:r>
            <w:r w:rsidR="009B5C77">
              <w:rPr>
                <w:noProof/>
                <w:webHidden/>
              </w:rPr>
              <w:fldChar w:fldCharType="end"/>
            </w:r>
          </w:hyperlink>
        </w:p>
        <w:p w14:paraId="35828F41" w14:textId="14B2F995" w:rsidR="009B5C77" w:rsidRDefault="006D021B">
          <w:pPr>
            <w:pStyle w:val="Indholdsfortegnelse2"/>
            <w:tabs>
              <w:tab w:val="left" w:pos="587"/>
              <w:tab w:val="right" w:leader="dot" w:pos="9628"/>
            </w:tabs>
            <w:rPr>
              <w:rFonts w:asciiTheme="minorHAnsi" w:eastAsiaTheme="minorEastAsia" w:hAnsiTheme="minorHAnsi"/>
              <w:noProof/>
              <w:szCs w:val="22"/>
              <w:lang w:eastAsia="da-DK"/>
            </w:rPr>
          </w:pPr>
          <w:hyperlink w:anchor="_Toc526254460" w:history="1">
            <w:r w:rsidR="009B5C77" w:rsidRPr="00F60475">
              <w:rPr>
                <w:rStyle w:val="Hyperlink"/>
                <w:noProof/>
                <w14:scene3d>
                  <w14:camera w14:prst="orthographicFront"/>
                  <w14:lightRig w14:rig="threePt" w14:dir="t">
                    <w14:rot w14:lat="0" w14:lon="0" w14:rev="0"/>
                  </w14:lightRig>
                </w14:scene3d>
              </w:rPr>
              <w:t>6.3.</w:t>
            </w:r>
            <w:r w:rsidR="009B5C77">
              <w:rPr>
                <w:rFonts w:asciiTheme="minorHAnsi" w:eastAsiaTheme="minorEastAsia" w:hAnsiTheme="minorHAnsi"/>
                <w:noProof/>
                <w:szCs w:val="22"/>
                <w:lang w:eastAsia="da-DK"/>
              </w:rPr>
              <w:tab/>
            </w:r>
            <w:r w:rsidR="009B5C77" w:rsidRPr="00F60475">
              <w:rPr>
                <w:rStyle w:val="Hyperlink"/>
                <w:noProof/>
              </w:rPr>
              <w:t>Invoicing Schedule</w:t>
            </w:r>
            <w:r w:rsidR="009B5C77">
              <w:rPr>
                <w:noProof/>
                <w:webHidden/>
              </w:rPr>
              <w:tab/>
            </w:r>
            <w:r w:rsidR="009B5C77">
              <w:rPr>
                <w:noProof/>
                <w:webHidden/>
              </w:rPr>
              <w:fldChar w:fldCharType="begin"/>
            </w:r>
            <w:r w:rsidR="009B5C77">
              <w:rPr>
                <w:noProof/>
                <w:webHidden/>
              </w:rPr>
              <w:instrText xml:space="preserve"> PAGEREF _Toc526254460 \h </w:instrText>
            </w:r>
            <w:r w:rsidR="009B5C77">
              <w:rPr>
                <w:noProof/>
                <w:webHidden/>
              </w:rPr>
            </w:r>
            <w:r w:rsidR="009B5C77">
              <w:rPr>
                <w:noProof/>
                <w:webHidden/>
              </w:rPr>
              <w:fldChar w:fldCharType="separate"/>
            </w:r>
            <w:r w:rsidR="009B5C77">
              <w:rPr>
                <w:noProof/>
                <w:webHidden/>
              </w:rPr>
              <w:t>4</w:t>
            </w:r>
            <w:r w:rsidR="009B5C77">
              <w:rPr>
                <w:noProof/>
                <w:webHidden/>
              </w:rPr>
              <w:fldChar w:fldCharType="end"/>
            </w:r>
          </w:hyperlink>
        </w:p>
        <w:p w14:paraId="6CBE7ACA" w14:textId="43E5C8F1" w:rsidR="009B5C77" w:rsidRDefault="006D021B">
          <w:pPr>
            <w:pStyle w:val="Indholdsfortegnelse2"/>
            <w:tabs>
              <w:tab w:val="left" w:pos="587"/>
              <w:tab w:val="right" w:leader="dot" w:pos="9628"/>
            </w:tabs>
            <w:rPr>
              <w:rFonts w:asciiTheme="minorHAnsi" w:eastAsiaTheme="minorEastAsia" w:hAnsiTheme="minorHAnsi"/>
              <w:noProof/>
              <w:szCs w:val="22"/>
              <w:lang w:eastAsia="da-DK"/>
            </w:rPr>
          </w:pPr>
          <w:hyperlink w:anchor="_Toc526254461" w:history="1">
            <w:r w:rsidR="009B5C77" w:rsidRPr="00F60475">
              <w:rPr>
                <w:rStyle w:val="Hyperlink"/>
                <w:noProof/>
                <w14:scene3d>
                  <w14:camera w14:prst="orthographicFront"/>
                  <w14:lightRig w14:rig="threePt" w14:dir="t">
                    <w14:rot w14:lat="0" w14:lon="0" w14:rev="0"/>
                  </w14:lightRig>
                </w14:scene3d>
              </w:rPr>
              <w:t>6.4.</w:t>
            </w:r>
            <w:r w:rsidR="009B5C77">
              <w:rPr>
                <w:rFonts w:asciiTheme="minorHAnsi" w:eastAsiaTheme="minorEastAsia" w:hAnsiTheme="minorHAnsi"/>
                <w:noProof/>
                <w:szCs w:val="22"/>
                <w:lang w:eastAsia="da-DK"/>
              </w:rPr>
              <w:tab/>
            </w:r>
            <w:r w:rsidR="009B5C77" w:rsidRPr="00F60475">
              <w:rPr>
                <w:rStyle w:val="Hyperlink"/>
                <w:noProof/>
              </w:rPr>
              <w:t>Information on the Invoice</w:t>
            </w:r>
            <w:r w:rsidR="009B5C77">
              <w:rPr>
                <w:noProof/>
                <w:webHidden/>
              </w:rPr>
              <w:tab/>
            </w:r>
            <w:r w:rsidR="009B5C77">
              <w:rPr>
                <w:noProof/>
                <w:webHidden/>
              </w:rPr>
              <w:fldChar w:fldCharType="begin"/>
            </w:r>
            <w:r w:rsidR="009B5C77">
              <w:rPr>
                <w:noProof/>
                <w:webHidden/>
              </w:rPr>
              <w:instrText xml:space="preserve"> PAGEREF _Toc526254461 \h </w:instrText>
            </w:r>
            <w:r w:rsidR="009B5C77">
              <w:rPr>
                <w:noProof/>
                <w:webHidden/>
              </w:rPr>
            </w:r>
            <w:r w:rsidR="009B5C77">
              <w:rPr>
                <w:noProof/>
                <w:webHidden/>
              </w:rPr>
              <w:fldChar w:fldCharType="separate"/>
            </w:r>
            <w:r w:rsidR="009B5C77">
              <w:rPr>
                <w:noProof/>
                <w:webHidden/>
              </w:rPr>
              <w:t>4</w:t>
            </w:r>
            <w:r w:rsidR="009B5C77">
              <w:rPr>
                <w:noProof/>
                <w:webHidden/>
              </w:rPr>
              <w:fldChar w:fldCharType="end"/>
            </w:r>
          </w:hyperlink>
        </w:p>
        <w:p w14:paraId="627990D7" w14:textId="02FCD2FD" w:rsidR="009B5C77" w:rsidRDefault="006D021B">
          <w:pPr>
            <w:pStyle w:val="Indholdsfortegnelse1"/>
            <w:tabs>
              <w:tab w:val="left" w:pos="403"/>
              <w:tab w:val="right" w:leader="dot" w:pos="9628"/>
            </w:tabs>
            <w:rPr>
              <w:rFonts w:asciiTheme="minorHAnsi" w:eastAsiaTheme="minorEastAsia" w:hAnsiTheme="minorHAnsi"/>
              <w:b w:val="0"/>
              <w:noProof/>
              <w:szCs w:val="22"/>
              <w:lang w:eastAsia="da-DK"/>
            </w:rPr>
          </w:pPr>
          <w:hyperlink w:anchor="_Toc526254462" w:history="1">
            <w:r w:rsidR="009B5C77" w:rsidRPr="00F60475">
              <w:rPr>
                <w:rStyle w:val="Hyperlink"/>
                <w:noProof/>
              </w:rPr>
              <w:t>7.</w:t>
            </w:r>
            <w:r w:rsidR="009B5C77">
              <w:rPr>
                <w:rFonts w:asciiTheme="minorHAnsi" w:eastAsiaTheme="minorEastAsia" w:hAnsiTheme="minorHAnsi"/>
                <w:b w:val="0"/>
                <w:noProof/>
                <w:szCs w:val="22"/>
                <w:lang w:eastAsia="da-DK"/>
              </w:rPr>
              <w:tab/>
            </w:r>
            <w:r w:rsidR="009B5C77" w:rsidRPr="00F60475">
              <w:rPr>
                <w:rStyle w:val="Hyperlink"/>
                <w:noProof/>
              </w:rPr>
              <w:t>Deficiencies</w:t>
            </w:r>
            <w:r w:rsidR="009B5C77">
              <w:rPr>
                <w:noProof/>
                <w:webHidden/>
              </w:rPr>
              <w:tab/>
            </w:r>
            <w:r w:rsidR="009B5C77">
              <w:rPr>
                <w:noProof/>
                <w:webHidden/>
              </w:rPr>
              <w:fldChar w:fldCharType="begin"/>
            </w:r>
            <w:r w:rsidR="009B5C77">
              <w:rPr>
                <w:noProof/>
                <w:webHidden/>
              </w:rPr>
              <w:instrText xml:space="preserve"> PAGEREF _Toc526254462 \h </w:instrText>
            </w:r>
            <w:r w:rsidR="009B5C77">
              <w:rPr>
                <w:noProof/>
                <w:webHidden/>
              </w:rPr>
            </w:r>
            <w:r w:rsidR="009B5C77">
              <w:rPr>
                <w:noProof/>
                <w:webHidden/>
              </w:rPr>
              <w:fldChar w:fldCharType="separate"/>
            </w:r>
            <w:r w:rsidR="009B5C77">
              <w:rPr>
                <w:noProof/>
                <w:webHidden/>
              </w:rPr>
              <w:t>4</w:t>
            </w:r>
            <w:r w:rsidR="009B5C77">
              <w:rPr>
                <w:noProof/>
                <w:webHidden/>
              </w:rPr>
              <w:fldChar w:fldCharType="end"/>
            </w:r>
          </w:hyperlink>
        </w:p>
        <w:p w14:paraId="6CB672E0" w14:textId="7C8570A8" w:rsidR="009B5C77" w:rsidRDefault="006D021B">
          <w:pPr>
            <w:pStyle w:val="Indholdsfortegnelse1"/>
            <w:tabs>
              <w:tab w:val="left" w:pos="403"/>
              <w:tab w:val="right" w:leader="dot" w:pos="9628"/>
            </w:tabs>
            <w:rPr>
              <w:rFonts w:asciiTheme="minorHAnsi" w:eastAsiaTheme="minorEastAsia" w:hAnsiTheme="minorHAnsi"/>
              <w:b w:val="0"/>
              <w:noProof/>
              <w:szCs w:val="22"/>
              <w:lang w:eastAsia="da-DK"/>
            </w:rPr>
          </w:pPr>
          <w:hyperlink w:anchor="_Toc526254463" w:history="1">
            <w:r w:rsidR="009B5C77" w:rsidRPr="00F60475">
              <w:rPr>
                <w:rStyle w:val="Hyperlink"/>
                <w:noProof/>
              </w:rPr>
              <w:t>8.</w:t>
            </w:r>
            <w:r w:rsidR="009B5C77">
              <w:rPr>
                <w:rFonts w:asciiTheme="minorHAnsi" w:eastAsiaTheme="minorEastAsia" w:hAnsiTheme="minorHAnsi"/>
                <w:b w:val="0"/>
                <w:noProof/>
                <w:szCs w:val="22"/>
                <w:lang w:eastAsia="da-DK"/>
              </w:rPr>
              <w:tab/>
            </w:r>
            <w:r w:rsidR="009B5C77" w:rsidRPr="00F60475">
              <w:rPr>
                <w:rStyle w:val="Hyperlink"/>
                <w:noProof/>
              </w:rPr>
              <w:t>Communication between Parties</w:t>
            </w:r>
            <w:r w:rsidR="009B5C77">
              <w:rPr>
                <w:noProof/>
                <w:webHidden/>
              </w:rPr>
              <w:tab/>
            </w:r>
            <w:r w:rsidR="009B5C77">
              <w:rPr>
                <w:noProof/>
                <w:webHidden/>
              </w:rPr>
              <w:fldChar w:fldCharType="begin"/>
            </w:r>
            <w:r w:rsidR="009B5C77">
              <w:rPr>
                <w:noProof/>
                <w:webHidden/>
              </w:rPr>
              <w:instrText xml:space="preserve"> PAGEREF _Toc526254463 \h </w:instrText>
            </w:r>
            <w:r w:rsidR="009B5C77">
              <w:rPr>
                <w:noProof/>
                <w:webHidden/>
              </w:rPr>
            </w:r>
            <w:r w:rsidR="009B5C77">
              <w:rPr>
                <w:noProof/>
                <w:webHidden/>
              </w:rPr>
              <w:fldChar w:fldCharType="separate"/>
            </w:r>
            <w:r w:rsidR="009B5C77">
              <w:rPr>
                <w:noProof/>
                <w:webHidden/>
              </w:rPr>
              <w:t>5</w:t>
            </w:r>
            <w:r w:rsidR="009B5C77">
              <w:rPr>
                <w:noProof/>
                <w:webHidden/>
              </w:rPr>
              <w:fldChar w:fldCharType="end"/>
            </w:r>
          </w:hyperlink>
        </w:p>
        <w:p w14:paraId="2E61F55C" w14:textId="62283C4D" w:rsidR="009B5C77" w:rsidRDefault="006D021B">
          <w:pPr>
            <w:pStyle w:val="Indholdsfortegnelse1"/>
            <w:tabs>
              <w:tab w:val="left" w:pos="403"/>
              <w:tab w:val="right" w:leader="dot" w:pos="9628"/>
            </w:tabs>
            <w:rPr>
              <w:rFonts w:asciiTheme="minorHAnsi" w:eastAsiaTheme="minorEastAsia" w:hAnsiTheme="minorHAnsi"/>
              <w:b w:val="0"/>
              <w:noProof/>
              <w:szCs w:val="22"/>
              <w:lang w:eastAsia="da-DK"/>
            </w:rPr>
          </w:pPr>
          <w:hyperlink w:anchor="_Toc526254464" w:history="1">
            <w:r w:rsidR="009B5C77" w:rsidRPr="00F60475">
              <w:rPr>
                <w:rStyle w:val="Hyperlink"/>
                <w:noProof/>
              </w:rPr>
              <w:t>9.</w:t>
            </w:r>
            <w:r w:rsidR="009B5C77">
              <w:rPr>
                <w:rFonts w:asciiTheme="minorHAnsi" w:eastAsiaTheme="minorEastAsia" w:hAnsiTheme="minorHAnsi"/>
                <w:b w:val="0"/>
                <w:noProof/>
                <w:szCs w:val="22"/>
                <w:lang w:eastAsia="da-DK"/>
              </w:rPr>
              <w:tab/>
            </w:r>
            <w:r w:rsidR="009B5C77" w:rsidRPr="00F60475">
              <w:rPr>
                <w:rStyle w:val="Hyperlink"/>
                <w:noProof/>
              </w:rPr>
              <w:t>Provisions</w:t>
            </w:r>
            <w:r w:rsidR="009B5C77">
              <w:rPr>
                <w:noProof/>
                <w:webHidden/>
              </w:rPr>
              <w:tab/>
            </w:r>
            <w:r w:rsidR="009B5C77">
              <w:rPr>
                <w:noProof/>
                <w:webHidden/>
              </w:rPr>
              <w:fldChar w:fldCharType="begin"/>
            </w:r>
            <w:r w:rsidR="009B5C77">
              <w:rPr>
                <w:noProof/>
                <w:webHidden/>
              </w:rPr>
              <w:instrText xml:space="preserve"> PAGEREF _Toc526254464 \h </w:instrText>
            </w:r>
            <w:r w:rsidR="009B5C77">
              <w:rPr>
                <w:noProof/>
                <w:webHidden/>
              </w:rPr>
            </w:r>
            <w:r w:rsidR="009B5C77">
              <w:rPr>
                <w:noProof/>
                <w:webHidden/>
              </w:rPr>
              <w:fldChar w:fldCharType="separate"/>
            </w:r>
            <w:r w:rsidR="009B5C77">
              <w:rPr>
                <w:noProof/>
                <w:webHidden/>
              </w:rPr>
              <w:t>5</w:t>
            </w:r>
            <w:r w:rsidR="009B5C77">
              <w:rPr>
                <w:noProof/>
                <w:webHidden/>
              </w:rPr>
              <w:fldChar w:fldCharType="end"/>
            </w:r>
          </w:hyperlink>
        </w:p>
        <w:p w14:paraId="7F0E992B" w14:textId="2B7AD40D"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65" w:history="1">
            <w:r w:rsidR="009B5C77" w:rsidRPr="00F60475">
              <w:rPr>
                <w:rStyle w:val="Hyperlink"/>
                <w:noProof/>
              </w:rPr>
              <w:t>10.</w:t>
            </w:r>
            <w:r w:rsidR="009B5C77">
              <w:rPr>
                <w:rFonts w:asciiTheme="minorHAnsi" w:eastAsiaTheme="minorEastAsia" w:hAnsiTheme="minorHAnsi"/>
                <w:b w:val="0"/>
                <w:noProof/>
                <w:szCs w:val="22"/>
                <w:lang w:eastAsia="da-DK"/>
              </w:rPr>
              <w:tab/>
            </w:r>
            <w:r w:rsidR="009B5C77" w:rsidRPr="00F60475">
              <w:rPr>
                <w:rStyle w:val="Hyperlink"/>
                <w:noProof/>
              </w:rPr>
              <w:t>Modification of the Contract</w:t>
            </w:r>
            <w:r w:rsidR="009B5C77">
              <w:rPr>
                <w:noProof/>
                <w:webHidden/>
              </w:rPr>
              <w:tab/>
            </w:r>
            <w:r w:rsidR="009B5C77">
              <w:rPr>
                <w:noProof/>
                <w:webHidden/>
              </w:rPr>
              <w:fldChar w:fldCharType="begin"/>
            </w:r>
            <w:r w:rsidR="009B5C77">
              <w:rPr>
                <w:noProof/>
                <w:webHidden/>
              </w:rPr>
              <w:instrText xml:space="preserve"> PAGEREF _Toc526254465 \h </w:instrText>
            </w:r>
            <w:r w:rsidR="009B5C77">
              <w:rPr>
                <w:noProof/>
                <w:webHidden/>
              </w:rPr>
            </w:r>
            <w:r w:rsidR="009B5C77">
              <w:rPr>
                <w:noProof/>
                <w:webHidden/>
              </w:rPr>
              <w:fldChar w:fldCharType="separate"/>
            </w:r>
            <w:r w:rsidR="009B5C77">
              <w:rPr>
                <w:noProof/>
                <w:webHidden/>
              </w:rPr>
              <w:t>5</w:t>
            </w:r>
            <w:r w:rsidR="009B5C77">
              <w:rPr>
                <w:noProof/>
                <w:webHidden/>
              </w:rPr>
              <w:fldChar w:fldCharType="end"/>
            </w:r>
          </w:hyperlink>
        </w:p>
        <w:p w14:paraId="6E170326" w14:textId="6AA54E6D"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66" w:history="1">
            <w:r w:rsidR="009B5C77" w:rsidRPr="00F60475">
              <w:rPr>
                <w:rStyle w:val="Hyperlink"/>
                <w:noProof/>
              </w:rPr>
              <w:t>11.</w:t>
            </w:r>
            <w:r w:rsidR="009B5C77">
              <w:rPr>
                <w:rFonts w:asciiTheme="minorHAnsi" w:eastAsiaTheme="minorEastAsia" w:hAnsiTheme="minorHAnsi"/>
                <w:b w:val="0"/>
                <w:noProof/>
                <w:szCs w:val="22"/>
                <w:lang w:eastAsia="da-DK"/>
              </w:rPr>
              <w:tab/>
            </w:r>
            <w:r w:rsidR="009B5C77" w:rsidRPr="00F60475">
              <w:rPr>
                <w:rStyle w:val="Hyperlink"/>
                <w:noProof/>
              </w:rPr>
              <w:t>Termination of Contract</w:t>
            </w:r>
            <w:r w:rsidR="009B5C77">
              <w:rPr>
                <w:noProof/>
                <w:webHidden/>
              </w:rPr>
              <w:tab/>
            </w:r>
            <w:r w:rsidR="009B5C77">
              <w:rPr>
                <w:noProof/>
                <w:webHidden/>
              </w:rPr>
              <w:fldChar w:fldCharType="begin"/>
            </w:r>
            <w:r w:rsidR="009B5C77">
              <w:rPr>
                <w:noProof/>
                <w:webHidden/>
              </w:rPr>
              <w:instrText xml:space="preserve"> PAGEREF _Toc526254466 \h </w:instrText>
            </w:r>
            <w:r w:rsidR="009B5C77">
              <w:rPr>
                <w:noProof/>
                <w:webHidden/>
              </w:rPr>
            </w:r>
            <w:r w:rsidR="009B5C77">
              <w:rPr>
                <w:noProof/>
                <w:webHidden/>
              </w:rPr>
              <w:fldChar w:fldCharType="separate"/>
            </w:r>
            <w:r w:rsidR="009B5C77">
              <w:rPr>
                <w:noProof/>
                <w:webHidden/>
              </w:rPr>
              <w:t>5</w:t>
            </w:r>
            <w:r w:rsidR="009B5C77">
              <w:rPr>
                <w:noProof/>
                <w:webHidden/>
              </w:rPr>
              <w:fldChar w:fldCharType="end"/>
            </w:r>
          </w:hyperlink>
        </w:p>
        <w:p w14:paraId="03E0C4D1" w14:textId="40F264CF"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67" w:history="1">
            <w:r w:rsidR="009B5C77" w:rsidRPr="00F60475">
              <w:rPr>
                <w:rStyle w:val="Hyperlink"/>
                <w:noProof/>
              </w:rPr>
              <w:t>12.</w:t>
            </w:r>
            <w:r w:rsidR="009B5C77">
              <w:rPr>
                <w:rFonts w:asciiTheme="minorHAnsi" w:eastAsiaTheme="minorEastAsia" w:hAnsiTheme="minorHAnsi"/>
                <w:b w:val="0"/>
                <w:noProof/>
                <w:szCs w:val="22"/>
                <w:lang w:eastAsia="da-DK"/>
              </w:rPr>
              <w:tab/>
            </w:r>
            <w:r w:rsidR="009B5C77" w:rsidRPr="00F60475">
              <w:rPr>
                <w:rStyle w:val="Hyperlink"/>
                <w:noProof/>
              </w:rPr>
              <w:t>ILO-Convention 94</w:t>
            </w:r>
            <w:r w:rsidR="009B5C77">
              <w:rPr>
                <w:noProof/>
                <w:webHidden/>
              </w:rPr>
              <w:tab/>
            </w:r>
            <w:r w:rsidR="009B5C77">
              <w:rPr>
                <w:noProof/>
                <w:webHidden/>
              </w:rPr>
              <w:fldChar w:fldCharType="begin"/>
            </w:r>
            <w:r w:rsidR="009B5C77">
              <w:rPr>
                <w:noProof/>
                <w:webHidden/>
              </w:rPr>
              <w:instrText xml:space="preserve"> PAGEREF _Toc526254467 \h </w:instrText>
            </w:r>
            <w:r w:rsidR="009B5C77">
              <w:rPr>
                <w:noProof/>
                <w:webHidden/>
              </w:rPr>
            </w:r>
            <w:r w:rsidR="009B5C77">
              <w:rPr>
                <w:noProof/>
                <w:webHidden/>
              </w:rPr>
              <w:fldChar w:fldCharType="separate"/>
            </w:r>
            <w:r w:rsidR="009B5C77">
              <w:rPr>
                <w:noProof/>
                <w:webHidden/>
              </w:rPr>
              <w:t>6</w:t>
            </w:r>
            <w:r w:rsidR="009B5C77">
              <w:rPr>
                <w:noProof/>
                <w:webHidden/>
              </w:rPr>
              <w:fldChar w:fldCharType="end"/>
            </w:r>
          </w:hyperlink>
        </w:p>
        <w:p w14:paraId="60EB2AB7" w14:textId="3B4258DB"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68" w:history="1">
            <w:r w:rsidR="009B5C77" w:rsidRPr="00F60475">
              <w:rPr>
                <w:rStyle w:val="Hyperlink"/>
                <w:noProof/>
              </w:rPr>
              <w:t>13.</w:t>
            </w:r>
            <w:r w:rsidR="009B5C77">
              <w:rPr>
                <w:rFonts w:asciiTheme="minorHAnsi" w:eastAsiaTheme="minorEastAsia" w:hAnsiTheme="minorHAnsi"/>
                <w:b w:val="0"/>
                <w:noProof/>
                <w:szCs w:val="22"/>
                <w:lang w:eastAsia="da-DK"/>
              </w:rPr>
              <w:tab/>
            </w:r>
            <w:r w:rsidR="009B5C77" w:rsidRPr="00F60475">
              <w:rPr>
                <w:rStyle w:val="Hyperlink"/>
                <w:noProof/>
              </w:rPr>
              <w:t>Insurance</w:t>
            </w:r>
            <w:r w:rsidR="009B5C77">
              <w:rPr>
                <w:noProof/>
                <w:webHidden/>
              </w:rPr>
              <w:tab/>
            </w:r>
            <w:r w:rsidR="009B5C77">
              <w:rPr>
                <w:noProof/>
                <w:webHidden/>
              </w:rPr>
              <w:fldChar w:fldCharType="begin"/>
            </w:r>
            <w:r w:rsidR="009B5C77">
              <w:rPr>
                <w:noProof/>
                <w:webHidden/>
              </w:rPr>
              <w:instrText xml:space="preserve"> PAGEREF _Toc526254468 \h </w:instrText>
            </w:r>
            <w:r w:rsidR="009B5C77">
              <w:rPr>
                <w:noProof/>
                <w:webHidden/>
              </w:rPr>
            </w:r>
            <w:r w:rsidR="009B5C77">
              <w:rPr>
                <w:noProof/>
                <w:webHidden/>
              </w:rPr>
              <w:fldChar w:fldCharType="separate"/>
            </w:r>
            <w:r w:rsidR="009B5C77">
              <w:rPr>
                <w:noProof/>
                <w:webHidden/>
              </w:rPr>
              <w:t>6</w:t>
            </w:r>
            <w:r w:rsidR="009B5C77">
              <w:rPr>
                <w:noProof/>
                <w:webHidden/>
              </w:rPr>
              <w:fldChar w:fldCharType="end"/>
            </w:r>
          </w:hyperlink>
        </w:p>
        <w:p w14:paraId="38D28F70" w14:textId="1D5D9F3F"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69" w:history="1">
            <w:r w:rsidR="009B5C77" w:rsidRPr="00F60475">
              <w:rPr>
                <w:rStyle w:val="Hyperlink"/>
                <w:noProof/>
              </w:rPr>
              <w:t>14.</w:t>
            </w:r>
            <w:r w:rsidR="009B5C77">
              <w:rPr>
                <w:rFonts w:asciiTheme="minorHAnsi" w:eastAsiaTheme="minorEastAsia" w:hAnsiTheme="minorHAnsi"/>
                <w:b w:val="0"/>
                <w:noProof/>
                <w:szCs w:val="22"/>
                <w:lang w:eastAsia="da-DK"/>
              </w:rPr>
              <w:tab/>
            </w:r>
            <w:r w:rsidR="009B5C77" w:rsidRPr="00F60475">
              <w:rPr>
                <w:rStyle w:val="Hyperlink"/>
                <w:noProof/>
              </w:rPr>
              <w:t>Force majeure</w:t>
            </w:r>
            <w:r w:rsidR="009B5C77">
              <w:rPr>
                <w:noProof/>
                <w:webHidden/>
              </w:rPr>
              <w:tab/>
            </w:r>
            <w:r w:rsidR="009B5C77">
              <w:rPr>
                <w:noProof/>
                <w:webHidden/>
              </w:rPr>
              <w:fldChar w:fldCharType="begin"/>
            </w:r>
            <w:r w:rsidR="009B5C77">
              <w:rPr>
                <w:noProof/>
                <w:webHidden/>
              </w:rPr>
              <w:instrText xml:space="preserve"> PAGEREF _Toc526254469 \h </w:instrText>
            </w:r>
            <w:r w:rsidR="009B5C77">
              <w:rPr>
                <w:noProof/>
                <w:webHidden/>
              </w:rPr>
            </w:r>
            <w:r w:rsidR="009B5C77">
              <w:rPr>
                <w:noProof/>
                <w:webHidden/>
              </w:rPr>
              <w:fldChar w:fldCharType="separate"/>
            </w:r>
            <w:r w:rsidR="009B5C77">
              <w:rPr>
                <w:noProof/>
                <w:webHidden/>
              </w:rPr>
              <w:t>6</w:t>
            </w:r>
            <w:r w:rsidR="009B5C77">
              <w:rPr>
                <w:noProof/>
                <w:webHidden/>
              </w:rPr>
              <w:fldChar w:fldCharType="end"/>
            </w:r>
          </w:hyperlink>
        </w:p>
        <w:p w14:paraId="00D5972E" w14:textId="7CD7CDF8"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70" w:history="1">
            <w:r w:rsidR="009B5C77" w:rsidRPr="00F60475">
              <w:rPr>
                <w:rStyle w:val="Hyperlink"/>
                <w:noProof/>
              </w:rPr>
              <w:t>15.</w:t>
            </w:r>
            <w:r w:rsidR="009B5C77">
              <w:rPr>
                <w:rFonts w:asciiTheme="minorHAnsi" w:eastAsiaTheme="minorEastAsia" w:hAnsiTheme="minorHAnsi"/>
                <w:b w:val="0"/>
                <w:noProof/>
                <w:szCs w:val="22"/>
                <w:lang w:eastAsia="da-DK"/>
              </w:rPr>
              <w:tab/>
            </w:r>
            <w:r w:rsidR="009B5C77" w:rsidRPr="00F60475">
              <w:rPr>
                <w:rStyle w:val="Hyperlink"/>
                <w:noProof/>
              </w:rPr>
              <w:t>Rights</w:t>
            </w:r>
            <w:r w:rsidR="009B5C77">
              <w:rPr>
                <w:noProof/>
                <w:webHidden/>
              </w:rPr>
              <w:tab/>
            </w:r>
            <w:r w:rsidR="009B5C77">
              <w:rPr>
                <w:noProof/>
                <w:webHidden/>
              </w:rPr>
              <w:fldChar w:fldCharType="begin"/>
            </w:r>
            <w:r w:rsidR="009B5C77">
              <w:rPr>
                <w:noProof/>
                <w:webHidden/>
              </w:rPr>
              <w:instrText xml:space="preserve"> PAGEREF _Toc526254470 \h </w:instrText>
            </w:r>
            <w:r w:rsidR="009B5C77">
              <w:rPr>
                <w:noProof/>
                <w:webHidden/>
              </w:rPr>
            </w:r>
            <w:r w:rsidR="009B5C77">
              <w:rPr>
                <w:noProof/>
                <w:webHidden/>
              </w:rPr>
              <w:fldChar w:fldCharType="separate"/>
            </w:r>
            <w:r w:rsidR="009B5C77">
              <w:rPr>
                <w:noProof/>
                <w:webHidden/>
              </w:rPr>
              <w:t>6</w:t>
            </w:r>
            <w:r w:rsidR="009B5C77">
              <w:rPr>
                <w:noProof/>
                <w:webHidden/>
              </w:rPr>
              <w:fldChar w:fldCharType="end"/>
            </w:r>
          </w:hyperlink>
        </w:p>
        <w:p w14:paraId="1D156ADF" w14:textId="6494E5DC"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71" w:history="1">
            <w:r w:rsidR="009B5C77" w:rsidRPr="00F60475">
              <w:rPr>
                <w:rStyle w:val="Hyperlink"/>
                <w:noProof/>
              </w:rPr>
              <w:t>16.</w:t>
            </w:r>
            <w:r w:rsidR="009B5C77">
              <w:rPr>
                <w:rFonts w:asciiTheme="minorHAnsi" w:eastAsiaTheme="minorEastAsia" w:hAnsiTheme="minorHAnsi"/>
                <w:b w:val="0"/>
                <w:noProof/>
                <w:szCs w:val="22"/>
                <w:lang w:eastAsia="da-DK"/>
              </w:rPr>
              <w:tab/>
            </w:r>
            <w:r w:rsidR="009B5C77" w:rsidRPr="00F60475">
              <w:rPr>
                <w:rStyle w:val="Hyperlink"/>
                <w:noProof/>
              </w:rPr>
              <w:t>Confidentiality</w:t>
            </w:r>
            <w:r w:rsidR="009B5C77">
              <w:rPr>
                <w:noProof/>
                <w:webHidden/>
              </w:rPr>
              <w:tab/>
            </w:r>
            <w:r w:rsidR="009B5C77">
              <w:rPr>
                <w:noProof/>
                <w:webHidden/>
              </w:rPr>
              <w:fldChar w:fldCharType="begin"/>
            </w:r>
            <w:r w:rsidR="009B5C77">
              <w:rPr>
                <w:noProof/>
                <w:webHidden/>
              </w:rPr>
              <w:instrText xml:space="preserve"> PAGEREF _Toc526254471 \h </w:instrText>
            </w:r>
            <w:r w:rsidR="009B5C77">
              <w:rPr>
                <w:noProof/>
                <w:webHidden/>
              </w:rPr>
            </w:r>
            <w:r w:rsidR="009B5C77">
              <w:rPr>
                <w:noProof/>
                <w:webHidden/>
              </w:rPr>
              <w:fldChar w:fldCharType="separate"/>
            </w:r>
            <w:r w:rsidR="009B5C77">
              <w:rPr>
                <w:noProof/>
                <w:webHidden/>
              </w:rPr>
              <w:t>7</w:t>
            </w:r>
            <w:r w:rsidR="009B5C77">
              <w:rPr>
                <w:noProof/>
                <w:webHidden/>
              </w:rPr>
              <w:fldChar w:fldCharType="end"/>
            </w:r>
          </w:hyperlink>
        </w:p>
        <w:p w14:paraId="59B1B877" w14:textId="2F251D93"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72" w:history="1">
            <w:r w:rsidR="009B5C77" w:rsidRPr="00F60475">
              <w:rPr>
                <w:rStyle w:val="Hyperlink"/>
                <w:noProof/>
              </w:rPr>
              <w:t>17.</w:t>
            </w:r>
            <w:r w:rsidR="009B5C77">
              <w:rPr>
                <w:rFonts w:asciiTheme="minorHAnsi" w:eastAsiaTheme="minorEastAsia" w:hAnsiTheme="minorHAnsi"/>
                <w:b w:val="0"/>
                <w:noProof/>
                <w:szCs w:val="22"/>
                <w:lang w:eastAsia="da-DK"/>
              </w:rPr>
              <w:tab/>
            </w:r>
            <w:r w:rsidR="009B5C77" w:rsidRPr="00F60475">
              <w:rPr>
                <w:rStyle w:val="Hyperlink"/>
                <w:noProof/>
              </w:rPr>
              <w:t>Marketing</w:t>
            </w:r>
            <w:r w:rsidR="009B5C77">
              <w:rPr>
                <w:noProof/>
                <w:webHidden/>
              </w:rPr>
              <w:tab/>
            </w:r>
            <w:r w:rsidR="009B5C77">
              <w:rPr>
                <w:noProof/>
                <w:webHidden/>
              </w:rPr>
              <w:fldChar w:fldCharType="begin"/>
            </w:r>
            <w:r w:rsidR="009B5C77">
              <w:rPr>
                <w:noProof/>
                <w:webHidden/>
              </w:rPr>
              <w:instrText xml:space="preserve"> PAGEREF _Toc526254472 \h </w:instrText>
            </w:r>
            <w:r w:rsidR="009B5C77">
              <w:rPr>
                <w:noProof/>
                <w:webHidden/>
              </w:rPr>
            </w:r>
            <w:r w:rsidR="009B5C77">
              <w:rPr>
                <w:noProof/>
                <w:webHidden/>
              </w:rPr>
              <w:fldChar w:fldCharType="separate"/>
            </w:r>
            <w:r w:rsidR="009B5C77">
              <w:rPr>
                <w:noProof/>
                <w:webHidden/>
              </w:rPr>
              <w:t>7</w:t>
            </w:r>
            <w:r w:rsidR="009B5C77">
              <w:rPr>
                <w:noProof/>
                <w:webHidden/>
              </w:rPr>
              <w:fldChar w:fldCharType="end"/>
            </w:r>
          </w:hyperlink>
        </w:p>
        <w:p w14:paraId="11FE8F34" w14:textId="78805D8B"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73" w:history="1">
            <w:r w:rsidR="009B5C77" w:rsidRPr="00F60475">
              <w:rPr>
                <w:rStyle w:val="Hyperlink"/>
                <w:noProof/>
              </w:rPr>
              <w:t>18.</w:t>
            </w:r>
            <w:r w:rsidR="009B5C77">
              <w:rPr>
                <w:rFonts w:asciiTheme="minorHAnsi" w:eastAsiaTheme="minorEastAsia" w:hAnsiTheme="minorHAnsi"/>
                <w:b w:val="0"/>
                <w:noProof/>
                <w:szCs w:val="22"/>
                <w:lang w:eastAsia="da-DK"/>
              </w:rPr>
              <w:tab/>
            </w:r>
            <w:r w:rsidR="009B5C77" w:rsidRPr="00F60475">
              <w:rPr>
                <w:rStyle w:val="Hyperlink"/>
                <w:noProof/>
              </w:rPr>
              <w:t>Disputes, Applicable Law and Jurisdiction</w:t>
            </w:r>
            <w:r w:rsidR="009B5C77">
              <w:rPr>
                <w:noProof/>
                <w:webHidden/>
              </w:rPr>
              <w:tab/>
            </w:r>
            <w:r w:rsidR="009B5C77">
              <w:rPr>
                <w:noProof/>
                <w:webHidden/>
              </w:rPr>
              <w:fldChar w:fldCharType="begin"/>
            </w:r>
            <w:r w:rsidR="009B5C77">
              <w:rPr>
                <w:noProof/>
                <w:webHidden/>
              </w:rPr>
              <w:instrText xml:space="preserve"> PAGEREF _Toc526254473 \h </w:instrText>
            </w:r>
            <w:r w:rsidR="009B5C77">
              <w:rPr>
                <w:noProof/>
                <w:webHidden/>
              </w:rPr>
            </w:r>
            <w:r w:rsidR="009B5C77">
              <w:rPr>
                <w:noProof/>
                <w:webHidden/>
              </w:rPr>
              <w:fldChar w:fldCharType="separate"/>
            </w:r>
            <w:r w:rsidR="009B5C77">
              <w:rPr>
                <w:noProof/>
                <w:webHidden/>
              </w:rPr>
              <w:t>7</w:t>
            </w:r>
            <w:r w:rsidR="009B5C77">
              <w:rPr>
                <w:noProof/>
                <w:webHidden/>
              </w:rPr>
              <w:fldChar w:fldCharType="end"/>
            </w:r>
          </w:hyperlink>
        </w:p>
        <w:p w14:paraId="6DC87124" w14:textId="15AB0187"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74" w:history="1">
            <w:r w:rsidR="009B5C77" w:rsidRPr="00F60475">
              <w:rPr>
                <w:rStyle w:val="Hyperlink"/>
                <w:noProof/>
              </w:rPr>
              <w:t>19.</w:t>
            </w:r>
            <w:r w:rsidR="009B5C77">
              <w:rPr>
                <w:rFonts w:asciiTheme="minorHAnsi" w:eastAsiaTheme="minorEastAsia" w:hAnsiTheme="minorHAnsi"/>
                <w:b w:val="0"/>
                <w:noProof/>
                <w:szCs w:val="22"/>
                <w:lang w:eastAsia="da-DK"/>
              </w:rPr>
              <w:tab/>
            </w:r>
            <w:r w:rsidR="009B5C77" w:rsidRPr="00F60475">
              <w:rPr>
                <w:rStyle w:val="Hyperlink"/>
                <w:noProof/>
              </w:rPr>
              <w:t>Compensation</w:t>
            </w:r>
            <w:r w:rsidR="009B5C77">
              <w:rPr>
                <w:noProof/>
                <w:webHidden/>
              </w:rPr>
              <w:tab/>
            </w:r>
            <w:r w:rsidR="009B5C77">
              <w:rPr>
                <w:noProof/>
                <w:webHidden/>
              </w:rPr>
              <w:fldChar w:fldCharType="begin"/>
            </w:r>
            <w:r w:rsidR="009B5C77">
              <w:rPr>
                <w:noProof/>
                <w:webHidden/>
              </w:rPr>
              <w:instrText xml:space="preserve"> PAGEREF _Toc526254474 \h </w:instrText>
            </w:r>
            <w:r w:rsidR="009B5C77">
              <w:rPr>
                <w:noProof/>
                <w:webHidden/>
              </w:rPr>
            </w:r>
            <w:r w:rsidR="009B5C77">
              <w:rPr>
                <w:noProof/>
                <w:webHidden/>
              </w:rPr>
              <w:fldChar w:fldCharType="separate"/>
            </w:r>
            <w:r w:rsidR="009B5C77">
              <w:rPr>
                <w:noProof/>
                <w:webHidden/>
              </w:rPr>
              <w:t>7</w:t>
            </w:r>
            <w:r w:rsidR="009B5C77">
              <w:rPr>
                <w:noProof/>
                <w:webHidden/>
              </w:rPr>
              <w:fldChar w:fldCharType="end"/>
            </w:r>
          </w:hyperlink>
        </w:p>
        <w:p w14:paraId="3DA95535" w14:textId="496BDC3A"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75" w:history="1">
            <w:r w:rsidR="009B5C77" w:rsidRPr="00F60475">
              <w:rPr>
                <w:rStyle w:val="Hyperlink"/>
                <w:noProof/>
              </w:rPr>
              <w:t>20.</w:t>
            </w:r>
            <w:r w:rsidR="009B5C77">
              <w:rPr>
                <w:rFonts w:asciiTheme="minorHAnsi" w:eastAsiaTheme="minorEastAsia" w:hAnsiTheme="minorHAnsi"/>
                <w:b w:val="0"/>
                <w:noProof/>
                <w:szCs w:val="22"/>
                <w:lang w:eastAsia="da-DK"/>
              </w:rPr>
              <w:tab/>
            </w:r>
            <w:r w:rsidR="009B5C77" w:rsidRPr="00F60475">
              <w:rPr>
                <w:rStyle w:val="Hyperlink"/>
                <w:noProof/>
              </w:rPr>
              <w:t>Project Team</w:t>
            </w:r>
            <w:r w:rsidR="009B5C77">
              <w:rPr>
                <w:noProof/>
                <w:webHidden/>
              </w:rPr>
              <w:tab/>
            </w:r>
            <w:r w:rsidR="009B5C77">
              <w:rPr>
                <w:noProof/>
                <w:webHidden/>
              </w:rPr>
              <w:fldChar w:fldCharType="begin"/>
            </w:r>
            <w:r w:rsidR="009B5C77">
              <w:rPr>
                <w:noProof/>
                <w:webHidden/>
              </w:rPr>
              <w:instrText xml:space="preserve"> PAGEREF _Toc526254475 \h </w:instrText>
            </w:r>
            <w:r w:rsidR="009B5C77">
              <w:rPr>
                <w:noProof/>
                <w:webHidden/>
              </w:rPr>
            </w:r>
            <w:r w:rsidR="009B5C77">
              <w:rPr>
                <w:noProof/>
                <w:webHidden/>
              </w:rPr>
              <w:fldChar w:fldCharType="separate"/>
            </w:r>
            <w:r w:rsidR="009B5C77">
              <w:rPr>
                <w:noProof/>
                <w:webHidden/>
              </w:rPr>
              <w:t>7</w:t>
            </w:r>
            <w:r w:rsidR="009B5C77">
              <w:rPr>
                <w:noProof/>
                <w:webHidden/>
              </w:rPr>
              <w:fldChar w:fldCharType="end"/>
            </w:r>
          </w:hyperlink>
        </w:p>
        <w:p w14:paraId="2436B815" w14:textId="610A1D57" w:rsidR="009B5C77" w:rsidRDefault="006D021B">
          <w:pPr>
            <w:pStyle w:val="Indholdsfortegnelse2"/>
            <w:tabs>
              <w:tab w:val="left" w:pos="709"/>
              <w:tab w:val="right" w:leader="dot" w:pos="9628"/>
            </w:tabs>
            <w:rPr>
              <w:rFonts w:asciiTheme="minorHAnsi" w:eastAsiaTheme="minorEastAsia" w:hAnsiTheme="minorHAnsi"/>
              <w:noProof/>
              <w:szCs w:val="22"/>
              <w:lang w:eastAsia="da-DK"/>
            </w:rPr>
          </w:pPr>
          <w:hyperlink w:anchor="_Toc526254488" w:history="1">
            <w:r w:rsidR="009B5C77" w:rsidRPr="00F60475">
              <w:rPr>
                <w:rStyle w:val="Hyperlink"/>
                <w:noProof/>
                <w14:scene3d>
                  <w14:camera w14:prst="orthographicFront"/>
                  <w14:lightRig w14:rig="threePt" w14:dir="t">
                    <w14:rot w14:lat="0" w14:lon="0" w14:rev="0"/>
                  </w14:lightRig>
                </w14:scene3d>
              </w:rPr>
              <w:t>20.1.</w:t>
            </w:r>
            <w:r w:rsidR="009B5C77">
              <w:rPr>
                <w:rFonts w:asciiTheme="minorHAnsi" w:eastAsiaTheme="minorEastAsia" w:hAnsiTheme="minorHAnsi"/>
                <w:noProof/>
                <w:szCs w:val="22"/>
                <w:lang w:eastAsia="da-DK"/>
              </w:rPr>
              <w:tab/>
            </w:r>
            <w:r w:rsidR="009B5C77" w:rsidRPr="00F60475">
              <w:rPr>
                <w:rStyle w:val="Hyperlink"/>
                <w:noProof/>
              </w:rPr>
              <w:t>Project Team at the Service Provider [To be completed in final Contract]</w:t>
            </w:r>
            <w:r w:rsidR="009B5C77">
              <w:rPr>
                <w:noProof/>
                <w:webHidden/>
              </w:rPr>
              <w:tab/>
            </w:r>
            <w:r w:rsidR="009B5C77">
              <w:rPr>
                <w:noProof/>
                <w:webHidden/>
              </w:rPr>
              <w:fldChar w:fldCharType="begin"/>
            </w:r>
            <w:r w:rsidR="009B5C77">
              <w:rPr>
                <w:noProof/>
                <w:webHidden/>
              </w:rPr>
              <w:instrText xml:space="preserve"> PAGEREF _Toc526254488 \h </w:instrText>
            </w:r>
            <w:r w:rsidR="009B5C77">
              <w:rPr>
                <w:noProof/>
                <w:webHidden/>
              </w:rPr>
            </w:r>
            <w:r w:rsidR="009B5C77">
              <w:rPr>
                <w:noProof/>
                <w:webHidden/>
              </w:rPr>
              <w:fldChar w:fldCharType="separate"/>
            </w:r>
            <w:r w:rsidR="009B5C77">
              <w:rPr>
                <w:noProof/>
                <w:webHidden/>
              </w:rPr>
              <w:t>7</w:t>
            </w:r>
            <w:r w:rsidR="009B5C77">
              <w:rPr>
                <w:noProof/>
                <w:webHidden/>
              </w:rPr>
              <w:fldChar w:fldCharType="end"/>
            </w:r>
          </w:hyperlink>
        </w:p>
        <w:p w14:paraId="6240D1B2" w14:textId="19C87971" w:rsidR="009B5C77" w:rsidRDefault="006D021B">
          <w:pPr>
            <w:pStyle w:val="Indholdsfortegnelse2"/>
            <w:tabs>
              <w:tab w:val="left" w:pos="709"/>
              <w:tab w:val="right" w:leader="dot" w:pos="9628"/>
            </w:tabs>
            <w:rPr>
              <w:rFonts w:asciiTheme="minorHAnsi" w:eastAsiaTheme="minorEastAsia" w:hAnsiTheme="minorHAnsi"/>
              <w:noProof/>
              <w:szCs w:val="22"/>
              <w:lang w:eastAsia="da-DK"/>
            </w:rPr>
          </w:pPr>
          <w:hyperlink w:anchor="_Toc526254490" w:history="1">
            <w:r w:rsidR="009B5C77" w:rsidRPr="00F60475">
              <w:rPr>
                <w:rStyle w:val="Hyperlink"/>
                <w:noProof/>
                <w14:scene3d>
                  <w14:camera w14:prst="orthographicFront"/>
                  <w14:lightRig w14:rig="threePt" w14:dir="t">
                    <w14:rot w14:lat="0" w14:lon="0" w14:rev="0"/>
                  </w14:lightRig>
                </w14:scene3d>
              </w:rPr>
              <w:t>20.2.</w:t>
            </w:r>
            <w:r w:rsidR="009B5C77">
              <w:rPr>
                <w:rFonts w:asciiTheme="minorHAnsi" w:eastAsiaTheme="minorEastAsia" w:hAnsiTheme="minorHAnsi"/>
                <w:noProof/>
                <w:szCs w:val="22"/>
                <w:lang w:eastAsia="da-DK"/>
              </w:rPr>
              <w:tab/>
            </w:r>
            <w:r w:rsidR="009B5C77" w:rsidRPr="00F60475">
              <w:rPr>
                <w:rStyle w:val="Hyperlink"/>
                <w:noProof/>
              </w:rPr>
              <w:t>Contact Persons at the Service Provider [To be completed in final Contract]</w:t>
            </w:r>
            <w:r w:rsidR="009B5C77">
              <w:rPr>
                <w:noProof/>
                <w:webHidden/>
              </w:rPr>
              <w:tab/>
            </w:r>
            <w:r w:rsidR="009B5C77">
              <w:rPr>
                <w:noProof/>
                <w:webHidden/>
              </w:rPr>
              <w:fldChar w:fldCharType="begin"/>
            </w:r>
            <w:r w:rsidR="009B5C77">
              <w:rPr>
                <w:noProof/>
                <w:webHidden/>
              </w:rPr>
              <w:instrText xml:space="preserve"> PAGEREF _Toc526254490 \h </w:instrText>
            </w:r>
            <w:r w:rsidR="009B5C77">
              <w:rPr>
                <w:noProof/>
                <w:webHidden/>
              </w:rPr>
            </w:r>
            <w:r w:rsidR="009B5C77">
              <w:rPr>
                <w:noProof/>
                <w:webHidden/>
              </w:rPr>
              <w:fldChar w:fldCharType="separate"/>
            </w:r>
            <w:r w:rsidR="009B5C77">
              <w:rPr>
                <w:noProof/>
                <w:webHidden/>
              </w:rPr>
              <w:t>8</w:t>
            </w:r>
            <w:r w:rsidR="009B5C77">
              <w:rPr>
                <w:noProof/>
                <w:webHidden/>
              </w:rPr>
              <w:fldChar w:fldCharType="end"/>
            </w:r>
          </w:hyperlink>
        </w:p>
        <w:p w14:paraId="6BB99239" w14:textId="6A64F7EE" w:rsidR="009B5C77" w:rsidRDefault="006D021B">
          <w:pPr>
            <w:pStyle w:val="Indholdsfortegnelse2"/>
            <w:tabs>
              <w:tab w:val="left" w:pos="709"/>
              <w:tab w:val="right" w:leader="dot" w:pos="9628"/>
            </w:tabs>
            <w:rPr>
              <w:rFonts w:asciiTheme="minorHAnsi" w:eastAsiaTheme="minorEastAsia" w:hAnsiTheme="minorHAnsi"/>
              <w:noProof/>
              <w:szCs w:val="22"/>
              <w:lang w:eastAsia="da-DK"/>
            </w:rPr>
          </w:pPr>
          <w:hyperlink w:anchor="_Toc526254491" w:history="1">
            <w:r w:rsidR="009B5C77" w:rsidRPr="00F60475">
              <w:rPr>
                <w:rStyle w:val="Hyperlink"/>
                <w:noProof/>
                <w14:scene3d>
                  <w14:camera w14:prst="orthographicFront"/>
                  <w14:lightRig w14:rig="threePt" w14:dir="t">
                    <w14:rot w14:lat="0" w14:lon="0" w14:rev="0"/>
                  </w14:lightRig>
                </w14:scene3d>
              </w:rPr>
              <w:t>20.3.</w:t>
            </w:r>
            <w:r w:rsidR="009B5C77">
              <w:rPr>
                <w:rFonts w:asciiTheme="minorHAnsi" w:eastAsiaTheme="minorEastAsia" w:hAnsiTheme="minorHAnsi"/>
                <w:noProof/>
                <w:szCs w:val="22"/>
                <w:lang w:eastAsia="da-DK"/>
              </w:rPr>
              <w:tab/>
            </w:r>
            <w:r w:rsidR="009B5C77" w:rsidRPr="00F60475">
              <w:rPr>
                <w:rStyle w:val="Hyperlink"/>
                <w:noProof/>
              </w:rPr>
              <w:t>Contact Persons at RDL</w:t>
            </w:r>
            <w:r w:rsidR="009B5C77">
              <w:rPr>
                <w:noProof/>
                <w:webHidden/>
              </w:rPr>
              <w:tab/>
            </w:r>
            <w:r w:rsidR="009B5C77">
              <w:rPr>
                <w:noProof/>
                <w:webHidden/>
              </w:rPr>
              <w:fldChar w:fldCharType="begin"/>
            </w:r>
            <w:r w:rsidR="009B5C77">
              <w:rPr>
                <w:noProof/>
                <w:webHidden/>
              </w:rPr>
              <w:instrText xml:space="preserve"> PAGEREF _Toc526254491 \h </w:instrText>
            </w:r>
            <w:r w:rsidR="009B5C77">
              <w:rPr>
                <w:noProof/>
                <w:webHidden/>
              </w:rPr>
            </w:r>
            <w:r w:rsidR="009B5C77">
              <w:rPr>
                <w:noProof/>
                <w:webHidden/>
              </w:rPr>
              <w:fldChar w:fldCharType="separate"/>
            </w:r>
            <w:r w:rsidR="009B5C77">
              <w:rPr>
                <w:noProof/>
                <w:webHidden/>
              </w:rPr>
              <w:t>8</w:t>
            </w:r>
            <w:r w:rsidR="009B5C77">
              <w:rPr>
                <w:noProof/>
                <w:webHidden/>
              </w:rPr>
              <w:fldChar w:fldCharType="end"/>
            </w:r>
          </w:hyperlink>
        </w:p>
        <w:p w14:paraId="492B7883" w14:textId="40F7EB98"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92" w:history="1">
            <w:r w:rsidR="009B5C77" w:rsidRPr="00F60475">
              <w:rPr>
                <w:rStyle w:val="Hyperlink"/>
                <w:noProof/>
              </w:rPr>
              <w:t>21.</w:t>
            </w:r>
            <w:r w:rsidR="009B5C77">
              <w:rPr>
                <w:rFonts w:asciiTheme="minorHAnsi" w:eastAsiaTheme="minorEastAsia" w:hAnsiTheme="minorHAnsi"/>
                <w:b w:val="0"/>
                <w:noProof/>
                <w:szCs w:val="22"/>
                <w:lang w:eastAsia="da-DK"/>
              </w:rPr>
              <w:tab/>
            </w:r>
            <w:r w:rsidR="009B5C77" w:rsidRPr="00F60475">
              <w:rPr>
                <w:rStyle w:val="Hyperlink"/>
                <w:noProof/>
              </w:rPr>
              <w:t>Signatures (To be completed in final Contract)</w:t>
            </w:r>
            <w:r w:rsidR="009B5C77">
              <w:rPr>
                <w:noProof/>
                <w:webHidden/>
              </w:rPr>
              <w:tab/>
            </w:r>
            <w:r w:rsidR="009B5C77">
              <w:rPr>
                <w:noProof/>
                <w:webHidden/>
              </w:rPr>
              <w:fldChar w:fldCharType="begin"/>
            </w:r>
            <w:r w:rsidR="009B5C77">
              <w:rPr>
                <w:noProof/>
                <w:webHidden/>
              </w:rPr>
              <w:instrText xml:space="preserve"> PAGEREF _Toc526254492 \h </w:instrText>
            </w:r>
            <w:r w:rsidR="009B5C77">
              <w:rPr>
                <w:noProof/>
                <w:webHidden/>
              </w:rPr>
            </w:r>
            <w:r w:rsidR="009B5C77">
              <w:rPr>
                <w:noProof/>
                <w:webHidden/>
              </w:rPr>
              <w:fldChar w:fldCharType="separate"/>
            </w:r>
            <w:r w:rsidR="009B5C77">
              <w:rPr>
                <w:noProof/>
                <w:webHidden/>
              </w:rPr>
              <w:t>8</w:t>
            </w:r>
            <w:r w:rsidR="009B5C77">
              <w:rPr>
                <w:noProof/>
                <w:webHidden/>
              </w:rPr>
              <w:fldChar w:fldCharType="end"/>
            </w:r>
          </w:hyperlink>
        </w:p>
        <w:p w14:paraId="23BB1155" w14:textId="72ACF4AB" w:rsidR="009B5C77" w:rsidRDefault="006D021B">
          <w:pPr>
            <w:pStyle w:val="Indholdsfortegnelse1"/>
            <w:tabs>
              <w:tab w:val="left" w:pos="526"/>
              <w:tab w:val="right" w:leader="dot" w:pos="9628"/>
            </w:tabs>
            <w:rPr>
              <w:rFonts w:asciiTheme="minorHAnsi" w:eastAsiaTheme="minorEastAsia" w:hAnsiTheme="minorHAnsi"/>
              <w:b w:val="0"/>
              <w:noProof/>
              <w:szCs w:val="22"/>
              <w:lang w:eastAsia="da-DK"/>
            </w:rPr>
          </w:pPr>
          <w:hyperlink w:anchor="_Toc526254493" w:history="1">
            <w:r w:rsidR="009B5C77" w:rsidRPr="00F60475">
              <w:rPr>
                <w:rStyle w:val="Hyperlink"/>
                <w:noProof/>
              </w:rPr>
              <w:t>22.</w:t>
            </w:r>
            <w:r w:rsidR="009B5C77">
              <w:rPr>
                <w:rFonts w:asciiTheme="minorHAnsi" w:eastAsiaTheme="minorEastAsia" w:hAnsiTheme="minorHAnsi"/>
                <w:b w:val="0"/>
                <w:noProof/>
                <w:szCs w:val="22"/>
                <w:lang w:eastAsia="da-DK"/>
              </w:rPr>
              <w:tab/>
            </w:r>
            <w:r w:rsidR="009B5C77" w:rsidRPr="00F60475">
              <w:rPr>
                <w:rStyle w:val="Hyperlink"/>
                <w:noProof/>
              </w:rPr>
              <w:t>List of Appendices</w:t>
            </w:r>
            <w:r w:rsidR="009B5C77">
              <w:rPr>
                <w:noProof/>
                <w:webHidden/>
              </w:rPr>
              <w:tab/>
            </w:r>
            <w:r w:rsidR="009B5C77">
              <w:rPr>
                <w:noProof/>
                <w:webHidden/>
              </w:rPr>
              <w:fldChar w:fldCharType="begin"/>
            </w:r>
            <w:r w:rsidR="009B5C77">
              <w:rPr>
                <w:noProof/>
                <w:webHidden/>
              </w:rPr>
              <w:instrText xml:space="preserve"> PAGEREF _Toc526254493 \h </w:instrText>
            </w:r>
            <w:r w:rsidR="009B5C77">
              <w:rPr>
                <w:noProof/>
                <w:webHidden/>
              </w:rPr>
            </w:r>
            <w:r w:rsidR="009B5C77">
              <w:rPr>
                <w:noProof/>
                <w:webHidden/>
              </w:rPr>
              <w:fldChar w:fldCharType="separate"/>
            </w:r>
            <w:r w:rsidR="009B5C77">
              <w:rPr>
                <w:noProof/>
                <w:webHidden/>
              </w:rPr>
              <w:t>9</w:t>
            </w:r>
            <w:r w:rsidR="009B5C77">
              <w:rPr>
                <w:noProof/>
                <w:webHidden/>
              </w:rPr>
              <w:fldChar w:fldCharType="end"/>
            </w:r>
          </w:hyperlink>
        </w:p>
        <w:p w14:paraId="5A94B841" w14:textId="6CD191D3" w:rsidR="009B5C77" w:rsidRDefault="006D021B">
          <w:pPr>
            <w:pStyle w:val="Indholdsfortegnelse2"/>
            <w:tabs>
              <w:tab w:val="right" w:leader="dot" w:pos="9628"/>
            </w:tabs>
            <w:rPr>
              <w:rFonts w:asciiTheme="minorHAnsi" w:eastAsiaTheme="minorEastAsia" w:hAnsiTheme="minorHAnsi"/>
              <w:noProof/>
              <w:szCs w:val="22"/>
              <w:lang w:eastAsia="da-DK"/>
            </w:rPr>
          </w:pPr>
          <w:hyperlink w:anchor="_Toc526254494" w:history="1">
            <w:r w:rsidR="009B5C77" w:rsidRPr="00F60475">
              <w:rPr>
                <w:rStyle w:val="Hyperlink"/>
                <w:noProof/>
              </w:rPr>
              <w:t>Appendix A: Pricing Form</w:t>
            </w:r>
            <w:r w:rsidR="009B5C77">
              <w:rPr>
                <w:noProof/>
                <w:webHidden/>
              </w:rPr>
              <w:tab/>
            </w:r>
            <w:r w:rsidR="009B5C77">
              <w:rPr>
                <w:noProof/>
                <w:webHidden/>
              </w:rPr>
              <w:fldChar w:fldCharType="begin"/>
            </w:r>
            <w:r w:rsidR="009B5C77">
              <w:rPr>
                <w:noProof/>
                <w:webHidden/>
              </w:rPr>
              <w:instrText xml:space="preserve"> PAGEREF _Toc526254494 \h </w:instrText>
            </w:r>
            <w:r w:rsidR="009B5C77">
              <w:rPr>
                <w:noProof/>
                <w:webHidden/>
              </w:rPr>
            </w:r>
            <w:r w:rsidR="009B5C77">
              <w:rPr>
                <w:noProof/>
                <w:webHidden/>
              </w:rPr>
              <w:fldChar w:fldCharType="separate"/>
            </w:r>
            <w:r w:rsidR="009B5C77">
              <w:rPr>
                <w:noProof/>
                <w:webHidden/>
              </w:rPr>
              <w:t>9</w:t>
            </w:r>
            <w:r w:rsidR="009B5C77">
              <w:rPr>
                <w:noProof/>
                <w:webHidden/>
              </w:rPr>
              <w:fldChar w:fldCharType="end"/>
            </w:r>
          </w:hyperlink>
        </w:p>
        <w:p w14:paraId="166D6F4E" w14:textId="6AE71E1D" w:rsidR="009B5C77" w:rsidRDefault="006D021B">
          <w:pPr>
            <w:pStyle w:val="Indholdsfortegnelse2"/>
            <w:tabs>
              <w:tab w:val="right" w:leader="dot" w:pos="9628"/>
            </w:tabs>
            <w:rPr>
              <w:rFonts w:asciiTheme="minorHAnsi" w:eastAsiaTheme="minorEastAsia" w:hAnsiTheme="minorHAnsi"/>
              <w:noProof/>
              <w:szCs w:val="22"/>
              <w:lang w:eastAsia="da-DK"/>
            </w:rPr>
          </w:pPr>
          <w:hyperlink w:anchor="_Toc526254495" w:history="1">
            <w:r w:rsidR="009B5C77" w:rsidRPr="00F60475">
              <w:rPr>
                <w:rStyle w:val="Hyperlink"/>
                <w:noProof/>
              </w:rPr>
              <w:t>Appendix B: RFP</w:t>
            </w:r>
            <w:r w:rsidR="009B5C77">
              <w:rPr>
                <w:noProof/>
                <w:webHidden/>
              </w:rPr>
              <w:tab/>
            </w:r>
            <w:r w:rsidR="009B5C77">
              <w:rPr>
                <w:noProof/>
                <w:webHidden/>
              </w:rPr>
              <w:fldChar w:fldCharType="begin"/>
            </w:r>
            <w:r w:rsidR="009B5C77">
              <w:rPr>
                <w:noProof/>
                <w:webHidden/>
              </w:rPr>
              <w:instrText xml:space="preserve"> PAGEREF _Toc526254495 \h </w:instrText>
            </w:r>
            <w:r w:rsidR="009B5C77">
              <w:rPr>
                <w:noProof/>
                <w:webHidden/>
              </w:rPr>
            </w:r>
            <w:r w:rsidR="009B5C77">
              <w:rPr>
                <w:noProof/>
                <w:webHidden/>
              </w:rPr>
              <w:fldChar w:fldCharType="separate"/>
            </w:r>
            <w:r w:rsidR="009B5C77">
              <w:rPr>
                <w:noProof/>
                <w:webHidden/>
              </w:rPr>
              <w:t>9</w:t>
            </w:r>
            <w:r w:rsidR="009B5C77">
              <w:rPr>
                <w:noProof/>
                <w:webHidden/>
              </w:rPr>
              <w:fldChar w:fldCharType="end"/>
            </w:r>
          </w:hyperlink>
        </w:p>
        <w:p w14:paraId="7F53C711" w14:textId="469BE6FE" w:rsidR="009B5C77" w:rsidRDefault="006D021B">
          <w:pPr>
            <w:pStyle w:val="Indholdsfortegnelse2"/>
            <w:tabs>
              <w:tab w:val="right" w:leader="dot" w:pos="9628"/>
            </w:tabs>
            <w:rPr>
              <w:rFonts w:asciiTheme="minorHAnsi" w:eastAsiaTheme="minorEastAsia" w:hAnsiTheme="minorHAnsi"/>
              <w:noProof/>
              <w:szCs w:val="22"/>
              <w:lang w:eastAsia="da-DK"/>
            </w:rPr>
          </w:pPr>
          <w:hyperlink w:anchor="_Toc526254496" w:history="1">
            <w:r w:rsidR="009B5C77" w:rsidRPr="00F60475">
              <w:rPr>
                <w:rStyle w:val="Hyperlink"/>
                <w:noProof/>
              </w:rPr>
              <w:t>Appendix C: Proposal from Service Provider (To be attached in final Contract)</w:t>
            </w:r>
            <w:r w:rsidR="009B5C77">
              <w:rPr>
                <w:noProof/>
                <w:webHidden/>
              </w:rPr>
              <w:tab/>
            </w:r>
            <w:r w:rsidR="009B5C77">
              <w:rPr>
                <w:noProof/>
                <w:webHidden/>
              </w:rPr>
              <w:fldChar w:fldCharType="begin"/>
            </w:r>
            <w:r w:rsidR="009B5C77">
              <w:rPr>
                <w:noProof/>
                <w:webHidden/>
              </w:rPr>
              <w:instrText xml:space="preserve"> PAGEREF _Toc526254496 \h </w:instrText>
            </w:r>
            <w:r w:rsidR="009B5C77">
              <w:rPr>
                <w:noProof/>
                <w:webHidden/>
              </w:rPr>
            </w:r>
            <w:r w:rsidR="009B5C77">
              <w:rPr>
                <w:noProof/>
                <w:webHidden/>
              </w:rPr>
              <w:fldChar w:fldCharType="separate"/>
            </w:r>
            <w:r w:rsidR="009B5C77">
              <w:rPr>
                <w:noProof/>
                <w:webHidden/>
              </w:rPr>
              <w:t>9</w:t>
            </w:r>
            <w:r w:rsidR="009B5C77">
              <w:rPr>
                <w:noProof/>
                <w:webHidden/>
              </w:rPr>
              <w:fldChar w:fldCharType="end"/>
            </w:r>
          </w:hyperlink>
        </w:p>
        <w:p w14:paraId="3B168E1D" w14:textId="28A6C0DC" w:rsidR="0036779D" w:rsidRPr="004147B1" w:rsidRDefault="0036779D">
          <w:pPr>
            <w:rPr>
              <w:lang w:val="en-GB"/>
            </w:rPr>
          </w:pPr>
          <w:r w:rsidRPr="004147B1">
            <w:rPr>
              <w:b/>
              <w:bCs/>
              <w:lang w:val="en-GB"/>
            </w:rPr>
            <w:fldChar w:fldCharType="end"/>
          </w:r>
        </w:p>
      </w:sdtContent>
    </w:sdt>
    <w:p w14:paraId="601F3C13" w14:textId="77777777" w:rsidR="00BB2E3F" w:rsidRPr="004147B1" w:rsidRDefault="00BB2E3F" w:rsidP="00713046">
      <w:pPr>
        <w:rPr>
          <w:rFonts w:asciiTheme="minorHAnsi" w:hAnsiTheme="minorHAnsi"/>
          <w:lang w:val="en-GB"/>
        </w:rPr>
      </w:pPr>
    </w:p>
    <w:p w14:paraId="29509898" w14:textId="03AD6E29" w:rsidR="0038112C" w:rsidRPr="004147B1" w:rsidRDefault="0038112C">
      <w:pPr>
        <w:rPr>
          <w:rFonts w:asciiTheme="minorHAnsi" w:hAnsiTheme="minorHAnsi"/>
          <w:lang w:val="en-GB"/>
        </w:rPr>
      </w:pPr>
      <w:r w:rsidRPr="004147B1">
        <w:rPr>
          <w:rFonts w:asciiTheme="minorHAnsi" w:hAnsiTheme="minorHAnsi"/>
          <w:lang w:val="en-GB"/>
        </w:rPr>
        <w:br w:type="page"/>
      </w:r>
    </w:p>
    <w:p w14:paraId="531CC1C8" w14:textId="242026A2" w:rsidR="00CC6F64" w:rsidRPr="004147B1" w:rsidRDefault="00CC6F64" w:rsidP="000C41E7">
      <w:pPr>
        <w:pStyle w:val="Overskrift1"/>
      </w:pPr>
      <w:bookmarkStart w:id="1" w:name="_Toc526254452"/>
      <w:r w:rsidRPr="004147B1">
        <w:lastRenderedPageBreak/>
        <w:t>Definitions</w:t>
      </w:r>
      <w:bookmarkEnd w:id="1"/>
    </w:p>
    <w:p w14:paraId="30F25799" w14:textId="77777777" w:rsidR="005645A1" w:rsidRPr="002B6462" w:rsidRDefault="005645A1" w:rsidP="005645A1">
      <w:pPr>
        <w:rPr>
          <w:rFonts w:asciiTheme="minorHAnsi" w:hAnsiTheme="minorHAnsi"/>
          <w:bCs/>
          <w:lang w:val="en-GB" w:eastAsia="da-DK"/>
        </w:rPr>
      </w:pPr>
      <w:r w:rsidRPr="002B6462">
        <w:rPr>
          <w:rFonts w:asciiTheme="minorHAnsi" w:hAnsiTheme="minorHAnsi"/>
          <w:bCs/>
          <w:lang w:val="en-GB" w:eastAsia="da-DK"/>
        </w:rPr>
        <w:t xml:space="preserve">In this document, the following terms </w:t>
      </w:r>
      <w:proofErr w:type="gramStart"/>
      <w:r w:rsidRPr="002B6462">
        <w:rPr>
          <w:rFonts w:asciiTheme="minorHAnsi" w:hAnsiTheme="minorHAnsi"/>
          <w:bCs/>
          <w:lang w:val="en-GB" w:eastAsia="da-DK"/>
        </w:rPr>
        <w:t>are defined</w:t>
      </w:r>
      <w:proofErr w:type="gramEnd"/>
      <w:r w:rsidRPr="002B6462">
        <w:rPr>
          <w:rFonts w:asciiTheme="minorHAnsi" w:hAnsiTheme="minorHAnsi"/>
          <w:bCs/>
          <w:lang w:val="en-GB" w:eastAsia="da-DK"/>
        </w:rPr>
        <w:t>:</w:t>
      </w:r>
    </w:p>
    <w:tbl>
      <w:tblPr>
        <w:tblStyle w:val="Almindeligtabel1"/>
        <w:tblW w:w="9770" w:type="dxa"/>
        <w:tblCellMar>
          <w:top w:w="57" w:type="dxa"/>
          <w:bottom w:w="57" w:type="dxa"/>
        </w:tblCellMar>
        <w:tblLook w:val="04A0" w:firstRow="1" w:lastRow="0" w:firstColumn="1" w:lastColumn="0" w:noHBand="0" w:noVBand="1"/>
      </w:tblPr>
      <w:tblGrid>
        <w:gridCol w:w="2405"/>
        <w:gridCol w:w="7365"/>
      </w:tblGrid>
      <w:tr w:rsidR="005645A1" w:rsidRPr="009B5C77" w14:paraId="7AC4CE90" w14:textId="77777777" w:rsidTr="00775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C174FFD" w14:textId="77777777" w:rsidR="005645A1" w:rsidRPr="002B6462" w:rsidRDefault="005645A1" w:rsidP="00775492">
            <w:pPr>
              <w:spacing w:line="260" w:lineRule="atLeast"/>
              <w:rPr>
                <w:bCs w:val="0"/>
                <w:szCs w:val="18"/>
                <w:lang w:val="en-GB" w:eastAsia="da-DK"/>
              </w:rPr>
            </w:pPr>
            <w:r w:rsidRPr="002B6462">
              <w:rPr>
                <w:bCs w:val="0"/>
                <w:szCs w:val="18"/>
                <w:lang w:val="en-GB" w:eastAsia="da-DK"/>
              </w:rPr>
              <w:t>Contract</w:t>
            </w:r>
          </w:p>
        </w:tc>
        <w:tc>
          <w:tcPr>
            <w:tcW w:w="7365" w:type="dxa"/>
          </w:tcPr>
          <w:p w14:paraId="05647AB9" w14:textId="77777777" w:rsidR="005645A1" w:rsidRPr="002B6462" w:rsidRDefault="005645A1" w:rsidP="00775492">
            <w:pPr>
              <w:spacing w:line="260" w:lineRule="atLeast"/>
              <w:cnfStyle w:val="100000000000" w:firstRow="1" w:lastRow="0" w:firstColumn="0" w:lastColumn="0" w:oddVBand="0" w:evenVBand="0" w:oddHBand="0" w:evenHBand="0" w:firstRowFirstColumn="0" w:firstRowLastColumn="0" w:lastRowFirstColumn="0" w:lastRowLastColumn="0"/>
              <w:rPr>
                <w:szCs w:val="18"/>
                <w:lang w:val="en-GB" w:eastAsia="da-DK"/>
              </w:rPr>
            </w:pPr>
            <w:r w:rsidRPr="002B6462">
              <w:rPr>
                <w:b w:val="0"/>
                <w:szCs w:val="18"/>
                <w:lang w:val="en-GB" w:eastAsia="da-DK"/>
              </w:rPr>
              <w:t>The legal agreement between RDL and the Service Provider to supply services in the Contract and RFP,</w:t>
            </w:r>
            <w:r w:rsidRPr="002B6462">
              <w:rPr>
                <w:szCs w:val="18"/>
                <w:lang w:val="en-GB" w:eastAsia="da-DK"/>
              </w:rPr>
              <w:t xml:space="preserve"> </w:t>
            </w:r>
            <w:r w:rsidRPr="002B6462">
              <w:rPr>
                <w:b w:val="0"/>
                <w:szCs w:val="18"/>
                <w:lang w:val="en-GB" w:eastAsia="da-DK"/>
              </w:rPr>
              <w:t>including modifications and attachments</w:t>
            </w:r>
          </w:p>
        </w:tc>
      </w:tr>
      <w:tr w:rsidR="005645A1" w:rsidRPr="009B5C77" w14:paraId="0A72D7D3" w14:textId="77777777" w:rsidTr="00775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3575D4" w14:textId="77777777" w:rsidR="005645A1" w:rsidRPr="002B6462" w:rsidRDefault="005645A1" w:rsidP="00775492">
            <w:pPr>
              <w:spacing w:line="260" w:lineRule="atLeast"/>
              <w:rPr>
                <w:szCs w:val="18"/>
                <w:lang w:val="en-GB" w:eastAsia="da-DK"/>
              </w:rPr>
            </w:pPr>
            <w:r w:rsidRPr="002B6462">
              <w:rPr>
                <w:szCs w:val="18"/>
                <w:lang w:val="en-GB" w:eastAsia="da-DK"/>
              </w:rPr>
              <w:t>Collection of Items</w:t>
            </w:r>
          </w:p>
        </w:tc>
        <w:tc>
          <w:tcPr>
            <w:tcW w:w="7365" w:type="dxa"/>
          </w:tcPr>
          <w:p w14:paraId="7CF6283E" w14:textId="77777777" w:rsidR="005645A1" w:rsidRPr="002B6462" w:rsidRDefault="005645A1" w:rsidP="00775492">
            <w:pPr>
              <w:spacing w:line="260" w:lineRule="atLeast"/>
              <w:cnfStyle w:val="000000100000" w:firstRow="0" w:lastRow="0" w:firstColumn="0" w:lastColumn="0" w:oddVBand="0" w:evenVBand="0" w:oddHBand="1" w:evenHBand="0" w:firstRowFirstColumn="0" w:firstRowLastColumn="0" w:lastRowFirstColumn="0" w:lastRowLastColumn="0"/>
              <w:rPr>
                <w:szCs w:val="18"/>
                <w:lang w:val="en-GB" w:eastAsia="da-DK"/>
              </w:rPr>
            </w:pPr>
            <w:r w:rsidRPr="002B6462">
              <w:rPr>
                <w:szCs w:val="18"/>
                <w:lang w:val="en-GB" w:eastAsia="da-DK"/>
              </w:rPr>
              <w:t>The event, where all of the original information carriers (tape, disc, etc.) supplied by RDL, are picked up at RDL by the Service Provider</w:t>
            </w:r>
          </w:p>
        </w:tc>
      </w:tr>
      <w:tr w:rsidR="005645A1" w:rsidRPr="009B5C77" w14:paraId="74E6610F" w14:textId="77777777" w:rsidTr="00775492">
        <w:tc>
          <w:tcPr>
            <w:cnfStyle w:val="001000000000" w:firstRow="0" w:lastRow="0" w:firstColumn="1" w:lastColumn="0" w:oddVBand="0" w:evenVBand="0" w:oddHBand="0" w:evenHBand="0" w:firstRowFirstColumn="0" w:firstRowLastColumn="0" w:lastRowFirstColumn="0" w:lastRowLastColumn="0"/>
            <w:tcW w:w="2405" w:type="dxa"/>
          </w:tcPr>
          <w:p w14:paraId="72CE7285" w14:textId="77777777" w:rsidR="005645A1" w:rsidRPr="002B6462" w:rsidRDefault="005645A1" w:rsidP="00775492">
            <w:pPr>
              <w:spacing w:line="260" w:lineRule="atLeast"/>
              <w:rPr>
                <w:szCs w:val="18"/>
                <w:lang w:val="en-GB" w:eastAsia="da-DK"/>
              </w:rPr>
            </w:pPr>
            <w:r w:rsidRPr="002B6462">
              <w:rPr>
                <w:szCs w:val="18"/>
                <w:lang w:val="en-GB" w:eastAsia="da-DK"/>
              </w:rPr>
              <w:t>Deliverables</w:t>
            </w:r>
          </w:p>
        </w:tc>
        <w:tc>
          <w:tcPr>
            <w:tcW w:w="7365" w:type="dxa"/>
          </w:tcPr>
          <w:p w14:paraId="750C5359" w14:textId="77777777" w:rsidR="005645A1" w:rsidRPr="002B6462" w:rsidRDefault="005645A1" w:rsidP="00775492">
            <w:pPr>
              <w:spacing w:line="260" w:lineRule="atLeast"/>
              <w:cnfStyle w:val="000000000000" w:firstRow="0" w:lastRow="0" w:firstColumn="0" w:lastColumn="0" w:oddVBand="0" w:evenVBand="0" w:oddHBand="0" w:evenHBand="0" w:firstRowFirstColumn="0" w:firstRowLastColumn="0" w:lastRowFirstColumn="0" w:lastRowLastColumn="0"/>
              <w:rPr>
                <w:szCs w:val="18"/>
                <w:lang w:val="en-GB" w:eastAsia="da-DK"/>
              </w:rPr>
            </w:pPr>
            <w:r w:rsidRPr="002B6462">
              <w:rPr>
                <w:szCs w:val="18"/>
                <w:lang w:val="en-GB" w:eastAsia="da-DK"/>
              </w:rPr>
              <w:t>The digital files (including metadata files and md5 checksum files) produced from original media in accordance with and conforming to specifications agreed upon in the Contract and RFP</w:t>
            </w:r>
          </w:p>
        </w:tc>
      </w:tr>
      <w:tr w:rsidR="005645A1" w:rsidRPr="009B5C77" w14:paraId="1DADF3FD" w14:textId="77777777" w:rsidTr="00775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52673A9" w14:textId="77777777" w:rsidR="005645A1" w:rsidRPr="002B6462" w:rsidRDefault="005645A1" w:rsidP="00775492">
            <w:pPr>
              <w:spacing w:line="260" w:lineRule="atLeast"/>
              <w:rPr>
                <w:szCs w:val="18"/>
                <w:lang w:val="en-GB" w:eastAsia="da-DK"/>
              </w:rPr>
            </w:pPr>
            <w:r w:rsidRPr="002B6462">
              <w:rPr>
                <w:szCs w:val="18"/>
                <w:lang w:val="en-GB" w:eastAsia="da-DK"/>
              </w:rPr>
              <w:t>Deliverables’ File Formats</w:t>
            </w:r>
          </w:p>
        </w:tc>
        <w:tc>
          <w:tcPr>
            <w:tcW w:w="7365" w:type="dxa"/>
          </w:tcPr>
          <w:p w14:paraId="6F2FF3EE" w14:textId="77777777" w:rsidR="005645A1" w:rsidRPr="002B6462" w:rsidRDefault="005645A1" w:rsidP="00775492">
            <w:pPr>
              <w:spacing w:line="260" w:lineRule="atLeast"/>
              <w:cnfStyle w:val="000000100000" w:firstRow="0" w:lastRow="0" w:firstColumn="0" w:lastColumn="0" w:oddVBand="0" w:evenVBand="0" w:oddHBand="1" w:evenHBand="0" w:firstRowFirstColumn="0" w:firstRowLastColumn="0" w:lastRowFirstColumn="0" w:lastRowLastColumn="0"/>
              <w:rPr>
                <w:szCs w:val="18"/>
                <w:lang w:val="en-GB" w:eastAsia="da-DK"/>
              </w:rPr>
            </w:pPr>
            <w:r w:rsidRPr="002B6462">
              <w:rPr>
                <w:szCs w:val="18"/>
                <w:lang w:val="en-GB" w:eastAsia="da-DK"/>
              </w:rPr>
              <w:t xml:space="preserve">The required file formats of the Deliverables  </w:t>
            </w:r>
          </w:p>
        </w:tc>
      </w:tr>
      <w:tr w:rsidR="005645A1" w:rsidRPr="009B5C77" w14:paraId="39484DFD" w14:textId="77777777" w:rsidTr="00775492">
        <w:tc>
          <w:tcPr>
            <w:cnfStyle w:val="001000000000" w:firstRow="0" w:lastRow="0" w:firstColumn="1" w:lastColumn="0" w:oddVBand="0" w:evenVBand="0" w:oddHBand="0" w:evenHBand="0" w:firstRowFirstColumn="0" w:firstRowLastColumn="0" w:lastRowFirstColumn="0" w:lastRowLastColumn="0"/>
            <w:tcW w:w="2405" w:type="dxa"/>
          </w:tcPr>
          <w:p w14:paraId="3575F492" w14:textId="77777777" w:rsidR="005645A1" w:rsidRPr="002B6462" w:rsidRDefault="005645A1" w:rsidP="00775492">
            <w:pPr>
              <w:spacing w:line="260" w:lineRule="atLeast"/>
              <w:rPr>
                <w:szCs w:val="18"/>
                <w:lang w:val="en-GB" w:eastAsia="da-DK"/>
              </w:rPr>
            </w:pPr>
            <w:r w:rsidRPr="002B6462">
              <w:rPr>
                <w:szCs w:val="18"/>
                <w:lang w:val="en-GB" w:eastAsia="da-DK"/>
              </w:rPr>
              <w:t>Delivery of Files</w:t>
            </w:r>
          </w:p>
        </w:tc>
        <w:tc>
          <w:tcPr>
            <w:tcW w:w="7365" w:type="dxa"/>
          </w:tcPr>
          <w:p w14:paraId="09345FB5" w14:textId="77777777" w:rsidR="005645A1" w:rsidRPr="002B6462" w:rsidRDefault="005645A1" w:rsidP="00775492">
            <w:pPr>
              <w:spacing w:line="260" w:lineRule="atLeast"/>
              <w:cnfStyle w:val="000000000000" w:firstRow="0" w:lastRow="0" w:firstColumn="0" w:lastColumn="0" w:oddVBand="0" w:evenVBand="0" w:oddHBand="0" w:evenHBand="0" w:firstRowFirstColumn="0" w:firstRowLastColumn="0" w:lastRowFirstColumn="0" w:lastRowLastColumn="0"/>
              <w:rPr>
                <w:szCs w:val="18"/>
                <w:lang w:val="en-GB" w:eastAsia="da-DK"/>
              </w:rPr>
            </w:pPr>
            <w:r w:rsidRPr="002B6462">
              <w:rPr>
                <w:szCs w:val="18"/>
                <w:lang w:val="en-GB" w:eastAsia="da-DK"/>
              </w:rPr>
              <w:t>The event where all Deliverables are received by RDL</w:t>
            </w:r>
          </w:p>
        </w:tc>
      </w:tr>
      <w:tr w:rsidR="005645A1" w:rsidRPr="009B5C77" w14:paraId="63CB8C72" w14:textId="77777777" w:rsidTr="00775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5E4B555" w14:textId="77777777" w:rsidR="005645A1" w:rsidRPr="002B6462" w:rsidRDefault="005645A1" w:rsidP="00775492">
            <w:pPr>
              <w:spacing w:line="260" w:lineRule="atLeast"/>
              <w:rPr>
                <w:szCs w:val="18"/>
                <w:lang w:val="en-GB" w:eastAsia="da-DK"/>
              </w:rPr>
            </w:pPr>
            <w:r w:rsidRPr="002B6462">
              <w:rPr>
                <w:szCs w:val="18"/>
                <w:lang w:val="en-GB" w:eastAsia="da-DK"/>
              </w:rPr>
              <w:t>Item</w:t>
            </w:r>
          </w:p>
        </w:tc>
        <w:tc>
          <w:tcPr>
            <w:tcW w:w="7365" w:type="dxa"/>
          </w:tcPr>
          <w:p w14:paraId="520D5039" w14:textId="77777777" w:rsidR="005645A1" w:rsidRPr="002B6462" w:rsidRDefault="005645A1" w:rsidP="00775492">
            <w:pPr>
              <w:spacing w:line="260" w:lineRule="atLeast"/>
              <w:cnfStyle w:val="000000100000" w:firstRow="0" w:lastRow="0" w:firstColumn="0" w:lastColumn="0" w:oddVBand="0" w:evenVBand="0" w:oddHBand="1" w:evenHBand="0" w:firstRowFirstColumn="0" w:firstRowLastColumn="0" w:lastRowFirstColumn="0" w:lastRowLastColumn="0"/>
              <w:rPr>
                <w:szCs w:val="18"/>
                <w:lang w:val="en-GB" w:eastAsia="da-DK"/>
              </w:rPr>
            </w:pPr>
            <w:r w:rsidRPr="002B6462">
              <w:rPr>
                <w:szCs w:val="18"/>
                <w:lang w:val="en-GB" w:eastAsia="da-DK"/>
              </w:rPr>
              <w:t>The original information carrier (tape, disc, etc.) supplied by RDL from which a digital copy is produced by the Service Provider</w:t>
            </w:r>
          </w:p>
        </w:tc>
      </w:tr>
      <w:tr w:rsidR="005645A1" w:rsidRPr="009B5C77" w14:paraId="77AFD304" w14:textId="77777777" w:rsidTr="00775492">
        <w:tc>
          <w:tcPr>
            <w:cnfStyle w:val="001000000000" w:firstRow="0" w:lastRow="0" w:firstColumn="1" w:lastColumn="0" w:oddVBand="0" w:evenVBand="0" w:oddHBand="0" w:evenHBand="0" w:firstRowFirstColumn="0" w:firstRowLastColumn="0" w:lastRowFirstColumn="0" w:lastRowLastColumn="0"/>
            <w:tcW w:w="2405" w:type="dxa"/>
          </w:tcPr>
          <w:p w14:paraId="12D7E748" w14:textId="77777777" w:rsidR="005645A1" w:rsidRPr="002B6462" w:rsidRDefault="005645A1" w:rsidP="00775492">
            <w:pPr>
              <w:spacing w:line="260" w:lineRule="atLeast"/>
              <w:rPr>
                <w:szCs w:val="18"/>
                <w:lang w:val="en-GB" w:eastAsia="da-DK"/>
              </w:rPr>
            </w:pPr>
            <w:r w:rsidRPr="002B6462">
              <w:rPr>
                <w:szCs w:val="18"/>
                <w:lang w:val="en-GB" w:eastAsia="da-DK"/>
              </w:rPr>
              <w:t>Partial Delivery</w:t>
            </w:r>
          </w:p>
        </w:tc>
        <w:tc>
          <w:tcPr>
            <w:tcW w:w="7365" w:type="dxa"/>
          </w:tcPr>
          <w:p w14:paraId="7FD05DEA" w14:textId="77777777" w:rsidR="005645A1" w:rsidRPr="002B6462" w:rsidRDefault="005645A1" w:rsidP="00775492">
            <w:pPr>
              <w:spacing w:line="260" w:lineRule="atLeast"/>
              <w:cnfStyle w:val="000000000000" w:firstRow="0" w:lastRow="0" w:firstColumn="0" w:lastColumn="0" w:oddVBand="0" w:evenVBand="0" w:oddHBand="0" w:evenHBand="0" w:firstRowFirstColumn="0" w:firstRowLastColumn="0" w:lastRowFirstColumn="0" w:lastRowLastColumn="0"/>
              <w:rPr>
                <w:szCs w:val="18"/>
                <w:lang w:val="en-GB" w:eastAsia="da-DK"/>
              </w:rPr>
            </w:pPr>
            <w:r w:rsidRPr="002B6462">
              <w:rPr>
                <w:szCs w:val="18"/>
                <w:lang w:val="en-GB" w:eastAsia="da-DK"/>
              </w:rPr>
              <w:t>The event where a subset of the Deliverables are received by RDL</w:t>
            </w:r>
          </w:p>
        </w:tc>
      </w:tr>
      <w:tr w:rsidR="005645A1" w:rsidRPr="009B5C77" w14:paraId="2343E4F4" w14:textId="77777777" w:rsidTr="00775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F3F27C8" w14:textId="77777777" w:rsidR="005645A1" w:rsidRPr="002B6462" w:rsidRDefault="005645A1" w:rsidP="00775492">
            <w:pPr>
              <w:rPr>
                <w:lang w:val="en-GB" w:eastAsia="da-DK"/>
              </w:rPr>
            </w:pPr>
            <w:r w:rsidRPr="002B6462">
              <w:rPr>
                <w:lang w:val="en-GB" w:eastAsia="da-DK"/>
              </w:rPr>
              <w:t>Preservation File</w:t>
            </w:r>
          </w:p>
        </w:tc>
        <w:tc>
          <w:tcPr>
            <w:tcW w:w="7365" w:type="dxa"/>
          </w:tcPr>
          <w:p w14:paraId="24E5E9B7" w14:textId="77777777" w:rsidR="005645A1" w:rsidRPr="002B6462" w:rsidRDefault="005645A1" w:rsidP="00775492">
            <w:pPr>
              <w:cnfStyle w:val="000000100000" w:firstRow="0" w:lastRow="0" w:firstColumn="0" w:lastColumn="0" w:oddVBand="0" w:evenVBand="0" w:oddHBand="1" w:evenHBand="0" w:firstRowFirstColumn="0" w:firstRowLastColumn="0" w:lastRowFirstColumn="0" w:lastRowLastColumn="0"/>
              <w:rPr>
                <w:lang w:val="en-GB" w:eastAsia="da-DK"/>
              </w:rPr>
            </w:pPr>
            <w:r w:rsidRPr="002B6462">
              <w:rPr>
                <w:lang w:val="en-GB" w:eastAsia="da-DK"/>
              </w:rPr>
              <w:t>The Preservation File, which is a result of the initial digital capture/transfer</w:t>
            </w:r>
          </w:p>
        </w:tc>
      </w:tr>
      <w:tr w:rsidR="005645A1" w:rsidRPr="009B5C77" w14:paraId="4A9842F7" w14:textId="77777777" w:rsidTr="00775492">
        <w:tc>
          <w:tcPr>
            <w:cnfStyle w:val="001000000000" w:firstRow="0" w:lastRow="0" w:firstColumn="1" w:lastColumn="0" w:oddVBand="0" w:evenVBand="0" w:oddHBand="0" w:evenHBand="0" w:firstRowFirstColumn="0" w:firstRowLastColumn="0" w:lastRowFirstColumn="0" w:lastRowLastColumn="0"/>
            <w:tcW w:w="2405" w:type="dxa"/>
          </w:tcPr>
          <w:p w14:paraId="7EB32573" w14:textId="77777777" w:rsidR="005645A1" w:rsidRPr="002B6462" w:rsidRDefault="005645A1" w:rsidP="00775492">
            <w:pPr>
              <w:spacing w:line="260" w:lineRule="atLeast"/>
              <w:rPr>
                <w:szCs w:val="18"/>
                <w:lang w:val="en-GB" w:eastAsia="da-DK"/>
              </w:rPr>
            </w:pPr>
            <w:r w:rsidRPr="002B6462">
              <w:rPr>
                <w:szCs w:val="18"/>
                <w:lang w:val="en-GB" w:eastAsia="da-DK"/>
              </w:rPr>
              <w:t>Request for Proposal (RFP)</w:t>
            </w:r>
          </w:p>
        </w:tc>
        <w:tc>
          <w:tcPr>
            <w:tcW w:w="7365" w:type="dxa"/>
          </w:tcPr>
          <w:p w14:paraId="39B0B18D" w14:textId="77777777" w:rsidR="005645A1" w:rsidRPr="002B6462" w:rsidRDefault="005645A1" w:rsidP="00775492">
            <w:pPr>
              <w:spacing w:line="260" w:lineRule="atLeast"/>
              <w:cnfStyle w:val="000000000000" w:firstRow="0" w:lastRow="0" w:firstColumn="0" w:lastColumn="0" w:oddVBand="0" w:evenVBand="0" w:oddHBand="0" w:evenHBand="0" w:firstRowFirstColumn="0" w:firstRowLastColumn="0" w:lastRowFirstColumn="0" w:lastRowLastColumn="0"/>
              <w:rPr>
                <w:szCs w:val="18"/>
                <w:lang w:val="en-GB" w:eastAsia="da-DK"/>
              </w:rPr>
            </w:pPr>
            <w:r w:rsidRPr="002B6462">
              <w:rPr>
                <w:szCs w:val="18"/>
                <w:lang w:val="en-GB" w:eastAsia="da-DK"/>
              </w:rPr>
              <w:t>The description, prepared by RDL, of the required services to be supplied by the Service Provider</w:t>
            </w:r>
          </w:p>
        </w:tc>
      </w:tr>
      <w:tr w:rsidR="005645A1" w:rsidRPr="009B5C77" w14:paraId="085DD621" w14:textId="77777777" w:rsidTr="00775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4DE847" w14:textId="77777777" w:rsidR="005645A1" w:rsidRPr="002B6462" w:rsidRDefault="005645A1" w:rsidP="00775492">
            <w:pPr>
              <w:spacing w:line="260" w:lineRule="atLeast"/>
              <w:rPr>
                <w:szCs w:val="18"/>
                <w:lang w:val="en-GB" w:eastAsia="da-DK"/>
              </w:rPr>
            </w:pPr>
            <w:r w:rsidRPr="002B6462">
              <w:rPr>
                <w:szCs w:val="18"/>
                <w:lang w:val="en-GB" w:eastAsia="da-DK"/>
              </w:rPr>
              <w:t>Return of Items</w:t>
            </w:r>
          </w:p>
        </w:tc>
        <w:tc>
          <w:tcPr>
            <w:tcW w:w="7365" w:type="dxa"/>
          </w:tcPr>
          <w:p w14:paraId="1DD4D0E0" w14:textId="77777777" w:rsidR="005645A1" w:rsidRPr="002B6462" w:rsidRDefault="005645A1" w:rsidP="00775492">
            <w:pPr>
              <w:spacing w:line="260" w:lineRule="atLeast"/>
              <w:cnfStyle w:val="000000100000" w:firstRow="0" w:lastRow="0" w:firstColumn="0" w:lastColumn="0" w:oddVBand="0" w:evenVBand="0" w:oddHBand="1" w:evenHBand="0" w:firstRowFirstColumn="0" w:firstRowLastColumn="0" w:lastRowFirstColumn="0" w:lastRowLastColumn="0"/>
              <w:rPr>
                <w:szCs w:val="18"/>
                <w:lang w:val="en-GB" w:eastAsia="da-DK"/>
              </w:rPr>
            </w:pPr>
            <w:r w:rsidRPr="002B6462">
              <w:rPr>
                <w:szCs w:val="18"/>
                <w:lang w:val="en-GB" w:eastAsia="da-DK"/>
              </w:rPr>
              <w:t>The event where all original information carriers (tape, disc, etc.) supplied by RDL, are returned to RDL by the Service Provider</w:t>
            </w:r>
          </w:p>
        </w:tc>
      </w:tr>
      <w:tr w:rsidR="005645A1" w:rsidRPr="009B5C77" w14:paraId="2E0C074E" w14:textId="77777777" w:rsidTr="00775492">
        <w:tc>
          <w:tcPr>
            <w:cnfStyle w:val="001000000000" w:firstRow="0" w:lastRow="0" w:firstColumn="1" w:lastColumn="0" w:oddVBand="0" w:evenVBand="0" w:oddHBand="0" w:evenHBand="0" w:firstRowFirstColumn="0" w:firstRowLastColumn="0" w:lastRowFirstColumn="0" w:lastRowLastColumn="0"/>
            <w:tcW w:w="2405" w:type="dxa"/>
          </w:tcPr>
          <w:p w14:paraId="12EC5EAC" w14:textId="77777777" w:rsidR="005645A1" w:rsidRPr="002B6462" w:rsidRDefault="005645A1" w:rsidP="00775492">
            <w:pPr>
              <w:spacing w:line="260" w:lineRule="atLeast"/>
              <w:rPr>
                <w:szCs w:val="18"/>
                <w:lang w:val="en-GB" w:eastAsia="da-DK"/>
              </w:rPr>
            </w:pPr>
            <w:r w:rsidRPr="002B6462">
              <w:rPr>
                <w:szCs w:val="18"/>
                <w:lang w:val="en-GB" w:eastAsia="da-DK"/>
              </w:rPr>
              <w:t>Service Provider</w:t>
            </w:r>
          </w:p>
        </w:tc>
        <w:tc>
          <w:tcPr>
            <w:tcW w:w="7365" w:type="dxa"/>
          </w:tcPr>
          <w:p w14:paraId="10F8A62F" w14:textId="048BCF44" w:rsidR="005645A1" w:rsidRPr="002B6462" w:rsidRDefault="00EF3398" w:rsidP="00775492">
            <w:pPr>
              <w:spacing w:line="260" w:lineRule="atLeast"/>
              <w:cnfStyle w:val="000000000000" w:firstRow="0" w:lastRow="0" w:firstColumn="0" w:lastColumn="0" w:oddVBand="0" w:evenVBand="0" w:oddHBand="0" w:evenHBand="0" w:firstRowFirstColumn="0" w:firstRowLastColumn="0" w:lastRowFirstColumn="0" w:lastRowLastColumn="0"/>
              <w:rPr>
                <w:szCs w:val="18"/>
                <w:lang w:val="en-GB" w:eastAsia="da-DK"/>
              </w:rPr>
            </w:pPr>
            <w:r>
              <w:rPr>
                <w:szCs w:val="18"/>
                <w:lang w:val="en-GB" w:eastAsia="da-DK"/>
              </w:rPr>
              <w:t>The</w:t>
            </w:r>
            <w:r w:rsidR="005645A1">
              <w:rPr>
                <w:szCs w:val="18"/>
                <w:lang w:val="en-GB" w:eastAsia="da-DK"/>
              </w:rPr>
              <w:t xml:space="preserve"> company </w:t>
            </w:r>
            <w:r w:rsidR="005645A1" w:rsidRPr="002B6462">
              <w:rPr>
                <w:szCs w:val="18"/>
                <w:lang w:val="en-GB" w:eastAsia="da-DK"/>
              </w:rPr>
              <w:t>awarded the Contract to supply services as specified in the Contract and RFP</w:t>
            </w:r>
          </w:p>
        </w:tc>
      </w:tr>
      <w:tr w:rsidR="005645A1" w:rsidRPr="009B5C77" w14:paraId="3390B429" w14:textId="77777777" w:rsidTr="007754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E8117F3" w14:textId="77777777" w:rsidR="005645A1" w:rsidRPr="002B6462" w:rsidRDefault="005645A1" w:rsidP="00775492">
            <w:pPr>
              <w:spacing w:line="260" w:lineRule="atLeast"/>
              <w:rPr>
                <w:szCs w:val="18"/>
                <w:lang w:val="en-GB" w:eastAsia="da-DK"/>
              </w:rPr>
            </w:pPr>
            <w:r w:rsidRPr="002B6462">
              <w:rPr>
                <w:szCs w:val="18"/>
                <w:lang w:val="en-GB" w:eastAsia="da-DK"/>
              </w:rPr>
              <w:t>Test Sample Delivery</w:t>
            </w:r>
          </w:p>
        </w:tc>
        <w:tc>
          <w:tcPr>
            <w:tcW w:w="7365" w:type="dxa"/>
          </w:tcPr>
          <w:p w14:paraId="59808C3C" w14:textId="77777777" w:rsidR="005645A1" w:rsidRPr="002B6462" w:rsidRDefault="005645A1" w:rsidP="00775492">
            <w:pPr>
              <w:spacing w:line="260" w:lineRule="atLeast"/>
              <w:cnfStyle w:val="000000100000" w:firstRow="0" w:lastRow="0" w:firstColumn="0" w:lastColumn="0" w:oddVBand="0" w:evenVBand="0" w:oddHBand="1" w:evenHBand="0" w:firstRowFirstColumn="0" w:firstRowLastColumn="0" w:lastRowFirstColumn="0" w:lastRowLastColumn="0"/>
              <w:rPr>
                <w:szCs w:val="18"/>
                <w:lang w:val="en-GB" w:eastAsia="da-DK"/>
              </w:rPr>
            </w:pPr>
            <w:r w:rsidRPr="002B6462">
              <w:rPr>
                <w:szCs w:val="18"/>
                <w:lang w:val="en-GB" w:eastAsia="da-DK"/>
              </w:rPr>
              <w:t>The event where the Deliverables serving as test sample is received by RDL</w:t>
            </w:r>
          </w:p>
        </w:tc>
      </w:tr>
      <w:tr w:rsidR="005645A1" w:rsidRPr="009B5C77" w14:paraId="2EC74734" w14:textId="77777777" w:rsidTr="00775492">
        <w:tc>
          <w:tcPr>
            <w:cnfStyle w:val="001000000000" w:firstRow="0" w:lastRow="0" w:firstColumn="1" w:lastColumn="0" w:oddVBand="0" w:evenVBand="0" w:oddHBand="0" w:evenHBand="0" w:firstRowFirstColumn="0" w:firstRowLastColumn="0" w:lastRowFirstColumn="0" w:lastRowLastColumn="0"/>
            <w:tcW w:w="2405" w:type="dxa"/>
          </w:tcPr>
          <w:p w14:paraId="515C64FB" w14:textId="77777777" w:rsidR="005645A1" w:rsidRPr="002B6462" w:rsidRDefault="005645A1" w:rsidP="00775492">
            <w:pPr>
              <w:spacing w:line="260" w:lineRule="atLeast"/>
              <w:rPr>
                <w:szCs w:val="18"/>
                <w:lang w:val="en-GB" w:eastAsia="da-DK"/>
              </w:rPr>
            </w:pPr>
            <w:r w:rsidRPr="002B6462">
              <w:rPr>
                <w:szCs w:val="18"/>
                <w:lang w:val="en-GB" w:eastAsia="da-DK"/>
              </w:rPr>
              <w:t>Work Day</w:t>
            </w:r>
          </w:p>
        </w:tc>
        <w:tc>
          <w:tcPr>
            <w:tcW w:w="7365" w:type="dxa"/>
          </w:tcPr>
          <w:p w14:paraId="609AD416" w14:textId="1D0B2662" w:rsidR="005645A1" w:rsidRPr="002B6462" w:rsidRDefault="005645A1" w:rsidP="00163A5C">
            <w:pPr>
              <w:spacing w:line="260" w:lineRule="atLeast"/>
              <w:cnfStyle w:val="000000000000" w:firstRow="0" w:lastRow="0" w:firstColumn="0" w:lastColumn="0" w:oddVBand="0" w:evenVBand="0" w:oddHBand="0" w:evenHBand="0" w:firstRowFirstColumn="0" w:firstRowLastColumn="0" w:lastRowFirstColumn="0" w:lastRowLastColumn="0"/>
              <w:rPr>
                <w:szCs w:val="18"/>
                <w:lang w:val="en-GB" w:eastAsia="da-DK"/>
              </w:rPr>
            </w:pPr>
            <w:r w:rsidRPr="002B6462">
              <w:rPr>
                <w:szCs w:val="18"/>
                <w:lang w:val="en-GB" w:eastAsia="da-DK"/>
              </w:rPr>
              <w:t xml:space="preserve">Monday to Friday except for Danish state holidays, the Danish Constitution Day, Christmas day, New Year’s day and the following </w:t>
            </w:r>
            <w:r w:rsidRPr="006B49A2">
              <w:rPr>
                <w:szCs w:val="18"/>
                <w:lang w:val="en-GB" w:eastAsia="da-DK"/>
              </w:rPr>
              <w:t xml:space="preserve">weeks: week </w:t>
            </w:r>
            <w:r w:rsidR="00163A5C">
              <w:rPr>
                <w:szCs w:val="18"/>
                <w:lang w:val="en-GB" w:eastAsia="da-DK"/>
              </w:rPr>
              <w:t>42</w:t>
            </w:r>
            <w:r w:rsidRPr="006B49A2">
              <w:rPr>
                <w:szCs w:val="18"/>
                <w:lang w:val="en-GB" w:eastAsia="da-DK"/>
              </w:rPr>
              <w:t xml:space="preserve"> and week 52</w:t>
            </w:r>
          </w:p>
        </w:tc>
      </w:tr>
    </w:tbl>
    <w:p w14:paraId="3B78C35E" w14:textId="1AB780C2" w:rsidR="005C1ABA" w:rsidRPr="004147B1" w:rsidRDefault="00CC6F64" w:rsidP="000C41E7">
      <w:pPr>
        <w:pStyle w:val="Overskrift1"/>
      </w:pPr>
      <w:bookmarkStart w:id="2" w:name="_Toc526254453"/>
      <w:r w:rsidRPr="004147B1">
        <w:t>Background</w:t>
      </w:r>
      <w:r w:rsidR="00D47ED8" w:rsidRPr="004147B1">
        <w:t xml:space="preserve"> (</w:t>
      </w:r>
      <w:r w:rsidR="003245E6" w:rsidRPr="004147B1">
        <w:t xml:space="preserve">See </w:t>
      </w:r>
      <w:r w:rsidR="008B02AC" w:rsidRPr="004147B1">
        <w:t>RFP</w:t>
      </w:r>
      <w:r w:rsidR="00D47ED8" w:rsidRPr="004147B1">
        <w:t>)</w:t>
      </w:r>
      <w:bookmarkEnd w:id="2"/>
    </w:p>
    <w:p w14:paraId="22856331" w14:textId="77777777" w:rsidR="00D16CB6" w:rsidRPr="004147B1" w:rsidRDefault="00D16CB6" w:rsidP="00D16CB6">
      <w:pPr>
        <w:rPr>
          <w:lang w:val="en-GB"/>
        </w:rPr>
      </w:pPr>
      <w:r w:rsidRPr="008805D7">
        <w:rPr>
          <w:rFonts w:asciiTheme="minorHAnsi" w:eastAsia="Calibri" w:hAnsiTheme="minorHAnsi" w:cs="Times New Roman"/>
          <w:szCs w:val="22"/>
          <w:lang w:val="en-GB"/>
        </w:rPr>
        <w:t xml:space="preserve">[Text from above-mentioned section in the RFP </w:t>
      </w:r>
      <w:proofErr w:type="gramStart"/>
      <w:r w:rsidRPr="008805D7">
        <w:rPr>
          <w:rFonts w:asciiTheme="minorHAnsi" w:eastAsia="Calibri" w:hAnsiTheme="minorHAnsi" w:cs="Times New Roman"/>
          <w:szCs w:val="22"/>
          <w:lang w:val="en-GB"/>
        </w:rPr>
        <w:t>will be inserted</w:t>
      </w:r>
      <w:proofErr w:type="gramEnd"/>
      <w:r w:rsidRPr="008805D7">
        <w:rPr>
          <w:rFonts w:asciiTheme="minorHAnsi" w:eastAsia="Calibri" w:hAnsiTheme="minorHAnsi" w:cs="Times New Roman"/>
          <w:szCs w:val="22"/>
          <w:lang w:val="en-GB"/>
        </w:rPr>
        <w:t xml:space="preserve"> here in the final Contract]</w:t>
      </w:r>
    </w:p>
    <w:p w14:paraId="45A34612" w14:textId="7656CE9C" w:rsidR="00D47ED8" w:rsidRPr="004147B1" w:rsidRDefault="009B7251" w:rsidP="00D47ED8">
      <w:pPr>
        <w:pStyle w:val="Overskrift1"/>
      </w:pPr>
      <w:bookmarkStart w:id="3" w:name="_Toc526254454"/>
      <w:r w:rsidRPr="004147B1">
        <w:t>The Scope of the Assignment</w:t>
      </w:r>
      <w:r w:rsidR="003245E6" w:rsidRPr="004147B1">
        <w:t xml:space="preserve"> </w:t>
      </w:r>
      <w:r w:rsidR="00D47ED8" w:rsidRPr="004147B1">
        <w:t xml:space="preserve">(See </w:t>
      </w:r>
      <w:r w:rsidR="008B02AC" w:rsidRPr="004147B1">
        <w:t>RFP</w:t>
      </w:r>
      <w:r w:rsidR="00D47ED8" w:rsidRPr="004147B1">
        <w:t>)</w:t>
      </w:r>
      <w:bookmarkEnd w:id="3"/>
    </w:p>
    <w:p w14:paraId="4C33FD00" w14:textId="77777777" w:rsidR="00D16CB6" w:rsidRPr="008805D7" w:rsidRDefault="00D16CB6" w:rsidP="008805D7">
      <w:pPr>
        <w:spacing w:after="160" w:line="259" w:lineRule="auto"/>
        <w:rPr>
          <w:rFonts w:asciiTheme="minorHAnsi" w:eastAsia="Calibri" w:hAnsiTheme="minorHAnsi" w:cs="Times New Roman"/>
          <w:szCs w:val="22"/>
          <w:lang w:val="en-GB"/>
        </w:rPr>
      </w:pPr>
      <w:r w:rsidRPr="008805D7">
        <w:rPr>
          <w:rFonts w:asciiTheme="minorHAnsi" w:eastAsia="Calibri" w:hAnsiTheme="minorHAnsi" w:cs="Times New Roman"/>
          <w:szCs w:val="22"/>
          <w:lang w:val="en-GB"/>
        </w:rPr>
        <w:t xml:space="preserve">[Text from above-mentioned section in the RFP </w:t>
      </w:r>
      <w:proofErr w:type="gramStart"/>
      <w:r w:rsidRPr="008805D7">
        <w:rPr>
          <w:rFonts w:asciiTheme="minorHAnsi" w:eastAsia="Calibri" w:hAnsiTheme="minorHAnsi" w:cs="Times New Roman"/>
          <w:szCs w:val="22"/>
          <w:lang w:val="en-GB"/>
        </w:rPr>
        <w:t>will be inserted</w:t>
      </w:r>
      <w:proofErr w:type="gramEnd"/>
      <w:r w:rsidRPr="008805D7">
        <w:rPr>
          <w:rFonts w:asciiTheme="minorHAnsi" w:eastAsia="Calibri" w:hAnsiTheme="minorHAnsi" w:cs="Times New Roman"/>
          <w:szCs w:val="22"/>
          <w:lang w:val="en-GB"/>
        </w:rPr>
        <w:t xml:space="preserve"> here in the final Contract]</w:t>
      </w:r>
    </w:p>
    <w:p w14:paraId="0E98B8EE" w14:textId="1CAB1719" w:rsidR="00D47ED8" w:rsidRPr="004147B1" w:rsidRDefault="00712EA6" w:rsidP="00D47ED8">
      <w:pPr>
        <w:pStyle w:val="Overskrift1"/>
      </w:pPr>
      <w:bookmarkStart w:id="4" w:name="_Toc526254455"/>
      <w:r w:rsidRPr="004147B1">
        <w:t>Time</w:t>
      </w:r>
      <w:r w:rsidR="00EA57EF" w:rsidRPr="004147B1">
        <w:t>frame</w:t>
      </w:r>
      <w:r w:rsidR="003245E6" w:rsidRPr="004147B1">
        <w:t xml:space="preserve"> </w:t>
      </w:r>
      <w:r w:rsidR="00D47ED8" w:rsidRPr="004147B1">
        <w:t xml:space="preserve">(See </w:t>
      </w:r>
      <w:r w:rsidR="008B02AC" w:rsidRPr="004147B1">
        <w:t>RFP</w:t>
      </w:r>
      <w:r w:rsidR="00D47ED8" w:rsidRPr="004147B1">
        <w:t>)</w:t>
      </w:r>
      <w:bookmarkEnd w:id="4"/>
    </w:p>
    <w:p w14:paraId="4931CD0C" w14:textId="77777777" w:rsidR="00D16CB6" w:rsidRPr="008805D7" w:rsidRDefault="00D16CB6" w:rsidP="008805D7">
      <w:pPr>
        <w:spacing w:after="160" w:line="259" w:lineRule="auto"/>
        <w:rPr>
          <w:rFonts w:asciiTheme="minorHAnsi" w:eastAsia="Calibri" w:hAnsiTheme="minorHAnsi" w:cs="Times New Roman"/>
          <w:szCs w:val="22"/>
          <w:lang w:val="en-GB"/>
        </w:rPr>
      </w:pPr>
      <w:r w:rsidRPr="008805D7">
        <w:rPr>
          <w:rFonts w:asciiTheme="minorHAnsi" w:eastAsia="Calibri" w:hAnsiTheme="minorHAnsi" w:cs="Times New Roman"/>
          <w:szCs w:val="22"/>
          <w:lang w:val="en-GB"/>
        </w:rPr>
        <w:t xml:space="preserve">[Text from above-mentioned section in the RFP </w:t>
      </w:r>
      <w:proofErr w:type="gramStart"/>
      <w:r w:rsidRPr="008805D7">
        <w:rPr>
          <w:rFonts w:asciiTheme="minorHAnsi" w:eastAsia="Calibri" w:hAnsiTheme="minorHAnsi" w:cs="Times New Roman"/>
          <w:szCs w:val="22"/>
          <w:lang w:val="en-GB"/>
        </w:rPr>
        <w:t>will be inserted</w:t>
      </w:r>
      <w:proofErr w:type="gramEnd"/>
      <w:r w:rsidRPr="008805D7">
        <w:rPr>
          <w:rFonts w:asciiTheme="minorHAnsi" w:eastAsia="Calibri" w:hAnsiTheme="minorHAnsi" w:cs="Times New Roman"/>
          <w:szCs w:val="22"/>
          <w:lang w:val="en-GB"/>
        </w:rPr>
        <w:t xml:space="preserve"> here in the final Contract]</w:t>
      </w:r>
    </w:p>
    <w:p w14:paraId="1C9E537D" w14:textId="792EA7E1" w:rsidR="00D47ED8" w:rsidRPr="004147B1" w:rsidRDefault="00502694" w:rsidP="00D47ED8">
      <w:pPr>
        <w:pStyle w:val="Overskrift1"/>
      </w:pPr>
      <w:bookmarkStart w:id="5" w:name="_Toc526254456"/>
      <w:r w:rsidRPr="004147B1">
        <w:t>Requirements</w:t>
      </w:r>
      <w:r w:rsidR="00671DDA" w:rsidRPr="004147B1">
        <w:t xml:space="preserve"> Specification</w:t>
      </w:r>
      <w:r w:rsidR="003245E6" w:rsidRPr="004147B1">
        <w:t xml:space="preserve"> </w:t>
      </w:r>
      <w:r w:rsidR="00D47ED8" w:rsidRPr="004147B1">
        <w:t xml:space="preserve">(See </w:t>
      </w:r>
      <w:r w:rsidR="008B02AC" w:rsidRPr="004147B1">
        <w:t>RFP</w:t>
      </w:r>
      <w:r w:rsidR="00D47ED8" w:rsidRPr="004147B1">
        <w:t>)</w:t>
      </w:r>
      <w:bookmarkEnd w:id="5"/>
    </w:p>
    <w:p w14:paraId="60AA01DA" w14:textId="77777777" w:rsidR="00D16CB6" w:rsidRPr="008805D7" w:rsidRDefault="00D16CB6" w:rsidP="008805D7">
      <w:pPr>
        <w:spacing w:after="160" w:line="259" w:lineRule="auto"/>
        <w:rPr>
          <w:rFonts w:asciiTheme="minorHAnsi" w:eastAsia="Calibri" w:hAnsiTheme="minorHAnsi" w:cs="Times New Roman"/>
          <w:szCs w:val="22"/>
          <w:lang w:val="en-GB"/>
        </w:rPr>
      </w:pPr>
      <w:r w:rsidRPr="008805D7">
        <w:rPr>
          <w:rFonts w:asciiTheme="minorHAnsi" w:eastAsia="Calibri" w:hAnsiTheme="minorHAnsi" w:cs="Times New Roman"/>
          <w:szCs w:val="22"/>
          <w:lang w:val="en-GB"/>
        </w:rPr>
        <w:t xml:space="preserve">[Text from above-mentioned section in the RFP </w:t>
      </w:r>
      <w:proofErr w:type="gramStart"/>
      <w:r w:rsidRPr="008805D7">
        <w:rPr>
          <w:rFonts w:asciiTheme="minorHAnsi" w:eastAsia="Calibri" w:hAnsiTheme="minorHAnsi" w:cs="Times New Roman"/>
          <w:szCs w:val="22"/>
          <w:lang w:val="en-GB"/>
        </w:rPr>
        <w:t>will be inserted</w:t>
      </w:r>
      <w:proofErr w:type="gramEnd"/>
      <w:r w:rsidRPr="008805D7">
        <w:rPr>
          <w:rFonts w:asciiTheme="minorHAnsi" w:eastAsia="Calibri" w:hAnsiTheme="minorHAnsi" w:cs="Times New Roman"/>
          <w:szCs w:val="22"/>
          <w:lang w:val="en-GB"/>
        </w:rPr>
        <w:t xml:space="preserve"> here in the final Contract]</w:t>
      </w:r>
    </w:p>
    <w:p w14:paraId="6DDA194C" w14:textId="5C9D9B76" w:rsidR="00B51750" w:rsidRPr="004147B1" w:rsidRDefault="00925CEE" w:rsidP="00B51750">
      <w:pPr>
        <w:pStyle w:val="Overskrift1"/>
      </w:pPr>
      <w:bookmarkStart w:id="6" w:name="_Toc526254457"/>
      <w:r w:rsidRPr="004147B1">
        <w:lastRenderedPageBreak/>
        <w:t>P</w:t>
      </w:r>
      <w:r w:rsidR="00A05F16" w:rsidRPr="004147B1">
        <w:t>ayment</w:t>
      </w:r>
      <w:bookmarkEnd w:id="6"/>
    </w:p>
    <w:p w14:paraId="06CB6A62" w14:textId="673C600F" w:rsidR="00D47ED8" w:rsidRPr="004147B1" w:rsidRDefault="00B51750" w:rsidP="00D47ED8">
      <w:pPr>
        <w:pStyle w:val="Overskrift2"/>
      </w:pPr>
      <w:bookmarkStart w:id="7" w:name="_Toc526254458"/>
      <w:r w:rsidRPr="004147B1">
        <w:t>Prices</w:t>
      </w:r>
      <w:r w:rsidR="00D47ED8" w:rsidRPr="004147B1">
        <w:t xml:space="preserve"> (</w:t>
      </w:r>
      <w:r w:rsidR="003245E6" w:rsidRPr="004147B1">
        <w:t xml:space="preserve">See </w:t>
      </w:r>
      <w:r w:rsidR="008B02AC" w:rsidRPr="004147B1">
        <w:t>RFP</w:t>
      </w:r>
      <w:r w:rsidR="00D47ED8" w:rsidRPr="004147B1">
        <w:t>)</w:t>
      </w:r>
      <w:bookmarkEnd w:id="7"/>
    </w:p>
    <w:p w14:paraId="39BB2B7E" w14:textId="77777777" w:rsidR="00D16CB6" w:rsidRPr="008805D7" w:rsidRDefault="00D16CB6" w:rsidP="008805D7">
      <w:pPr>
        <w:spacing w:after="160" w:line="259" w:lineRule="auto"/>
        <w:rPr>
          <w:rFonts w:asciiTheme="minorHAnsi" w:eastAsia="Calibri" w:hAnsiTheme="minorHAnsi" w:cs="Times New Roman"/>
          <w:szCs w:val="22"/>
          <w:lang w:val="en-GB"/>
        </w:rPr>
      </w:pPr>
      <w:bookmarkStart w:id="8" w:name="_Toc462733858"/>
      <w:r w:rsidRPr="008805D7">
        <w:rPr>
          <w:rFonts w:asciiTheme="minorHAnsi" w:eastAsia="Calibri" w:hAnsiTheme="minorHAnsi" w:cs="Times New Roman"/>
          <w:szCs w:val="22"/>
          <w:lang w:val="en-GB"/>
        </w:rPr>
        <w:t xml:space="preserve">[Text from above-mentioned section in the RFP </w:t>
      </w:r>
      <w:proofErr w:type="gramStart"/>
      <w:r w:rsidRPr="008805D7">
        <w:rPr>
          <w:rFonts w:asciiTheme="minorHAnsi" w:eastAsia="Calibri" w:hAnsiTheme="minorHAnsi" w:cs="Times New Roman"/>
          <w:szCs w:val="22"/>
          <w:lang w:val="en-GB"/>
        </w:rPr>
        <w:t>will be inserted</w:t>
      </w:r>
      <w:proofErr w:type="gramEnd"/>
      <w:r w:rsidRPr="008805D7">
        <w:rPr>
          <w:rFonts w:asciiTheme="minorHAnsi" w:eastAsia="Calibri" w:hAnsiTheme="minorHAnsi" w:cs="Times New Roman"/>
          <w:szCs w:val="22"/>
          <w:lang w:val="en-GB"/>
        </w:rPr>
        <w:t xml:space="preserve"> here in the final Contract]</w:t>
      </w:r>
    </w:p>
    <w:p w14:paraId="75D5AD99" w14:textId="055B2257" w:rsidR="00A05F16" w:rsidRPr="004147B1" w:rsidRDefault="002B4C1F" w:rsidP="00C37D6B">
      <w:pPr>
        <w:pStyle w:val="Overskrift2"/>
      </w:pPr>
      <w:r w:rsidRPr="004147B1">
        <w:t xml:space="preserve"> </w:t>
      </w:r>
      <w:bookmarkStart w:id="9" w:name="_Toc526254459"/>
      <w:r w:rsidR="00A05F16" w:rsidRPr="004147B1">
        <w:t>Penalties for Late Delivery of files</w:t>
      </w:r>
      <w:bookmarkEnd w:id="8"/>
      <w:bookmarkEnd w:id="9"/>
    </w:p>
    <w:p w14:paraId="2171B2A1" w14:textId="60B7DAAA" w:rsidR="00A05F16" w:rsidRPr="001F18B2" w:rsidRDefault="00A05F16" w:rsidP="00A05F16">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If </w:t>
      </w:r>
      <w:r w:rsidRPr="001F18B2">
        <w:rPr>
          <w:rFonts w:asciiTheme="minorHAnsi" w:eastAsia="Calibri" w:hAnsiTheme="minorHAnsi" w:cs="Times New Roman"/>
          <w:szCs w:val="22"/>
          <w:lang w:val="en-GB"/>
        </w:rPr>
        <w:t>RDL does not receive the Deliverables related to the digitisation of</w:t>
      </w:r>
      <w:r w:rsidR="003A0794" w:rsidRPr="001F18B2">
        <w:rPr>
          <w:rFonts w:asciiTheme="minorHAnsi" w:eastAsia="Calibri" w:hAnsiTheme="minorHAnsi" w:cs="Times New Roman"/>
          <w:szCs w:val="22"/>
          <w:lang w:val="en-GB"/>
        </w:rPr>
        <w:t xml:space="preserve"> one or more</w:t>
      </w:r>
      <w:r w:rsidRPr="001F18B2">
        <w:rPr>
          <w:rFonts w:asciiTheme="minorHAnsi" w:eastAsia="Calibri" w:hAnsiTheme="minorHAnsi" w:cs="Times New Roman"/>
          <w:szCs w:val="22"/>
          <w:lang w:val="en-GB"/>
        </w:rPr>
        <w:t xml:space="preserve"> </w:t>
      </w:r>
      <w:r w:rsidR="008E40EE" w:rsidRPr="001F18B2">
        <w:rPr>
          <w:rFonts w:asciiTheme="minorHAnsi" w:eastAsia="Calibri" w:hAnsiTheme="minorHAnsi" w:cs="Times New Roman"/>
          <w:szCs w:val="22"/>
          <w:lang w:val="en-GB"/>
        </w:rPr>
        <w:t>format</w:t>
      </w:r>
      <w:r w:rsidR="003A0794" w:rsidRPr="001F18B2">
        <w:rPr>
          <w:rFonts w:asciiTheme="minorHAnsi" w:eastAsia="Calibri" w:hAnsiTheme="minorHAnsi" w:cs="Times New Roman"/>
          <w:szCs w:val="22"/>
          <w:lang w:val="en-GB"/>
        </w:rPr>
        <w:t>s</w:t>
      </w:r>
      <w:r w:rsidRPr="001F18B2">
        <w:rPr>
          <w:rFonts w:asciiTheme="minorHAnsi" w:eastAsia="Calibri" w:hAnsiTheme="minorHAnsi" w:cs="Times New Roman"/>
          <w:szCs w:val="22"/>
          <w:lang w:val="en-GB"/>
        </w:rPr>
        <w:t xml:space="preserve"> before </w:t>
      </w:r>
      <w:r w:rsidR="003A0794" w:rsidRPr="001F18B2">
        <w:rPr>
          <w:rFonts w:asciiTheme="minorHAnsi" w:eastAsia="Calibri" w:hAnsiTheme="minorHAnsi" w:cs="Times New Roman"/>
          <w:szCs w:val="22"/>
          <w:lang w:val="en-GB"/>
        </w:rPr>
        <w:t>01 December 201</w:t>
      </w:r>
      <w:r w:rsidR="00163A5C">
        <w:rPr>
          <w:rFonts w:asciiTheme="minorHAnsi" w:eastAsia="Calibri" w:hAnsiTheme="minorHAnsi" w:cs="Times New Roman"/>
          <w:szCs w:val="22"/>
          <w:lang w:val="en-GB"/>
        </w:rPr>
        <w:t>8</w:t>
      </w:r>
      <w:r w:rsidRPr="001F18B2">
        <w:rPr>
          <w:rFonts w:asciiTheme="minorHAnsi" w:eastAsia="Calibri" w:hAnsiTheme="minorHAnsi" w:cs="Times New Roman"/>
          <w:szCs w:val="22"/>
          <w:lang w:val="en-GB"/>
        </w:rPr>
        <w:t xml:space="preserve"> the remuneration of the Service Provider, in relation to these </w:t>
      </w:r>
      <w:r w:rsidR="008E40EE" w:rsidRPr="001F18B2">
        <w:rPr>
          <w:rFonts w:asciiTheme="minorHAnsi" w:eastAsia="Calibri" w:hAnsiTheme="minorHAnsi" w:cs="Times New Roman"/>
          <w:szCs w:val="22"/>
          <w:lang w:val="en-GB"/>
        </w:rPr>
        <w:t>format</w:t>
      </w:r>
      <w:r w:rsidR="003A0794" w:rsidRPr="001F18B2">
        <w:rPr>
          <w:rFonts w:asciiTheme="minorHAnsi" w:eastAsia="Calibri" w:hAnsiTheme="minorHAnsi" w:cs="Times New Roman"/>
          <w:szCs w:val="22"/>
          <w:lang w:val="en-GB"/>
        </w:rPr>
        <w:t>s</w:t>
      </w:r>
      <w:r w:rsidRPr="001F18B2">
        <w:rPr>
          <w:rFonts w:asciiTheme="minorHAnsi" w:eastAsia="Calibri" w:hAnsiTheme="minorHAnsi" w:cs="Times New Roman"/>
          <w:szCs w:val="22"/>
          <w:lang w:val="en-GB"/>
        </w:rPr>
        <w:t>, will be reduced by 10%.</w:t>
      </w:r>
    </w:p>
    <w:p w14:paraId="21DEA1A2" w14:textId="45642E16" w:rsidR="00A05F16" w:rsidRPr="004147B1" w:rsidRDefault="00A05F16" w:rsidP="00A05F16">
      <w:pPr>
        <w:spacing w:after="160" w:line="259" w:lineRule="auto"/>
        <w:rPr>
          <w:rFonts w:asciiTheme="minorHAnsi" w:eastAsia="Calibri" w:hAnsiTheme="minorHAnsi" w:cs="Times New Roman"/>
          <w:szCs w:val="22"/>
          <w:lang w:val="en-GB"/>
        </w:rPr>
      </w:pPr>
      <w:r w:rsidRPr="001F18B2">
        <w:rPr>
          <w:rFonts w:asciiTheme="minorHAnsi" w:eastAsia="Calibri" w:hAnsiTheme="minorHAnsi" w:cs="Times New Roman"/>
          <w:szCs w:val="22"/>
          <w:lang w:val="en-GB"/>
        </w:rPr>
        <w:t>If RDL does not receive the Deliverables related to the digitisation of</w:t>
      </w:r>
      <w:r w:rsidR="003A0794" w:rsidRPr="001F18B2">
        <w:rPr>
          <w:rFonts w:asciiTheme="minorHAnsi" w:eastAsia="Calibri" w:hAnsiTheme="minorHAnsi" w:cs="Times New Roman"/>
          <w:szCs w:val="22"/>
          <w:lang w:val="en-GB"/>
        </w:rPr>
        <w:t xml:space="preserve"> one or more </w:t>
      </w:r>
      <w:r w:rsidR="008E40EE" w:rsidRPr="001F18B2">
        <w:rPr>
          <w:rFonts w:asciiTheme="minorHAnsi" w:eastAsia="Calibri" w:hAnsiTheme="minorHAnsi" w:cs="Times New Roman"/>
          <w:szCs w:val="22"/>
          <w:lang w:val="en-GB"/>
        </w:rPr>
        <w:t>format</w:t>
      </w:r>
      <w:r w:rsidR="003A0794" w:rsidRPr="001F18B2">
        <w:rPr>
          <w:rFonts w:asciiTheme="minorHAnsi" w:eastAsia="Calibri" w:hAnsiTheme="minorHAnsi" w:cs="Times New Roman"/>
          <w:szCs w:val="22"/>
          <w:lang w:val="en-GB"/>
        </w:rPr>
        <w:t xml:space="preserve">s </w:t>
      </w:r>
      <w:r w:rsidRPr="001F18B2">
        <w:rPr>
          <w:rFonts w:asciiTheme="minorHAnsi" w:eastAsia="Calibri" w:hAnsiTheme="minorHAnsi" w:cs="Times New Roman"/>
          <w:szCs w:val="22"/>
          <w:lang w:val="en-GB"/>
        </w:rPr>
        <w:t xml:space="preserve">before </w:t>
      </w:r>
      <w:r w:rsidR="00163A5C">
        <w:rPr>
          <w:rFonts w:asciiTheme="minorHAnsi" w:eastAsia="Calibri" w:hAnsiTheme="minorHAnsi" w:cs="Times New Roman"/>
          <w:szCs w:val="22"/>
          <w:lang w:val="en-GB"/>
        </w:rPr>
        <w:t>14</w:t>
      </w:r>
      <w:r w:rsidR="003A0794" w:rsidRPr="001F18B2">
        <w:rPr>
          <w:rFonts w:asciiTheme="minorHAnsi" w:eastAsia="Calibri" w:hAnsiTheme="minorHAnsi" w:cs="Times New Roman"/>
          <w:szCs w:val="22"/>
          <w:lang w:val="en-GB"/>
        </w:rPr>
        <w:t xml:space="preserve"> December 201</w:t>
      </w:r>
      <w:r w:rsidR="00163A5C">
        <w:rPr>
          <w:rFonts w:asciiTheme="minorHAnsi" w:eastAsia="Calibri" w:hAnsiTheme="minorHAnsi" w:cs="Times New Roman"/>
          <w:szCs w:val="22"/>
          <w:lang w:val="en-GB"/>
        </w:rPr>
        <w:t>8</w:t>
      </w:r>
      <w:r w:rsidRPr="001F18B2">
        <w:rPr>
          <w:rFonts w:asciiTheme="minorHAnsi" w:eastAsia="Calibri" w:hAnsiTheme="minorHAnsi" w:cs="Times New Roman"/>
          <w:szCs w:val="22"/>
          <w:lang w:val="en-GB"/>
        </w:rPr>
        <w:t>, the remuneration</w:t>
      </w:r>
      <w:r w:rsidRPr="004147B1">
        <w:rPr>
          <w:rFonts w:asciiTheme="minorHAnsi" w:eastAsia="Calibri" w:hAnsiTheme="minorHAnsi" w:cs="Times New Roman"/>
          <w:szCs w:val="22"/>
          <w:lang w:val="en-GB"/>
        </w:rPr>
        <w:t xml:space="preserve"> of the Service Provider, in relation to these </w:t>
      </w:r>
      <w:r w:rsidR="008E40EE" w:rsidRPr="004147B1">
        <w:rPr>
          <w:rFonts w:asciiTheme="minorHAnsi" w:eastAsia="Calibri" w:hAnsiTheme="minorHAnsi" w:cs="Times New Roman"/>
          <w:szCs w:val="22"/>
          <w:lang w:val="en-GB"/>
        </w:rPr>
        <w:t>format</w:t>
      </w:r>
      <w:r w:rsidR="003A0794" w:rsidRPr="004147B1">
        <w:rPr>
          <w:rFonts w:asciiTheme="minorHAnsi" w:eastAsia="Calibri" w:hAnsiTheme="minorHAnsi" w:cs="Times New Roman"/>
          <w:szCs w:val="22"/>
          <w:lang w:val="en-GB"/>
        </w:rPr>
        <w:t>s</w:t>
      </w:r>
      <w:r w:rsidRPr="004147B1">
        <w:rPr>
          <w:rFonts w:asciiTheme="minorHAnsi" w:eastAsia="Calibri" w:hAnsiTheme="minorHAnsi" w:cs="Times New Roman"/>
          <w:szCs w:val="22"/>
          <w:lang w:val="en-GB"/>
        </w:rPr>
        <w:t xml:space="preserve"> </w:t>
      </w:r>
      <w:proofErr w:type="gramStart"/>
      <w:r w:rsidRPr="004147B1">
        <w:rPr>
          <w:rFonts w:asciiTheme="minorHAnsi" w:eastAsia="Calibri" w:hAnsiTheme="minorHAnsi" w:cs="Times New Roman"/>
          <w:szCs w:val="22"/>
          <w:lang w:val="en-GB"/>
        </w:rPr>
        <w:t>will be reduced</w:t>
      </w:r>
      <w:proofErr w:type="gramEnd"/>
      <w:r w:rsidRPr="004147B1">
        <w:rPr>
          <w:rFonts w:asciiTheme="minorHAnsi" w:eastAsia="Calibri" w:hAnsiTheme="minorHAnsi" w:cs="Times New Roman"/>
          <w:szCs w:val="22"/>
          <w:lang w:val="en-GB"/>
        </w:rPr>
        <w:t xml:space="preserve"> by 20%, and RDL reserves the right to withdraw from the Contract.</w:t>
      </w:r>
    </w:p>
    <w:p w14:paraId="74EB80D7" w14:textId="520DC19A" w:rsidR="00A05F16" w:rsidRPr="004147B1" w:rsidRDefault="002B4C1F" w:rsidP="00C37D6B">
      <w:pPr>
        <w:pStyle w:val="Overskrift2"/>
      </w:pPr>
      <w:bookmarkStart w:id="10" w:name="_Toc462733859"/>
      <w:r w:rsidRPr="004147B1">
        <w:t xml:space="preserve"> </w:t>
      </w:r>
      <w:bookmarkStart w:id="11" w:name="_Toc526254460"/>
      <w:r w:rsidR="00A05F16" w:rsidRPr="004147B1">
        <w:t>Invoicing Schedule</w:t>
      </w:r>
      <w:bookmarkEnd w:id="10"/>
      <w:bookmarkEnd w:id="11"/>
    </w:p>
    <w:p w14:paraId="09BAB2C4" w14:textId="52170E78" w:rsidR="00A05F16" w:rsidRPr="004147B1" w:rsidRDefault="00A05F16" w:rsidP="00A05F16">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The Service Provider will not issue an invoice until RDL has approved the Delivery of Files. If the Delivery of Files </w:t>
      </w:r>
      <w:proofErr w:type="gramStart"/>
      <w:r w:rsidRPr="004147B1">
        <w:rPr>
          <w:rFonts w:asciiTheme="minorHAnsi" w:eastAsia="Calibri" w:hAnsiTheme="minorHAnsi" w:cs="Times New Roman"/>
          <w:szCs w:val="22"/>
          <w:lang w:val="en-GB"/>
        </w:rPr>
        <w:t>is not delayed</w:t>
      </w:r>
      <w:proofErr w:type="gramEnd"/>
      <w:r w:rsidRPr="004147B1">
        <w:rPr>
          <w:rFonts w:asciiTheme="minorHAnsi" w:eastAsia="Calibri" w:hAnsiTheme="minorHAnsi" w:cs="Times New Roman"/>
          <w:szCs w:val="22"/>
          <w:lang w:val="en-GB"/>
        </w:rPr>
        <w:t>, the Service Provider will invoice all costs before 1</w:t>
      </w:r>
      <w:r w:rsidR="00163A5C">
        <w:rPr>
          <w:rFonts w:asciiTheme="minorHAnsi" w:eastAsia="Calibri" w:hAnsiTheme="minorHAnsi" w:cs="Times New Roman"/>
          <w:szCs w:val="22"/>
          <w:lang w:val="en-GB"/>
        </w:rPr>
        <w:t>7</w:t>
      </w:r>
      <w:r w:rsidRPr="004147B1">
        <w:rPr>
          <w:rFonts w:asciiTheme="minorHAnsi" w:eastAsia="Calibri" w:hAnsiTheme="minorHAnsi" w:cs="Times New Roman"/>
          <w:szCs w:val="22"/>
          <w:lang w:val="en-GB"/>
        </w:rPr>
        <w:t xml:space="preserve"> December 201</w:t>
      </w:r>
      <w:r w:rsidR="00163A5C">
        <w:rPr>
          <w:rFonts w:asciiTheme="minorHAnsi" w:eastAsia="Calibri" w:hAnsiTheme="minorHAnsi" w:cs="Times New Roman"/>
          <w:szCs w:val="22"/>
          <w:lang w:val="en-GB"/>
        </w:rPr>
        <w:t>8</w:t>
      </w:r>
      <w:r w:rsidRPr="004147B1">
        <w:rPr>
          <w:rFonts w:asciiTheme="minorHAnsi" w:eastAsia="Calibri" w:hAnsiTheme="minorHAnsi" w:cs="Times New Roman"/>
          <w:szCs w:val="22"/>
          <w:lang w:val="en-GB"/>
        </w:rPr>
        <w:t xml:space="preserve">. If the Delivery of Files </w:t>
      </w:r>
      <w:proofErr w:type="gramStart"/>
      <w:r w:rsidRPr="004147B1">
        <w:rPr>
          <w:rFonts w:asciiTheme="minorHAnsi" w:eastAsia="Calibri" w:hAnsiTheme="minorHAnsi" w:cs="Times New Roman"/>
          <w:szCs w:val="22"/>
          <w:lang w:val="en-GB"/>
        </w:rPr>
        <w:t>is delayed</w:t>
      </w:r>
      <w:proofErr w:type="gramEnd"/>
      <w:r w:rsidRPr="004147B1">
        <w:rPr>
          <w:rFonts w:asciiTheme="minorHAnsi" w:eastAsia="Calibri" w:hAnsiTheme="minorHAnsi" w:cs="Times New Roman"/>
          <w:szCs w:val="22"/>
          <w:lang w:val="en-GB"/>
        </w:rPr>
        <w:t xml:space="preserve">, the Service Provider will invoice all costs as soon as possible after RDL has approved the Delivery of Files. </w:t>
      </w:r>
    </w:p>
    <w:p w14:paraId="5A68CA04" w14:textId="66BE73B1" w:rsidR="00A05F16" w:rsidRPr="004147B1" w:rsidRDefault="00A05F16" w:rsidP="00A05F16">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However, if RDL has not notified the Service Provider on approval/rejection of the Delivery of Files after 10 Work Days after the D</w:t>
      </w:r>
      <w:r w:rsidR="00875F42" w:rsidRPr="004147B1">
        <w:rPr>
          <w:rFonts w:asciiTheme="minorHAnsi" w:eastAsia="Calibri" w:hAnsiTheme="minorHAnsi" w:cs="Times New Roman"/>
          <w:szCs w:val="22"/>
          <w:lang w:val="en-GB"/>
        </w:rPr>
        <w:t xml:space="preserve">elivery of Files, deliveries </w:t>
      </w:r>
      <w:proofErr w:type="gramStart"/>
      <w:r w:rsidR="00875F42" w:rsidRPr="004147B1">
        <w:rPr>
          <w:rFonts w:asciiTheme="minorHAnsi" w:eastAsia="Calibri" w:hAnsiTheme="minorHAnsi" w:cs="Times New Roman"/>
          <w:szCs w:val="22"/>
          <w:lang w:val="en-GB"/>
        </w:rPr>
        <w:t>may be</w:t>
      </w:r>
      <w:r w:rsidRPr="004147B1">
        <w:rPr>
          <w:rFonts w:asciiTheme="minorHAnsi" w:eastAsia="Calibri" w:hAnsiTheme="minorHAnsi" w:cs="Times New Roman"/>
          <w:szCs w:val="22"/>
          <w:lang w:val="en-GB"/>
        </w:rPr>
        <w:t xml:space="preserve"> considered</w:t>
      </w:r>
      <w:proofErr w:type="gramEnd"/>
      <w:r w:rsidRPr="004147B1">
        <w:rPr>
          <w:rFonts w:asciiTheme="minorHAnsi" w:eastAsia="Calibri" w:hAnsiTheme="minorHAnsi" w:cs="Times New Roman"/>
          <w:szCs w:val="22"/>
          <w:lang w:val="en-GB"/>
        </w:rPr>
        <w:t xml:space="preserve"> as validated</w:t>
      </w:r>
      <w:r w:rsidR="005C2F52" w:rsidRPr="004147B1">
        <w:rPr>
          <w:rFonts w:asciiTheme="minorHAnsi" w:eastAsia="Calibri" w:hAnsiTheme="minorHAnsi" w:cs="Times New Roman"/>
          <w:szCs w:val="22"/>
          <w:lang w:val="en-GB"/>
        </w:rPr>
        <w:t>,</w:t>
      </w:r>
      <w:r w:rsidRPr="004147B1">
        <w:rPr>
          <w:rFonts w:asciiTheme="minorHAnsi" w:eastAsia="Calibri" w:hAnsiTheme="minorHAnsi" w:cs="Times New Roman"/>
          <w:szCs w:val="22"/>
          <w:lang w:val="en-GB"/>
        </w:rPr>
        <w:t xml:space="preserve"> and </w:t>
      </w:r>
      <w:r w:rsidR="005C2F52" w:rsidRPr="004147B1">
        <w:rPr>
          <w:rFonts w:asciiTheme="minorHAnsi" w:eastAsia="Calibri" w:hAnsiTheme="minorHAnsi" w:cs="Times New Roman"/>
          <w:szCs w:val="22"/>
          <w:lang w:val="en-GB"/>
        </w:rPr>
        <w:t>the Service Provider may</w:t>
      </w:r>
      <w:r w:rsidR="00875F42" w:rsidRPr="004147B1">
        <w:rPr>
          <w:rFonts w:asciiTheme="minorHAnsi" w:eastAsia="Calibri" w:hAnsiTheme="minorHAnsi" w:cs="Times New Roman"/>
          <w:szCs w:val="22"/>
          <w:lang w:val="en-GB"/>
        </w:rPr>
        <w:t xml:space="preserve"> issue an </w:t>
      </w:r>
      <w:r w:rsidRPr="004147B1">
        <w:rPr>
          <w:rFonts w:asciiTheme="minorHAnsi" w:eastAsia="Calibri" w:hAnsiTheme="minorHAnsi" w:cs="Times New Roman"/>
          <w:szCs w:val="22"/>
          <w:lang w:val="en-GB"/>
        </w:rPr>
        <w:t>invoic</w:t>
      </w:r>
      <w:r w:rsidR="00875F42" w:rsidRPr="004147B1">
        <w:rPr>
          <w:rFonts w:asciiTheme="minorHAnsi" w:eastAsia="Calibri" w:hAnsiTheme="minorHAnsi" w:cs="Times New Roman"/>
          <w:szCs w:val="22"/>
          <w:lang w:val="en-GB"/>
        </w:rPr>
        <w:t>e</w:t>
      </w:r>
      <w:r w:rsidR="002C6707" w:rsidRPr="004147B1">
        <w:rPr>
          <w:rFonts w:asciiTheme="minorHAnsi" w:eastAsia="Calibri" w:hAnsiTheme="minorHAnsi" w:cs="Times New Roman"/>
          <w:szCs w:val="22"/>
          <w:lang w:val="en-GB"/>
        </w:rPr>
        <w:t>.</w:t>
      </w:r>
    </w:p>
    <w:p w14:paraId="011AD9DE" w14:textId="1A7C0B7E" w:rsidR="00A05F16" w:rsidRPr="004147B1" w:rsidRDefault="002B4C1F" w:rsidP="00C37D6B">
      <w:pPr>
        <w:pStyle w:val="Overskrift2"/>
      </w:pPr>
      <w:bookmarkStart w:id="12" w:name="_Toc462733860"/>
      <w:r w:rsidRPr="004147B1">
        <w:t xml:space="preserve"> </w:t>
      </w:r>
      <w:bookmarkStart w:id="13" w:name="_Toc526254461"/>
      <w:r w:rsidR="00A05F16" w:rsidRPr="004147B1">
        <w:t>Information on the Invoice</w:t>
      </w:r>
      <w:bookmarkEnd w:id="12"/>
      <w:bookmarkEnd w:id="13"/>
      <w:r w:rsidR="00A05F16" w:rsidRPr="004147B1">
        <w:t xml:space="preserve"> </w:t>
      </w:r>
    </w:p>
    <w:p w14:paraId="7E24C807" w14:textId="77777777" w:rsidR="00A05F16" w:rsidRPr="004147B1" w:rsidRDefault="00A05F16" w:rsidP="00A05F16">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The Service Provider must include the following information on the invoice: </w:t>
      </w:r>
    </w:p>
    <w:p w14:paraId="641A9F17" w14:textId="77777777" w:rsidR="00A05F16" w:rsidRPr="004147B1" w:rsidRDefault="00A05F16" w:rsidP="00351501">
      <w:pPr>
        <w:numPr>
          <w:ilvl w:val="0"/>
          <w:numId w:val="13"/>
        </w:numPr>
        <w:spacing w:after="160" w:line="259" w:lineRule="auto"/>
        <w:contextualSpacing/>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The VAT-number of the Service Provider </w:t>
      </w:r>
    </w:p>
    <w:p w14:paraId="6C5625F8" w14:textId="77777777" w:rsidR="00A05F16" w:rsidRPr="004147B1" w:rsidRDefault="00A05F16" w:rsidP="00351501">
      <w:pPr>
        <w:numPr>
          <w:ilvl w:val="0"/>
          <w:numId w:val="13"/>
        </w:numPr>
        <w:spacing w:after="160" w:line="259" w:lineRule="auto"/>
        <w:contextualSpacing/>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The full name and address of the Service Provider </w:t>
      </w:r>
    </w:p>
    <w:p w14:paraId="3FFB9B85" w14:textId="77777777" w:rsidR="00A05F16" w:rsidRPr="004147B1" w:rsidRDefault="00A05F16" w:rsidP="00351501">
      <w:pPr>
        <w:numPr>
          <w:ilvl w:val="0"/>
          <w:numId w:val="13"/>
        </w:numPr>
        <w:spacing w:after="160" w:line="259" w:lineRule="auto"/>
        <w:contextualSpacing/>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A unique invoice number </w:t>
      </w:r>
    </w:p>
    <w:p w14:paraId="328A240B" w14:textId="77777777" w:rsidR="00A05F16" w:rsidRPr="004147B1" w:rsidRDefault="00A05F16" w:rsidP="00351501">
      <w:pPr>
        <w:numPr>
          <w:ilvl w:val="0"/>
          <w:numId w:val="13"/>
        </w:numPr>
        <w:spacing w:after="160" w:line="259" w:lineRule="auto"/>
        <w:contextualSpacing/>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An invoice date </w:t>
      </w:r>
    </w:p>
    <w:p w14:paraId="789594F5" w14:textId="77777777" w:rsidR="00A05F16" w:rsidRPr="004147B1" w:rsidRDefault="00A05F16" w:rsidP="00351501">
      <w:pPr>
        <w:numPr>
          <w:ilvl w:val="0"/>
          <w:numId w:val="13"/>
        </w:numPr>
        <w:spacing w:after="160" w:line="259" w:lineRule="auto"/>
        <w:contextualSpacing/>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A payment deadline: To be paid within 30 days </w:t>
      </w:r>
    </w:p>
    <w:p w14:paraId="1D80687A" w14:textId="77777777" w:rsidR="00A05F16" w:rsidRPr="004147B1" w:rsidRDefault="00A05F16" w:rsidP="00351501">
      <w:pPr>
        <w:numPr>
          <w:ilvl w:val="0"/>
          <w:numId w:val="13"/>
        </w:numPr>
        <w:spacing w:after="160" w:line="259" w:lineRule="auto"/>
        <w:contextualSpacing/>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Description of the purchase and price </w:t>
      </w:r>
    </w:p>
    <w:p w14:paraId="6234D255" w14:textId="77777777" w:rsidR="00A05F16" w:rsidRPr="004147B1" w:rsidRDefault="00A05F16" w:rsidP="00351501">
      <w:pPr>
        <w:numPr>
          <w:ilvl w:val="0"/>
          <w:numId w:val="13"/>
        </w:numPr>
        <w:spacing w:after="160" w:line="259" w:lineRule="auto"/>
        <w:contextualSpacing/>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Currency: € </w:t>
      </w:r>
    </w:p>
    <w:p w14:paraId="1F75E1B2" w14:textId="4BB20381" w:rsidR="00A05F16" w:rsidRPr="004147B1" w:rsidRDefault="00A05F16" w:rsidP="00351501">
      <w:pPr>
        <w:numPr>
          <w:ilvl w:val="0"/>
          <w:numId w:val="13"/>
        </w:numPr>
        <w:spacing w:after="160" w:line="259" w:lineRule="auto"/>
        <w:contextualSpacing/>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The payment details of the Service </w:t>
      </w:r>
      <w:r w:rsidR="000A6A4E">
        <w:rPr>
          <w:rFonts w:asciiTheme="minorHAnsi" w:eastAsia="Calibri" w:hAnsiTheme="minorHAnsi" w:cs="Times New Roman"/>
          <w:szCs w:val="22"/>
          <w:lang w:val="en-GB"/>
        </w:rPr>
        <w:t>P</w:t>
      </w:r>
      <w:r w:rsidRPr="004147B1">
        <w:rPr>
          <w:rFonts w:asciiTheme="minorHAnsi" w:eastAsia="Calibri" w:hAnsiTheme="minorHAnsi" w:cs="Times New Roman"/>
          <w:szCs w:val="22"/>
          <w:lang w:val="en-GB"/>
        </w:rPr>
        <w:t xml:space="preserve">rovider: BIC/SWIFT and IBAN-number </w:t>
      </w:r>
    </w:p>
    <w:p w14:paraId="12F41A09" w14:textId="2D76B728" w:rsidR="00FA2111" w:rsidRPr="004147B1" w:rsidRDefault="00FA2111" w:rsidP="00E11F1C">
      <w:pPr>
        <w:rPr>
          <w:rFonts w:asciiTheme="minorHAnsi" w:hAnsiTheme="minorHAnsi"/>
          <w:lang w:val="en-GB"/>
        </w:rPr>
      </w:pPr>
    </w:p>
    <w:p w14:paraId="103C019A" w14:textId="2ECF32A1" w:rsidR="00EA57EF" w:rsidRPr="004147B1" w:rsidRDefault="002B4C1F" w:rsidP="00EA57EF">
      <w:pPr>
        <w:pStyle w:val="Overskrift1"/>
      </w:pPr>
      <w:r w:rsidRPr="004147B1">
        <w:t xml:space="preserve"> </w:t>
      </w:r>
      <w:bookmarkStart w:id="14" w:name="_Toc526254462"/>
      <w:r w:rsidR="00EA57EF" w:rsidRPr="004147B1">
        <w:t>Deficiencies</w:t>
      </w:r>
      <w:bookmarkEnd w:id="14"/>
    </w:p>
    <w:p w14:paraId="691634C1" w14:textId="77777777" w:rsidR="00EA57EF" w:rsidRPr="004147B1" w:rsidRDefault="00EA57EF" w:rsidP="00EA57EF">
      <w:pPr>
        <w:rPr>
          <w:rFonts w:asciiTheme="minorHAnsi" w:hAnsiTheme="minorHAnsi"/>
          <w:lang w:val="en-GB"/>
        </w:rPr>
      </w:pPr>
      <w:r w:rsidRPr="004147B1">
        <w:rPr>
          <w:rFonts w:asciiTheme="minorHAnsi" w:hAnsiTheme="minorHAnsi"/>
          <w:lang w:val="en-GB"/>
        </w:rPr>
        <w:t xml:space="preserve">Deficiency of delivery occurs, if a delivery does not satisfy this </w:t>
      </w:r>
      <w:proofErr w:type="gramStart"/>
      <w:r w:rsidRPr="004147B1">
        <w:rPr>
          <w:rFonts w:asciiTheme="minorHAnsi" w:hAnsiTheme="minorHAnsi"/>
          <w:lang w:val="en-GB"/>
        </w:rPr>
        <w:t>Contract’s</w:t>
      </w:r>
      <w:proofErr w:type="gramEnd"/>
      <w:r w:rsidRPr="004147B1">
        <w:rPr>
          <w:rFonts w:asciiTheme="minorHAnsi" w:hAnsiTheme="minorHAnsi"/>
          <w:lang w:val="en-GB"/>
        </w:rPr>
        <w:t xml:space="preserve"> specified requirements, or if the delivery does not correspond to RDL’s reasonable expectations. </w:t>
      </w:r>
    </w:p>
    <w:p w14:paraId="2EE7154D" w14:textId="77777777" w:rsidR="00BE0366" w:rsidRPr="004147B1" w:rsidRDefault="00BE0366" w:rsidP="00EA57EF">
      <w:pPr>
        <w:rPr>
          <w:rFonts w:asciiTheme="minorHAnsi" w:hAnsiTheme="minorHAnsi"/>
          <w:lang w:val="en-GB"/>
        </w:rPr>
      </w:pPr>
    </w:p>
    <w:p w14:paraId="13F2B8B7" w14:textId="49892F44" w:rsidR="00EA57EF" w:rsidRPr="004147B1" w:rsidRDefault="00EA57EF" w:rsidP="00EA57EF">
      <w:pPr>
        <w:rPr>
          <w:rFonts w:asciiTheme="minorHAnsi" w:hAnsiTheme="minorHAnsi"/>
          <w:lang w:val="en-GB"/>
        </w:rPr>
      </w:pPr>
      <w:r w:rsidRPr="004147B1">
        <w:rPr>
          <w:rFonts w:asciiTheme="minorHAnsi" w:hAnsiTheme="minorHAnsi"/>
          <w:lang w:val="en-GB"/>
        </w:rPr>
        <w:t xml:space="preserve">RDL must submit a written complaint to the Service Provider within a reasonable time after RDL has found that a Partial Delivery is deficient. The notification shall contain a description of the points on which the Partial Delivery </w:t>
      </w:r>
      <w:proofErr w:type="gramStart"/>
      <w:r w:rsidRPr="004147B1">
        <w:rPr>
          <w:rFonts w:asciiTheme="minorHAnsi" w:hAnsiTheme="minorHAnsi"/>
          <w:lang w:val="en-GB"/>
        </w:rPr>
        <w:t>is deemed</w:t>
      </w:r>
      <w:proofErr w:type="gramEnd"/>
      <w:r w:rsidRPr="004147B1">
        <w:rPr>
          <w:rFonts w:asciiTheme="minorHAnsi" w:hAnsiTheme="minorHAnsi"/>
          <w:lang w:val="en-GB"/>
        </w:rPr>
        <w:t xml:space="preserve"> defective and within what period, the Service Provider shall remedy the deficiencies. </w:t>
      </w:r>
    </w:p>
    <w:p w14:paraId="5ABF8102" w14:textId="77777777" w:rsidR="00BE0366" w:rsidRPr="004147B1" w:rsidRDefault="00BE0366" w:rsidP="00EA57EF">
      <w:pPr>
        <w:rPr>
          <w:rFonts w:asciiTheme="minorHAnsi" w:hAnsiTheme="minorHAnsi"/>
          <w:lang w:val="en-GB"/>
        </w:rPr>
      </w:pPr>
    </w:p>
    <w:p w14:paraId="61A50DD5" w14:textId="06C1FACF" w:rsidR="00EA57EF" w:rsidRPr="004147B1" w:rsidRDefault="00EA57EF" w:rsidP="00EA57EF">
      <w:pPr>
        <w:rPr>
          <w:rFonts w:asciiTheme="minorHAnsi" w:hAnsiTheme="minorHAnsi"/>
          <w:lang w:val="en-GB"/>
        </w:rPr>
      </w:pPr>
      <w:r w:rsidRPr="004147B1">
        <w:rPr>
          <w:rFonts w:asciiTheme="minorHAnsi" w:hAnsiTheme="minorHAnsi"/>
          <w:lang w:val="en-GB"/>
        </w:rPr>
        <w:lastRenderedPageBreak/>
        <w:t xml:space="preserve">If the Service Provider’s attempts at remedying the deficiencies take more than 10 Work Days, or three consecutive attempts </w:t>
      </w:r>
      <w:proofErr w:type="gramStart"/>
      <w:r w:rsidRPr="004147B1">
        <w:rPr>
          <w:rFonts w:asciiTheme="minorHAnsi" w:hAnsiTheme="minorHAnsi"/>
          <w:lang w:val="en-GB"/>
        </w:rPr>
        <w:t>are deemed</w:t>
      </w:r>
      <w:proofErr w:type="gramEnd"/>
      <w:r w:rsidRPr="004147B1">
        <w:rPr>
          <w:rFonts w:asciiTheme="minorHAnsi" w:hAnsiTheme="minorHAnsi"/>
          <w:lang w:val="en-GB"/>
        </w:rPr>
        <w:t xml:space="preserve"> unsuccessful, RDL is entitled to a proportionate financial reduction in compensation for the affected Partial Delivery. If the deficiency is also likely to occur in other Partial Deliveries, RDL is entitled to terminate the Contract completely or in part, of their choice. </w:t>
      </w:r>
    </w:p>
    <w:p w14:paraId="14109DEA" w14:textId="77777777" w:rsidR="00EA57EF" w:rsidRPr="004147B1" w:rsidRDefault="00EA57EF" w:rsidP="00EA57EF">
      <w:pPr>
        <w:rPr>
          <w:rFonts w:asciiTheme="minorHAnsi" w:hAnsiTheme="minorHAnsi"/>
          <w:lang w:val="en-GB"/>
        </w:rPr>
      </w:pPr>
    </w:p>
    <w:p w14:paraId="5C86E54F" w14:textId="5B2BE283" w:rsidR="00EA57EF" w:rsidRPr="004147B1" w:rsidRDefault="00EA57EF" w:rsidP="00EA57EF">
      <w:pPr>
        <w:rPr>
          <w:rFonts w:asciiTheme="minorHAnsi" w:hAnsiTheme="minorHAnsi"/>
          <w:lang w:val="en-GB"/>
        </w:rPr>
      </w:pPr>
      <w:r w:rsidRPr="004147B1">
        <w:rPr>
          <w:rFonts w:asciiTheme="minorHAnsi" w:hAnsiTheme="minorHAnsi"/>
          <w:lang w:val="en-GB"/>
        </w:rPr>
        <w:t>Except as stated above, Danish law applies on issues of remedies and defects.</w:t>
      </w:r>
    </w:p>
    <w:p w14:paraId="3D9DA58A" w14:textId="01735381" w:rsidR="00E10BE0" w:rsidRPr="004147B1" w:rsidRDefault="00E10BE0" w:rsidP="00EA57EF">
      <w:pPr>
        <w:rPr>
          <w:rFonts w:asciiTheme="minorHAnsi" w:hAnsiTheme="minorHAnsi"/>
          <w:lang w:val="en-GB"/>
        </w:rPr>
      </w:pPr>
    </w:p>
    <w:p w14:paraId="476D1EB4" w14:textId="77777777" w:rsidR="00E10BE0" w:rsidRPr="004147B1" w:rsidRDefault="00E10BE0" w:rsidP="00E10BE0">
      <w:pPr>
        <w:pStyle w:val="Overskrift1"/>
        <w:tabs>
          <w:tab w:val="clear" w:pos="284"/>
          <w:tab w:val="left" w:pos="426"/>
        </w:tabs>
      </w:pPr>
      <w:bookmarkStart w:id="15" w:name="_Toc526254463"/>
      <w:r w:rsidRPr="004147B1">
        <w:t>Communication between Parties</w:t>
      </w:r>
      <w:bookmarkEnd w:id="15"/>
    </w:p>
    <w:p w14:paraId="4057242D" w14:textId="67CD23DA" w:rsidR="00E10BE0" w:rsidRPr="004147B1" w:rsidRDefault="00E10BE0" w:rsidP="00E10BE0">
      <w:pPr>
        <w:ind w:left="30"/>
        <w:rPr>
          <w:rFonts w:asciiTheme="minorHAnsi" w:hAnsiTheme="minorHAnsi"/>
          <w:szCs w:val="22"/>
          <w:lang w:val="en-GB"/>
        </w:rPr>
      </w:pPr>
      <w:r w:rsidRPr="004147B1">
        <w:rPr>
          <w:rFonts w:asciiTheme="minorHAnsi" w:hAnsiTheme="minorHAnsi"/>
          <w:szCs w:val="22"/>
          <w:lang w:val="en-GB"/>
        </w:rPr>
        <w:t xml:space="preserve">Communication as referred to under this Contract shall be in writing, including by email and </w:t>
      </w:r>
      <w:proofErr w:type="gramStart"/>
      <w:r w:rsidRPr="004147B1">
        <w:rPr>
          <w:rFonts w:asciiTheme="minorHAnsi" w:hAnsiTheme="minorHAnsi"/>
          <w:szCs w:val="22"/>
          <w:lang w:val="en-GB"/>
        </w:rPr>
        <w:t>sent</w:t>
      </w:r>
      <w:proofErr w:type="gramEnd"/>
      <w:r w:rsidRPr="004147B1">
        <w:rPr>
          <w:rFonts w:asciiTheme="minorHAnsi" w:hAnsiTheme="minorHAnsi"/>
          <w:szCs w:val="22"/>
          <w:lang w:val="en-GB"/>
        </w:rPr>
        <w:t xml:space="preserve"> to the list (see section </w:t>
      </w:r>
      <w:r w:rsidR="0002672E" w:rsidRPr="004147B1">
        <w:rPr>
          <w:rFonts w:asciiTheme="minorHAnsi" w:hAnsiTheme="minorHAnsi"/>
          <w:szCs w:val="22"/>
          <w:lang w:val="en-GB"/>
        </w:rPr>
        <w:t>20</w:t>
      </w:r>
      <w:r w:rsidRPr="004147B1">
        <w:rPr>
          <w:rFonts w:asciiTheme="minorHAnsi" w:hAnsiTheme="minorHAnsi"/>
          <w:szCs w:val="22"/>
          <w:lang w:val="en-GB"/>
        </w:rPr>
        <w:t>. Project Team) of project managers.</w:t>
      </w:r>
    </w:p>
    <w:p w14:paraId="13B4131F" w14:textId="3E12311C" w:rsidR="00EA57EF" w:rsidRPr="004147B1" w:rsidRDefault="00EA57EF" w:rsidP="00814CEE">
      <w:pPr>
        <w:pStyle w:val="Overskrift1"/>
      </w:pPr>
      <w:bookmarkStart w:id="16" w:name="_Toc462733869"/>
      <w:r w:rsidRPr="004147B1">
        <w:t xml:space="preserve"> </w:t>
      </w:r>
      <w:bookmarkStart w:id="17" w:name="_Toc526254464"/>
      <w:r w:rsidRPr="004147B1">
        <w:t>Provisions</w:t>
      </w:r>
      <w:bookmarkEnd w:id="17"/>
    </w:p>
    <w:p w14:paraId="7E4E4966" w14:textId="2B652434"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Unless the Proposal contains an express provision to the contrary, </w:t>
      </w:r>
      <w:r w:rsidR="002718D6" w:rsidRPr="004147B1">
        <w:rPr>
          <w:rFonts w:asciiTheme="minorHAnsi" w:eastAsia="Calibri" w:hAnsiTheme="minorHAnsi" w:cs="Times New Roman"/>
          <w:szCs w:val="22"/>
          <w:lang w:val="en-GB"/>
        </w:rPr>
        <w:t>Service Providers</w:t>
      </w:r>
      <w:r w:rsidRPr="004147B1">
        <w:rPr>
          <w:rFonts w:asciiTheme="minorHAnsi" w:eastAsia="Calibri" w:hAnsiTheme="minorHAnsi" w:cs="Times New Roman"/>
          <w:szCs w:val="22"/>
          <w:lang w:val="en-GB"/>
        </w:rPr>
        <w:t xml:space="preserve"> by submitting a Proposal </w:t>
      </w:r>
      <w:proofErr w:type="gramStart"/>
      <w:r w:rsidRPr="004147B1">
        <w:rPr>
          <w:rFonts w:asciiTheme="minorHAnsi" w:eastAsia="Calibri" w:hAnsiTheme="minorHAnsi" w:cs="Times New Roman"/>
          <w:szCs w:val="22"/>
          <w:lang w:val="en-GB"/>
        </w:rPr>
        <w:t>are deemed</w:t>
      </w:r>
      <w:proofErr w:type="gramEnd"/>
      <w:r w:rsidRPr="004147B1">
        <w:rPr>
          <w:rFonts w:asciiTheme="minorHAnsi" w:eastAsia="Calibri" w:hAnsiTheme="minorHAnsi" w:cs="Times New Roman"/>
          <w:szCs w:val="22"/>
          <w:lang w:val="en-GB"/>
        </w:rPr>
        <w:t xml:space="preserve"> to have accepted each of the provisions of the Contract exactly as drafted (including any Schedules</w:t>
      </w:r>
      <w:r w:rsidR="002718D6" w:rsidRPr="004147B1">
        <w:rPr>
          <w:rFonts w:asciiTheme="minorHAnsi" w:eastAsia="Calibri" w:hAnsiTheme="minorHAnsi" w:cs="Times New Roman"/>
          <w:szCs w:val="22"/>
          <w:lang w:val="en-GB"/>
        </w:rPr>
        <w:t>)</w:t>
      </w:r>
      <w:r w:rsidR="00814CEE" w:rsidRPr="004147B1">
        <w:rPr>
          <w:rFonts w:asciiTheme="minorHAnsi" w:eastAsia="Calibri" w:hAnsiTheme="minorHAnsi" w:cs="Times New Roman"/>
          <w:szCs w:val="22"/>
          <w:lang w:val="en-GB"/>
        </w:rPr>
        <w:t xml:space="preserve">. </w:t>
      </w:r>
      <w:r w:rsidR="002718D6" w:rsidRPr="004147B1">
        <w:rPr>
          <w:rFonts w:asciiTheme="minorHAnsi" w:eastAsia="Calibri" w:hAnsiTheme="minorHAnsi" w:cs="Times New Roman"/>
          <w:szCs w:val="22"/>
          <w:lang w:val="en-GB"/>
        </w:rPr>
        <w:t>If the Service Provider</w:t>
      </w:r>
      <w:r w:rsidRPr="004147B1">
        <w:rPr>
          <w:rFonts w:asciiTheme="minorHAnsi" w:eastAsia="Calibri" w:hAnsiTheme="minorHAnsi" w:cs="Times New Roman"/>
          <w:szCs w:val="22"/>
          <w:lang w:val="en-GB"/>
        </w:rPr>
        <w:t xml:space="preserve"> does not accept a Contract provision exactly as drafted, the </w:t>
      </w:r>
      <w:r w:rsidR="002718D6" w:rsidRPr="004147B1">
        <w:rPr>
          <w:rFonts w:asciiTheme="minorHAnsi" w:eastAsia="Calibri" w:hAnsiTheme="minorHAnsi" w:cs="Times New Roman"/>
          <w:szCs w:val="22"/>
          <w:lang w:val="en-GB"/>
        </w:rPr>
        <w:t>Service Provider</w:t>
      </w:r>
      <w:r w:rsidRPr="004147B1">
        <w:rPr>
          <w:rFonts w:asciiTheme="minorHAnsi" w:eastAsia="Calibri" w:hAnsiTheme="minorHAnsi" w:cs="Times New Roman"/>
          <w:szCs w:val="22"/>
          <w:lang w:val="en-GB"/>
        </w:rPr>
        <w:t xml:space="preserve"> must expressly indicate in its Proposal that it does not accept the Contract provision and provide the </w:t>
      </w:r>
      <w:r w:rsidR="002718D6" w:rsidRPr="004147B1">
        <w:rPr>
          <w:rFonts w:asciiTheme="minorHAnsi" w:eastAsia="Calibri" w:hAnsiTheme="minorHAnsi" w:cs="Times New Roman"/>
          <w:szCs w:val="22"/>
          <w:lang w:val="en-GB"/>
        </w:rPr>
        <w:t>Service Provider</w:t>
      </w:r>
      <w:r w:rsidRPr="004147B1">
        <w:rPr>
          <w:rFonts w:asciiTheme="minorHAnsi" w:eastAsia="Calibri" w:hAnsiTheme="minorHAnsi" w:cs="Times New Roman"/>
          <w:szCs w:val="22"/>
          <w:lang w:val="en-GB"/>
        </w:rPr>
        <w:t xml:space="preserve">’s final position on the provision i.e. the wording that the </w:t>
      </w:r>
      <w:r w:rsidR="00814CEE" w:rsidRPr="004147B1">
        <w:rPr>
          <w:rFonts w:asciiTheme="minorHAnsi" w:eastAsia="Calibri" w:hAnsiTheme="minorHAnsi" w:cs="Times New Roman"/>
          <w:szCs w:val="22"/>
          <w:lang w:val="en-GB"/>
        </w:rPr>
        <w:t>Service Provider requires in order</w:t>
      </w:r>
      <w:r w:rsidRPr="004147B1">
        <w:rPr>
          <w:rFonts w:asciiTheme="minorHAnsi" w:eastAsia="Calibri" w:hAnsiTheme="minorHAnsi" w:cs="Times New Roman"/>
          <w:szCs w:val="22"/>
          <w:lang w:val="en-GB"/>
        </w:rPr>
        <w:t xml:space="preserve"> to enter into a contract. Alternative wording </w:t>
      </w:r>
      <w:proofErr w:type="gramStart"/>
      <w:r w:rsidRPr="004147B1">
        <w:rPr>
          <w:rFonts w:asciiTheme="minorHAnsi" w:eastAsia="Calibri" w:hAnsiTheme="minorHAnsi" w:cs="Times New Roman"/>
          <w:szCs w:val="22"/>
          <w:lang w:val="en-GB"/>
        </w:rPr>
        <w:t>should be considered</w:t>
      </w:r>
      <w:proofErr w:type="gramEnd"/>
      <w:r w:rsidRPr="004147B1">
        <w:rPr>
          <w:rFonts w:asciiTheme="minorHAnsi" w:eastAsia="Calibri" w:hAnsiTheme="minorHAnsi" w:cs="Times New Roman"/>
          <w:szCs w:val="22"/>
          <w:lang w:val="en-GB"/>
        </w:rPr>
        <w:t xml:space="preserve"> carefully since alternative wording not meeting the fundamental intent of the provision may result in rejection of the Proposal.  </w:t>
      </w:r>
    </w:p>
    <w:p w14:paraId="1C62D6A7" w14:textId="14CEC2E0" w:rsidR="00EA57EF" w:rsidRPr="004147B1" w:rsidRDefault="002B4C1F" w:rsidP="002B4C1F">
      <w:pPr>
        <w:pStyle w:val="Overskrift1"/>
        <w:tabs>
          <w:tab w:val="clear" w:pos="284"/>
          <w:tab w:val="left" w:pos="426"/>
        </w:tabs>
      </w:pPr>
      <w:r w:rsidRPr="004147B1">
        <w:t xml:space="preserve"> </w:t>
      </w:r>
      <w:bookmarkStart w:id="18" w:name="_Toc526254465"/>
      <w:r w:rsidR="00EA57EF" w:rsidRPr="004147B1">
        <w:t>Modification of the Contract</w:t>
      </w:r>
      <w:bookmarkEnd w:id="16"/>
      <w:bookmarkEnd w:id="18"/>
      <w:r w:rsidR="00EA57EF" w:rsidRPr="004147B1">
        <w:t xml:space="preserve"> </w:t>
      </w:r>
    </w:p>
    <w:p w14:paraId="5244AFF2" w14:textId="5E74D59B" w:rsidR="005A3481"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Any additions or modifications to the Contract </w:t>
      </w:r>
      <w:proofErr w:type="gramStart"/>
      <w:r w:rsidRPr="004147B1">
        <w:rPr>
          <w:rFonts w:asciiTheme="minorHAnsi" w:eastAsia="Calibri" w:hAnsiTheme="minorHAnsi" w:cs="Times New Roman"/>
          <w:szCs w:val="22"/>
          <w:lang w:val="en-GB"/>
        </w:rPr>
        <w:t>may only be made</w:t>
      </w:r>
      <w:proofErr w:type="gramEnd"/>
      <w:r w:rsidRPr="004147B1">
        <w:rPr>
          <w:rFonts w:asciiTheme="minorHAnsi" w:eastAsia="Calibri" w:hAnsiTheme="minorHAnsi" w:cs="Times New Roman"/>
          <w:szCs w:val="22"/>
          <w:lang w:val="en-GB"/>
        </w:rPr>
        <w:t xml:space="preserve"> by written agreement between the two parties. Modifications or additions should be numbered </w:t>
      </w:r>
      <w:proofErr w:type="gramStart"/>
      <w:r w:rsidRPr="004147B1">
        <w:rPr>
          <w:rFonts w:asciiTheme="minorHAnsi" w:eastAsia="Calibri" w:hAnsiTheme="minorHAnsi" w:cs="Times New Roman"/>
          <w:szCs w:val="22"/>
          <w:lang w:val="en-GB"/>
        </w:rPr>
        <w:t>sequentially and signed by both parties</w:t>
      </w:r>
      <w:proofErr w:type="gramEnd"/>
      <w:r w:rsidRPr="004147B1">
        <w:rPr>
          <w:rFonts w:asciiTheme="minorHAnsi" w:eastAsia="Calibri" w:hAnsiTheme="minorHAnsi" w:cs="Times New Roman"/>
          <w:szCs w:val="22"/>
          <w:lang w:val="en-GB"/>
        </w:rPr>
        <w:t xml:space="preserve"> and attached to the Contract.</w:t>
      </w:r>
    </w:p>
    <w:p w14:paraId="7DC206F8" w14:textId="7A3B9C90" w:rsidR="005A3481" w:rsidRPr="004147B1" w:rsidRDefault="002B4C1F" w:rsidP="002B4C1F">
      <w:pPr>
        <w:pStyle w:val="Overskrift1"/>
        <w:tabs>
          <w:tab w:val="clear" w:pos="284"/>
          <w:tab w:val="left" w:pos="426"/>
        </w:tabs>
      </w:pPr>
      <w:r w:rsidRPr="004147B1">
        <w:t xml:space="preserve"> </w:t>
      </w:r>
      <w:bookmarkStart w:id="19" w:name="_Toc526254466"/>
      <w:r w:rsidR="005A3481" w:rsidRPr="004147B1">
        <w:t>Termination of Contract</w:t>
      </w:r>
      <w:bookmarkEnd w:id="19"/>
    </w:p>
    <w:p w14:paraId="17924BB6" w14:textId="77777777" w:rsidR="005A3481" w:rsidRPr="004147B1" w:rsidRDefault="005A3481" w:rsidP="005A3481">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Besides what </w:t>
      </w:r>
      <w:proofErr w:type="gramStart"/>
      <w:r w:rsidRPr="004147B1">
        <w:rPr>
          <w:rFonts w:asciiTheme="minorHAnsi" w:eastAsia="Calibri" w:hAnsiTheme="minorHAnsi" w:cs="Times New Roman"/>
          <w:szCs w:val="22"/>
          <w:lang w:val="en-GB"/>
        </w:rPr>
        <w:t>is provided</w:t>
      </w:r>
      <w:proofErr w:type="gramEnd"/>
      <w:r w:rsidRPr="004147B1">
        <w:rPr>
          <w:rFonts w:asciiTheme="minorHAnsi" w:eastAsia="Calibri" w:hAnsiTheme="minorHAnsi" w:cs="Times New Roman"/>
          <w:szCs w:val="22"/>
          <w:lang w:val="en-GB"/>
        </w:rPr>
        <w:t xml:space="preserve"> in the Contract, both parties are entitled to terminate the Contract completely or in part in case the other party is in material breach of its obligations under the Contract. </w:t>
      </w:r>
    </w:p>
    <w:p w14:paraId="626F4315" w14:textId="77777777" w:rsidR="005A3481" w:rsidRPr="004147B1" w:rsidRDefault="005A3481" w:rsidP="005A3481">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Upon termination, the Service Provider shall immediately return RDL’s Items in the Service Provider's possession. </w:t>
      </w:r>
    </w:p>
    <w:p w14:paraId="616D5EC9" w14:textId="77777777" w:rsidR="005A3481" w:rsidRPr="004147B1" w:rsidRDefault="005A3481" w:rsidP="005A3481">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Termination of Contract does not mean that the withdrawing party is eligible for compensation. </w:t>
      </w:r>
    </w:p>
    <w:p w14:paraId="3BDA1CE9" w14:textId="6C3B01FA" w:rsidR="005A3481" w:rsidRPr="004147B1" w:rsidRDefault="005A3481" w:rsidP="005A3481">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If the Service Provider is in </w:t>
      </w:r>
      <w:r w:rsidR="0002672E" w:rsidRPr="004147B1">
        <w:rPr>
          <w:rFonts w:asciiTheme="minorHAnsi" w:eastAsia="Calibri" w:hAnsiTheme="minorHAnsi" w:cs="Times New Roman"/>
          <w:szCs w:val="22"/>
          <w:lang w:val="en-GB"/>
        </w:rPr>
        <w:t>a force majeure situation, see s</w:t>
      </w:r>
      <w:r w:rsidRPr="004147B1">
        <w:rPr>
          <w:rFonts w:asciiTheme="minorHAnsi" w:eastAsia="Calibri" w:hAnsiTheme="minorHAnsi" w:cs="Times New Roman"/>
          <w:szCs w:val="22"/>
          <w:lang w:val="en-GB"/>
        </w:rPr>
        <w:t xml:space="preserve">ection </w:t>
      </w:r>
      <w:r w:rsidR="0002672E" w:rsidRPr="004147B1">
        <w:rPr>
          <w:rFonts w:asciiTheme="minorHAnsi" w:eastAsia="Calibri" w:hAnsiTheme="minorHAnsi" w:cs="Times New Roman"/>
          <w:szCs w:val="22"/>
          <w:lang w:val="en-GB"/>
        </w:rPr>
        <w:t>13 (Insurance)</w:t>
      </w:r>
      <w:r w:rsidRPr="004147B1">
        <w:rPr>
          <w:rFonts w:asciiTheme="minorHAnsi" w:eastAsia="Calibri" w:hAnsiTheme="minorHAnsi" w:cs="Times New Roman"/>
          <w:szCs w:val="22"/>
          <w:lang w:val="en-GB"/>
        </w:rPr>
        <w:t xml:space="preserve">, which prevents the Service Provider from fulfilling its obligations under the Contract, RDL is entitled to terminate the Contract completely or in part, if the force majeure lasts more than 30 Days. </w:t>
      </w:r>
    </w:p>
    <w:p w14:paraId="3993F2F5" w14:textId="77777777" w:rsidR="005A3481" w:rsidRPr="004147B1" w:rsidRDefault="005A3481" w:rsidP="005A3481">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To the extent that bankruptcy rules do not preclude, RDL may terminate the Contract if the Service Provider becomes bankrupt, suspends its payments, opens negotiations for other contractual relationships, or the Service Provider's property is in financial jeopardy to the extent that it can be ascertained that the Service Provider cannot successfully fulfil the Contract. The same applies if the Service Provider dissolves its business referred to in this Contract, or if any other occurrences endanger the successful completion and fulfilment of this Contract. </w:t>
      </w:r>
    </w:p>
    <w:p w14:paraId="10FBB93D" w14:textId="3232A786" w:rsidR="005A3481" w:rsidRPr="004147B1" w:rsidRDefault="005A3481"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Termination of Contract does not release the Service Provider's obligations in regards to previously delivered Partial Deliver</w:t>
      </w:r>
      <w:r w:rsidR="006D1AF0" w:rsidRPr="004147B1">
        <w:rPr>
          <w:rFonts w:asciiTheme="minorHAnsi" w:eastAsia="Calibri" w:hAnsiTheme="minorHAnsi" w:cs="Times New Roman"/>
          <w:szCs w:val="22"/>
          <w:lang w:val="en-GB"/>
        </w:rPr>
        <w:t xml:space="preserve">ies under the Contract.  </w:t>
      </w:r>
    </w:p>
    <w:p w14:paraId="0D4E537E" w14:textId="43D496A9" w:rsidR="00EA57EF" w:rsidRPr="004147B1" w:rsidRDefault="00E56920" w:rsidP="002B4C1F">
      <w:pPr>
        <w:pStyle w:val="Overskrift1"/>
        <w:tabs>
          <w:tab w:val="clear" w:pos="284"/>
          <w:tab w:val="left" w:pos="426"/>
        </w:tabs>
      </w:pPr>
      <w:bookmarkStart w:id="20" w:name="_Toc462733867"/>
      <w:r w:rsidRPr="004147B1">
        <w:lastRenderedPageBreak/>
        <w:t xml:space="preserve"> </w:t>
      </w:r>
      <w:bookmarkStart w:id="21" w:name="_Toc526254467"/>
      <w:r w:rsidR="00EA57EF" w:rsidRPr="004147B1">
        <w:t>ILO-Convention 94</w:t>
      </w:r>
      <w:bookmarkEnd w:id="20"/>
      <w:bookmarkEnd w:id="21"/>
    </w:p>
    <w:p w14:paraId="10E5CA30" w14:textId="77777777" w:rsidR="00EA57EF" w:rsidRPr="004147B1" w:rsidRDefault="00EA57EF" w:rsidP="00EA57EF">
      <w:pPr>
        <w:spacing w:after="160" w:line="259" w:lineRule="auto"/>
        <w:rPr>
          <w:rFonts w:asciiTheme="minorHAnsi" w:eastAsia="Calibri" w:hAnsiTheme="minorHAnsi" w:cs="Times New Roman"/>
          <w:szCs w:val="22"/>
          <w:lang w:val="en-GB"/>
        </w:rPr>
      </w:pPr>
      <w:proofErr w:type="gramStart"/>
      <w:r w:rsidRPr="004147B1">
        <w:rPr>
          <w:rFonts w:asciiTheme="minorHAnsi" w:eastAsia="Calibri" w:hAnsiTheme="minorHAnsi" w:cs="Times New Roman"/>
          <w:szCs w:val="22"/>
          <w:lang w:val="en-GB"/>
        </w:rPr>
        <w:t>RDL is, under ILO Convention 94 on labour clauses in public contracts, committed to ensure that the Service Providers and their subcontractors workers’ salaries (including benefits), working hours and other working conditions are no less favourable than those found in the collective agreement, arbitration award, national laws or regulations applicable to the work of the same character in the trade or industry in the district where the work is performed.</w:t>
      </w:r>
      <w:proofErr w:type="gramEnd"/>
      <w:r w:rsidRPr="004147B1">
        <w:rPr>
          <w:rFonts w:asciiTheme="minorHAnsi" w:eastAsia="Calibri" w:hAnsiTheme="minorHAnsi" w:cs="Times New Roman"/>
          <w:szCs w:val="22"/>
          <w:lang w:val="en-GB"/>
        </w:rPr>
        <w:t xml:space="preserve"> </w:t>
      </w:r>
    </w:p>
    <w:p w14:paraId="5A8A5CDE"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The Service Provider makes a commitment to ensure that employees</w:t>
      </w:r>
      <w:r w:rsidRPr="004147B1">
        <w:rPr>
          <w:rFonts w:asciiTheme="minorHAnsi" w:eastAsia="Calibri" w:hAnsiTheme="minorHAnsi" w:cs="Times New Roman"/>
          <w:color w:val="FF0000"/>
          <w:szCs w:val="22"/>
          <w:lang w:val="en-GB"/>
        </w:rPr>
        <w:t xml:space="preserve"> </w:t>
      </w:r>
      <w:r w:rsidRPr="004147B1">
        <w:rPr>
          <w:rFonts w:asciiTheme="minorHAnsi" w:eastAsia="Calibri" w:hAnsiTheme="minorHAnsi" w:cs="Times New Roman"/>
          <w:szCs w:val="22"/>
          <w:lang w:val="en-GB"/>
        </w:rPr>
        <w:t xml:space="preserve">perform the task with a salary and employment conditions as mentioned above and is obliged to inform the employees about the current working conditions. </w:t>
      </w:r>
    </w:p>
    <w:p w14:paraId="09198ACA" w14:textId="77777777" w:rsidR="00EA57EF" w:rsidRPr="004147B1" w:rsidRDefault="00EA57EF" w:rsidP="00EA57EF">
      <w:pPr>
        <w:spacing w:after="160" w:line="259" w:lineRule="auto"/>
        <w:rPr>
          <w:rFonts w:asciiTheme="minorHAnsi" w:eastAsia="Calibri" w:hAnsiTheme="minorHAnsi" w:cs="Calibri"/>
          <w:color w:val="000000"/>
          <w:szCs w:val="22"/>
          <w:lang w:val="en-GB"/>
        </w:rPr>
      </w:pPr>
      <w:r w:rsidRPr="004147B1">
        <w:rPr>
          <w:rFonts w:asciiTheme="minorHAnsi" w:eastAsia="Calibri" w:hAnsiTheme="minorHAnsi" w:cs="Calibri"/>
          <w:color w:val="000000"/>
          <w:szCs w:val="22"/>
          <w:lang w:val="en-GB"/>
        </w:rPr>
        <w:t xml:space="preserve">If the Service Provider does not fulfil the criteria, and this leads to a claim for additional wages from employees, RDL can withhold payment to the Service Provider, in order to ensure the staff’s terms of employment </w:t>
      </w:r>
      <w:proofErr w:type="gramStart"/>
      <w:r w:rsidRPr="004147B1">
        <w:rPr>
          <w:rFonts w:asciiTheme="minorHAnsi" w:eastAsia="Calibri" w:hAnsiTheme="minorHAnsi" w:cs="Calibri"/>
          <w:color w:val="000000"/>
          <w:szCs w:val="22"/>
          <w:lang w:val="en-GB"/>
        </w:rPr>
        <w:t>are met</w:t>
      </w:r>
      <w:proofErr w:type="gramEnd"/>
      <w:r w:rsidRPr="004147B1">
        <w:rPr>
          <w:rFonts w:asciiTheme="minorHAnsi" w:eastAsia="Calibri" w:hAnsiTheme="minorHAnsi" w:cs="Calibri"/>
          <w:color w:val="000000"/>
          <w:szCs w:val="22"/>
          <w:lang w:val="en-GB"/>
        </w:rPr>
        <w:t>. The employees shall be the prosecutors in the case against the Service Provider under this provision.</w:t>
      </w:r>
    </w:p>
    <w:p w14:paraId="33EE2E91" w14:textId="616E2322" w:rsidR="00EA57EF" w:rsidRPr="004147B1" w:rsidRDefault="002B4C1F" w:rsidP="002B4C1F">
      <w:pPr>
        <w:pStyle w:val="Overskrift1"/>
        <w:tabs>
          <w:tab w:val="clear" w:pos="284"/>
          <w:tab w:val="left" w:pos="426"/>
        </w:tabs>
      </w:pPr>
      <w:r w:rsidRPr="004147B1">
        <w:t xml:space="preserve"> </w:t>
      </w:r>
      <w:bookmarkStart w:id="22" w:name="_Toc526254468"/>
      <w:r w:rsidR="00EA57EF" w:rsidRPr="004147B1">
        <w:t>Insurance</w:t>
      </w:r>
      <w:bookmarkEnd w:id="22"/>
      <w:r w:rsidR="00EA57EF" w:rsidRPr="004147B1">
        <w:t xml:space="preserve"> </w:t>
      </w:r>
    </w:p>
    <w:p w14:paraId="537D3995" w14:textId="417437AB"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The Service Provider </w:t>
      </w:r>
      <w:proofErr w:type="gramStart"/>
      <w:r w:rsidRPr="004147B1">
        <w:rPr>
          <w:rFonts w:asciiTheme="minorHAnsi" w:eastAsia="Calibri" w:hAnsiTheme="minorHAnsi" w:cs="Times New Roman"/>
          <w:szCs w:val="22"/>
          <w:lang w:val="en-GB"/>
        </w:rPr>
        <w:t xml:space="preserve">is required </w:t>
      </w:r>
      <w:r w:rsidR="00B4606B" w:rsidRPr="004147B1">
        <w:rPr>
          <w:rFonts w:asciiTheme="minorHAnsi" w:eastAsia="Calibri" w:hAnsiTheme="minorHAnsi" w:cs="Times New Roman"/>
          <w:szCs w:val="22"/>
          <w:lang w:val="en-GB"/>
        </w:rPr>
        <w:t>to be covered</w:t>
      </w:r>
      <w:proofErr w:type="gramEnd"/>
      <w:r w:rsidR="00B4606B" w:rsidRPr="004147B1">
        <w:rPr>
          <w:rFonts w:asciiTheme="minorHAnsi" w:eastAsia="Calibri" w:hAnsiTheme="minorHAnsi" w:cs="Times New Roman"/>
          <w:szCs w:val="22"/>
          <w:lang w:val="en-GB"/>
        </w:rPr>
        <w:t xml:space="preserve"> by ordinary and/</w:t>
      </w:r>
      <w:r w:rsidRPr="004147B1">
        <w:rPr>
          <w:rFonts w:asciiTheme="minorHAnsi" w:eastAsia="Calibri" w:hAnsiTheme="minorHAnsi" w:cs="Times New Roman"/>
          <w:szCs w:val="22"/>
          <w:lang w:val="en-GB"/>
        </w:rPr>
        <w:t xml:space="preserve">or statutory insurance, including professional liability insurance, product liability insurance, transport insurance and fire insurance. </w:t>
      </w:r>
    </w:p>
    <w:p w14:paraId="0616D8DB" w14:textId="56AFDA53"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RDL’s Items </w:t>
      </w:r>
      <w:proofErr w:type="gramStart"/>
      <w:r w:rsidRPr="004147B1">
        <w:rPr>
          <w:rFonts w:asciiTheme="minorHAnsi" w:eastAsia="Calibri" w:hAnsiTheme="minorHAnsi" w:cs="Times New Roman"/>
          <w:szCs w:val="22"/>
          <w:lang w:val="en-GB"/>
        </w:rPr>
        <w:t>shall be covered</w:t>
      </w:r>
      <w:proofErr w:type="gramEnd"/>
      <w:r w:rsidRPr="004147B1">
        <w:rPr>
          <w:rFonts w:asciiTheme="minorHAnsi" w:eastAsia="Calibri" w:hAnsiTheme="minorHAnsi" w:cs="Times New Roman"/>
          <w:szCs w:val="22"/>
          <w:lang w:val="en-GB"/>
        </w:rPr>
        <w:t xml:space="preserve"> by in</w:t>
      </w:r>
      <w:r w:rsidR="00474B79" w:rsidRPr="004147B1">
        <w:rPr>
          <w:rFonts w:asciiTheme="minorHAnsi" w:eastAsia="Calibri" w:hAnsiTheme="minorHAnsi" w:cs="Times New Roman"/>
          <w:szCs w:val="22"/>
          <w:lang w:val="en-GB"/>
        </w:rPr>
        <w:t>surance as described in section</w:t>
      </w:r>
      <w:r w:rsidR="00474B79" w:rsidRPr="004147B1">
        <w:rPr>
          <w:lang w:val="en-GB"/>
        </w:rPr>
        <w:t xml:space="preserve"> </w:t>
      </w:r>
      <w:r w:rsidR="00474B79" w:rsidRPr="004147B1">
        <w:rPr>
          <w:rFonts w:asciiTheme="minorHAnsi" w:eastAsia="Calibri" w:hAnsiTheme="minorHAnsi" w:cs="Times New Roman"/>
          <w:szCs w:val="22"/>
          <w:lang w:val="en-GB"/>
        </w:rPr>
        <w:t xml:space="preserve">4.6. </w:t>
      </w:r>
      <w:r w:rsidR="0002672E" w:rsidRPr="004147B1">
        <w:rPr>
          <w:rFonts w:asciiTheme="minorHAnsi" w:eastAsia="Calibri" w:hAnsiTheme="minorHAnsi" w:cs="Times New Roman"/>
          <w:szCs w:val="22"/>
          <w:lang w:val="en-GB"/>
        </w:rPr>
        <w:t>(</w:t>
      </w:r>
      <w:r w:rsidR="00474B79" w:rsidRPr="004147B1">
        <w:rPr>
          <w:rFonts w:asciiTheme="minorHAnsi" w:eastAsia="Calibri" w:hAnsiTheme="minorHAnsi" w:cs="Times New Roman"/>
          <w:szCs w:val="22"/>
          <w:lang w:val="en-GB"/>
        </w:rPr>
        <w:t>Logistics, Safety, Handling, and Storage</w:t>
      </w:r>
      <w:r w:rsidR="0002672E" w:rsidRPr="004147B1">
        <w:rPr>
          <w:rFonts w:asciiTheme="minorHAnsi" w:eastAsia="Calibri" w:hAnsiTheme="minorHAnsi" w:cs="Times New Roman"/>
          <w:szCs w:val="22"/>
          <w:lang w:val="en-GB"/>
        </w:rPr>
        <w:t>)</w:t>
      </w:r>
      <w:r w:rsidRPr="004147B1">
        <w:rPr>
          <w:rFonts w:asciiTheme="minorHAnsi" w:eastAsia="Calibri" w:hAnsiTheme="minorHAnsi" w:cs="Times New Roman"/>
          <w:szCs w:val="22"/>
          <w:lang w:val="en-GB"/>
        </w:rPr>
        <w:t xml:space="preserve">. If this insurance does not have the required coverage, the Service Provider shall take out appropriate additional insurance as part of the Delivery. </w:t>
      </w:r>
    </w:p>
    <w:p w14:paraId="358A073A"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If the Service Provider employs the use of subcontractors, the Service Provider is required to ensure that the subcontractors meet the above-mentioned criteria for insurance coverage, as well. </w:t>
      </w:r>
    </w:p>
    <w:p w14:paraId="0B44025B" w14:textId="77777777" w:rsidR="00EA57EF" w:rsidRPr="004147B1" w:rsidRDefault="00EA57EF" w:rsidP="00EA57EF">
      <w:pPr>
        <w:spacing w:after="160" w:line="259" w:lineRule="auto"/>
        <w:rPr>
          <w:rFonts w:asciiTheme="minorHAnsi" w:eastAsia="Calibri" w:hAnsiTheme="minorHAnsi" w:cs="Calibri"/>
          <w:color w:val="000000"/>
          <w:szCs w:val="22"/>
          <w:lang w:val="en-GB"/>
        </w:rPr>
      </w:pPr>
      <w:r w:rsidRPr="004147B1">
        <w:rPr>
          <w:rFonts w:asciiTheme="minorHAnsi" w:eastAsia="Calibri" w:hAnsiTheme="minorHAnsi" w:cs="Calibri"/>
          <w:color w:val="000000"/>
          <w:szCs w:val="22"/>
          <w:lang w:val="en-GB"/>
        </w:rPr>
        <w:t xml:space="preserve">RDL may request evidence that all of the above policies are in force. </w:t>
      </w:r>
    </w:p>
    <w:p w14:paraId="4B1B1F12" w14:textId="4F48FDCB" w:rsidR="00EA57EF" w:rsidRPr="004147B1" w:rsidRDefault="002B4C1F" w:rsidP="002B4C1F">
      <w:pPr>
        <w:pStyle w:val="Overskrift1"/>
        <w:tabs>
          <w:tab w:val="clear" w:pos="284"/>
          <w:tab w:val="left" w:pos="426"/>
        </w:tabs>
      </w:pPr>
      <w:bookmarkStart w:id="23" w:name="_Toc462733866"/>
      <w:r w:rsidRPr="004147B1">
        <w:t xml:space="preserve"> </w:t>
      </w:r>
      <w:bookmarkStart w:id="24" w:name="_Toc526254469"/>
      <w:r w:rsidR="00EA57EF" w:rsidRPr="004147B1">
        <w:t>Force majeure</w:t>
      </w:r>
      <w:bookmarkEnd w:id="23"/>
      <w:bookmarkEnd w:id="24"/>
    </w:p>
    <w:p w14:paraId="6A83D05A"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None of the parties bear any responsibility to the other for unforeseeable circumstances, if at the time the Contract goes into effect, these circumstances could not have been predicted, avoided or overcome, including strike and/or lockout (force majeure). </w:t>
      </w:r>
    </w:p>
    <w:p w14:paraId="5DDCEC3A" w14:textId="442B7C86"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In case of force majeure</w:t>
      </w:r>
      <w:r w:rsidR="005A3481" w:rsidRPr="004147B1">
        <w:rPr>
          <w:rFonts w:asciiTheme="minorHAnsi" w:eastAsia="Calibri" w:hAnsiTheme="minorHAnsi" w:cs="Times New Roman"/>
          <w:szCs w:val="22"/>
          <w:lang w:val="en-GB"/>
        </w:rPr>
        <w:t>,</w:t>
      </w:r>
      <w:r w:rsidRPr="004147B1">
        <w:rPr>
          <w:rFonts w:asciiTheme="minorHAnsi" w:eastAsia="Calibri" w:hAnsiTheme="minorHAnsi" w:cs="Times New Roman"/>
          <w:szCs w:val="22"/>
          <w:lang w:val="en-GB"/>
        </w:rPr>
        <w:t xml:space="preserve"> which prevents the Service Provider's delivery of a Partial Delivery, contractual obligations shall be void for the parties, to the extent and as long as the force majeure lasts. There will be no payment during the period of force majeure. </w:t>
      </w:r>
    </w:p>
    <w:p w14:paraId="7F5F5D9C"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The party seeking to invoke force majeure shall notify the other party in writing as soon as force majeure is declared, and upon such notification, provide orientation on the force majeure anticipated scope and duration.  </w:t>
      </w:r>
    </w:p>
    <w:p w14:paraId="08972322" w14:textId="08C0A255" w:rsidR="00EA57EF" w:rsidRPr="004147B1" w:rsidRDefault="002B4C1F" w:rsidP="002B4C1F">
      <w:pPr>
        <w:pStyle w:val="Overskrift1"/>
        <w:tabs>
          <w:tab w:val="clear" w:pos="284"/>
          <w:tab w:val="left" w:pos="426"/>
        </w:tabs>
      </w:pPr>
      <w:bookmarkStart w:id="25" w:name="_Toc462733870"/>
      <w:r w:rsidRPr="004147B1">
        <w:t xml:space="preserve"> </w:t>
      </w:r>
      <w:bookmarkStart w:id="26" w:name="_Toc526254470"/>
      <w:r w:rsidR="00EA57EF" w:rsidRPr="004147B1">
        <w:t>Rights</w:t>
      </w:r>
      <w:bookmarkEnd w:id="25"/>
      <w:bookmarkEnd w:id="26"/>
      <w:r w:rsidR="00EA57EF" w:rsidRPr="004147B1">
        <w:t xml:space="preserve"> </w:t>
      </w:r>
    </w:p>
    <w:p w14:paraId="292B93C3" w14:textId="026F220A"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RDL retains at any time property rights of the Items, and all Deliverables and digitisations. The Service Provider must destroy all digital copies of RDL's property within two months after the Delivery of Files under the Contract, and as soon as possible upon request from RDL.</w:t>
      </w:r>
    </w:p>
    <w:p w14:paraId="07D07377" w14:textId="6001507E" w:rsidR="00EA57EF" w:rsidRPr="004147B1" w:rsidRDefault="002B4C1F" w:rsidP="002B4C1F">
      <w:pPr>
        <w:pStyle w:val="Overskrift1"/>
        <w:tabs>
          <w:tab w:val="clear" w:pos="284"/>
          <w:tab w:val="left" w:pos="426"/>
        </w:tabs>
      </w:pPr>
      <w:bookmarkStart w:id="27" w:name="_Toc462733871"/>
      <w:r w:rsidRPr="004147B1">
        <w:lastRenderedPageBreak/>
        <w:t xml:space="preserve"> </w:t>
      </w:r>
      <w:bookmarkStart w:id="28" w:name="_Toc526254471"/>
      <w:r w:rsidR="00EA57EF" w:rsidRPr="004147B1">
        <w:t>Confidentiality</w:t>
      </w:r>
      <w:bookmarkEnd w:id="27"/>
      <w:bookmarkEnd w:id="28"/>
    </w:p>
    <w:p w14:paraId="62EA449D" w14:textId="4B143AE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The Service Provider and its personnel shall maintain absolute confidentiality with respect</w:t>
      </w:r>
      <w:r w:rsidR="00DD56B8" w:rsidRPr="004147B1">
        <w:rPr>
          <w:rFonts w:asciiTheme="minorHAnsi" w:eastAsia="Calibri" w:hAnsiTheme="minorHAnsi" w:cs="Times New Roman"/>
          <w:szCs w:val="22"/>
          <w:lang w:val="en-GB"/>
        </w:rPr>
        <w:t xml:space="preserve"> to</w:t>
      </w:r>
      <w:r w:rsidRPr="004147B1">
        <w:rPr>
          <w:rFonts w:asciiTheme="minorHAnsi" w:eastAsia="Calibri" w:hAnsiTheme="minorHAnsi" w:cs="Times New Roman"/>
          <w:szCs w:val="22"/>
          <w:lang w:val="en-GB"/>
        </w:rPr>
        <w:t xml:space="preserve"> </w:t>
      </w:r>
      <w:r w:rsidR="00DD56B8" w:rsidRPr="004147B1">
        <w:rPr>
          <w:rFonts w:asciiTheme="minorHAnsi" w:eastAsia="Calibri" w:hAnsiTheme="minorHAnsi" w:cs="Times New Roman"/>
          <w:szCs w:val="22"/>
          <w:lang w:val="en-GB"/>
        </w:rPr>
        <w:t xml:space="preserve">the content of Items and Deliverables, and </w:t>
      </w:r>
      <w:r w:rsidRPr="004147B1">
        <w:rPr>
          <w:rFonts w:asciiTheme="minorHAnsi" w:eastAsia="Calibri" w:hAnsiTheme="minorHAnsi" w:cs="Times New Roman"/>
          <w:szCs w:val="22"/>
          <w:lang w:val="en-GB"/>
        </w:rPr>
        <w:t>to information relating to Client or others of which they become aware of, in connection with the performance of this Contract. The Service Provider shall require of all subcontractors and others who assist the Service Provider, corresponding liability. The only approved use of a subcontractor in relation to this project is the transportation company.</w:t>
      </w:r>
    </w:p>
    <w:p w14:paraId="50573791"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This obligation does not include publicly available information or information handed over to the Service Provider from a third party who is in lawful possession thereof and which is not subject to any confidentiality obligation.</w:t>
      </w:r>
    </w:p>
    <w:p w14:paraId="3CFB8B2B" w14:textId="6C1536B4" w:rsidR="00EA57EF" w:rsidRPr="004147B1" w:rsidRDefault="002B4C1F" w:rsidP="002B4C1F">
      <w:pPr>
        <w:pStyle w:val="Overskrift1"/>
        <w:tabs>
          <w:tab w:val="clear" w:pos="284"/>
          <w:tab w:val="left" w:pos="426"/>
        </w:tabs>
      </w:pPr>
      <w:bookmarkStart w:id="29" w:name="_Toc462733872"/>
      <w:r w:rsidRPr="004147B1">
        <w:t xml:space="preserve"> </w:t>
      </w:r>
      <w:bookmarkStart w:id="30" w:name="_Toc526254472"/>
      <w:r w:rsidR="00EA57EF" w:rsidRPr="004147B1">
        <w:t>Marketing</w:t>
      </w:r>
      <w:bookmarkEnd w:id="29"/>
      <w:bookmarkEnd w:id="30"/>
      <w:r w:rsidR="00EA57EF" w:rsidRPr="004147B1">
        <w:t xml:space="preserve"> </w:t>
      </w:r>
    </w:p>
    <w:p w14:paraId="1916D421"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The Service Provider must not use RDL in its marketing, including the Service Provider's website, reference lists, etc. without prior written consent from RDL.</w:t>
      </w:r>
    </w:p>
    <w:p w14:paraId="1BD4B1DC" w14:textId="67DE0541" w:rsidR="00EA57EF" w:rsidRPr="004147B1" w:rsidRDefault="002B4C1F" w:rsidP="002B4C1F">
      <w:pPr>
        <w:pStyle w:val="Overskrift1"/>
        <w:tabs>
          <w:tab w:val="clear" w:pos="284"/>
          <w:tab w:val="left" w:pos="426"/>
        </w:tabs>
      </w:pPr>
      <w:bookmarkStart w:id="31" w:name="_Toc462733873"/>
      <w:r w:rsidRPr="004147B1">
        <w:t xml:space="preserve"> </w:t>
      </w:r>
      <w:bookmarkStart w:id="32" w:name="_Toc526254473"/>
      <w:r w:rsidR="00EA57EF" w:rsidRPr="004147B1">
        <w:t>Disputes, Applicable Law and Jurisdiction</w:t>
      </w:r>
      <w:bookmarkEnd w:id="31"/>
      <w:bookmarkEnd w:id="32"/>
    </w:p>
    <w:p w14:paraId="49B7FD6B"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Disputes give no right to stop work.</w:t>
      </w:r>
    </w:p>
    <w:p w14:paraId="3281CA10"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Any dispute, which may arise in connection with the performance of this Contract, </w:t>
      </w:r>
      <w:proofErr w:type="gramStart"/>
      <w:r w:rsidRPr="004147B1">
        <w:rPr>
          <w:rFonts w:asciiTheme="minorHAnsi" w:eastAsia="Calibri" w:hAnsiTheme="minorHAnsi" w:cs="Times New Roman"/>
          <w:szCs w:val="22"/>
          <w:lang w:val="en-GB"/>
        </w:rPr>
        <w:t>shall be amicably settled</w:t>
      </w:r>
      <w:proofErr w:type="gramEnd"/>
      <w:r w:rsidRPr="004147B1">
        <w:rPr>
          <w:rFonts w:asciiTheme="minorHAnsi" w:eastAsia="Calibri" w:hAnsiTheme="minorHAnsi" w:cs="Times New Roman"/>
          <w:szCs w:val="22"/>
          <w:lang w:val="en-GB"/>
        </w:rPr>
        <w:t xml:space="preserve"> between the parties.</w:t>
      </w:r>
    </w:p>
    <w:p w14:paraId="383199A3"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If the dispute </w:t>
      </w:r>
      <w:proofErr w:type="gramStart"/>
      <w:r w:rsidRPr="004147B1">
        <w:rPr>
          <w:rFonts w:asciiTheme="minorHAnsi" w:eastAsia="Calibri" w:hAnsiTheme="minorHAnsi" w:cs="Times New Roman"/>
          <w:szCs w:val="22"/>
          <w:lang w:val="en-GB"/>
        </w:rPr>
        <w:t>cannot be settled</w:t>
      </w:r>
      <w:proofErr w:type="gramEnd"/>
      <w:r w:rsidRPr="004147B1">
        <w:rPr>
          <w:rFonts w:asciiTheme="minorHAnsi" w:eastAsia="Calibri" w:hAnsiTheme="minorHAnsi" w:cs="Times New Roman"/>
          <w:szCs w:val="22"/>
          <w:lang w:val="en-GB"/>
        </w:rPr>
        <w:t xml:space="preserve"> amicably, then it shall be settled by arbitration. The arbitration </w:t>
      </w:r>
      <w:proofErr w:type="gramStart"/>
      <w:r w:rsidRPr="004147B1">
        <w:rPr>
          <w:rFonts w:asciiTheme="minorHAnsi" w:eastAsia="Calibri" w:hAnsiTheme="minorHAnsi" w:cs="Times New Roman"/>
          <w:szCs w:val="22"/>
          <w:lang w:val="en-GB"/>
        </w:rPr>
        <w:t>will be conducted</w:t>
      </w:r>
      <w:proofErr w:type="gramEnd"/>
      <w:r w:rsidRPr="004147B1">
        <w:rPr>
          <w:rFonts w:asciiTheme="minorHAnsi" w:eastAsia="Calibri" w:hAnsiTheme="minorHAnsi" w:cs="Times New Roman"/>
          <w:szCs w:val="22"/>
          <w:lang w:val="en-GB"/>
        </w:rPr>
        <w:t xml:space="preserve"> within the jurisdiction of the Arbitration Institute in Copenhagen, under the arbitration procedure adopted rules. Applicable law and language is Danish.</w:t>
      </w:r>
    </w:p>
    <w:p w14:paraId="61DFC32D" w14:textId="77777777" w:rsidR="00EA57EF" w:rsidRPr="004147B1" w:rsidRDefault="00EA57EF" w:rsidP="00EA57EF">
      <w:pPr>
        <w:pStyle w:val="Default"/>
        <w:rPr>
          <w:rFonts w:asciiTheme="minorHAnsi" w:eastAsia="Calibri" w:hAnsiTheme="minorHAnsi" w:cs="Times New Roman"/>
          <w:color w:val="auto"/>
          <w:sz w:val="22"/>
          <w:szCs w:val="22"/>
          <w:lang w:val="en-GB"/>
        </w:rPr>
      </w:pPr>
      <w:r w:rsidRPr="004147B1">
        <w:rPr>
          <w:rFonts w:asciiTheme="minorHAnsi" w:eastAsia="Calibri" w:hAnsiTheme="minorHAnsi" w:cs="Times New Roman"/>
          <w:color w:val="auto"/>
          <w:sz w:val="22"/>
          <w:szCs w:val="22"/>
          <w:lang w:val="en-GB"/>
        </w:rPr>
        <w:t>The Parties agree that the tribunal shall be composed of three members appointed by the President of the High Court. The President shall fulfil the conditions for being a judge at the Danish courts. Parties may make recommendations for the other two, appointed with due regard to the special expertise that must be considered desirable for judging the dispute brought before the tribunal.</w:t>
      </w:r>
    </w:p>
    <w:p w14:paraId="604F81B1" w14:textId="77777777" w:rsidR="00EA57EF" w:rsidRPr="004147B1" w:rsidRDefault="00EA57EF" w:rsidP="00EA57EF">
      <w:pPr>
        <w:pStyle w:val="Default"/>
        <w:rPr>
          <w:rFonts w:asciiTheme="minorHAnsi" w:eastAsia="Calibri" w:hAnsiTheme="minorHAnsi" w:cs="Times New Roman"/>
          <w:color w:val="auto"/>
          <w:sz w:val="22"/>
          <w:szCs w:val="22"/>
          <w:lang w:val="en-GB"/>
        </w:rPr>
      </w:pPr>
    </w:p>
    <w:p w14:paraId="652F562A" w14:textId="591C38EE" w:rsidR="00EA57EF" w:rsidRPr="004147B1" w:rsidRDefault="002B4C1F" w:rsidP="002B4C1F">
      <w:pPr>
        <w:pStyle w:val="Overskrift1"/>
        <w:tabs>
          <w:tab w:val="clear" w:pos="284"/>
          <w:tab w:val="left" w:pos="426"/>
        </w:tabs>
      </w:pPr>
      <w:bookmarkStart w:id="33" w:name="_Toc462733864"/>
      <w:r w:rsidRPr="004147B1">
        <w:t xml:space="preserve"> </w:t>
      </w:r>
      <w:bookmarkStart w:id="34" w:name="_Toc526254474"/>
      <w:r w:rsidR="00EA57EF" w:rsidRPr="004147B1">
        <w:t>Compensation</w:t>
      </w:r>
      <w:bookmarkEnd w:id="33"/>
      <w:bookmarkEnd w:id="34"/>
    </w:p>
    <w:p w14:paraId="6409748E" w14:textId="77777777"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 xml:space="preserve">The parties </w:t>
      </w:r>
      <w:proofErr w:type="gramStart"/>
      <w:r w:rsidRPr="004147B1">
        <w:rPr>
          <w:rFonts w:asciiTheme="minorHAnsi" w:eastAsia="Calibri" w:hAnsiTheme="minorHAnsi" w:cs="Times New Roman"/>
          <w:szCs w:val="22"/>
          <w:lang w:val="en-GB"/>
        </w:rPr>
        <w:t>are subjected</w:t>
      </w:r>
      <w:proofErr w:type="gramEnd"/>
      <w:r w:rsidRPr="004147B1">
        <w:rPr>
          <w:rFonts w:asciiTheme="minorHAnsi" w:eastAsia="Calibri" w:hAnsiTheme="minorHAnsi" w:cs="Times New Roman"/>
          <w:szCs w:val="22"/>
          <w:lang w:val="en-GB"/>
        </w:rPr>
        <w:t xml:space="preserve"> to the Danish law of compensation. Neither party is responsible for loss of profits or other indirect losses. </w:t>
      </w:r>
    </w:p>
    <w:p w14:paraId="59C9499F" w14:textId="7200CDCB" w:rsidR="00EA57EF" w:rsidRPr="004147B1" w:rsidRDefault="00EA57EF" w:rsidP="00EA57EF">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The Service Provider is, in the course of the Contract, fully liable for damage to or loss of RDL's Items. The value of each Item is at least €</w:t>
      </w:r>
      <w:r w:rsidR="00474B79" w:rsidRPr="004147B1">
        <w:rPr>
          <w:rFonts w:asciiTheme="minorHAnsi" w:eastAsia="Calibri" w:hAnsiTheme="minorHAnsi" w:cs="Times New Roman"/>
          <w:szCs w:val="22"/>
          <w:lang w:val="en-GB"/>
        </w:rPr>
        <w:t>250</w:t>
      </w:r>
      <w:r w:rsidRPr="004147B1">
        <w:rPr>
          <w:rFonts w:asciiTheme="minorHAnsi" w:eastAsia="Calibri" w:hAnsiTheme="minorHAnsi" w:cs="Times New Roman"/>
          <w:szCs w:val="22"/>
          <w:lang w:val="en-GB"/>
        </w:rPr>
        <w:t>.</w:t>
      </w:r>
    </w:p>
    <w:p w14:paraId="140D62DB" w14:textId="78C896F6" w:rsidR="00C37D6B" w:rsidRPr="004147B1" w:rsidRDefault="00EA57EF" w:rsidP="00C37D6B">
      <w:pPr>
        <w:spacing w:after="160" w:line="259" w:lineRule="auto"/>
        <w:rPr>
          <w:rFonts w:asciiTheme="minorHAnsi" w:eastAsia="Calibri" w:hAnsiTheme="minorHAnsi" w:cs="Times New Roman"/>
          <w:szCs w:val="22"/>
          <w:lang w:val="en-GB"/>
        </w:rPr>
      </w:pPr>
      <w:r w:rsidRPr="004147B1">
        <w:rPr>
          <w:rFonts w:asciiTheme="minorHAnsi" w:eastAsia="Calibri" w:hAnsiTheme="minorHAnsi" w:cs="Times New Roman"/>
          <w:szCs w:val="22"/>
          <w:lang w:val="en-GB"/>
        </w:rPr>
        <w:t>The Service Provider's product liability is according to Danish law.</w:t>
      </w:r>
      <w:bookmarkStart w:id="35" w:name="_Toc462733891"/>
    </w:p>
    <w:p w14:paraId="60963117" w14:textId="77777777" w:rsidR="00C37D6B" w:rsidRPr="004147B1" w:rsidRDefault="00C37D6B" w:rsidP="00C37D6B">
      <w:pPr>
        <w:pStyle w:val="Overskrift1"/>
        <w:tabs>
          <w:tab w:val="clear" w:pos="284"/>
          <w:tab w:val="left" w:pos="426"/>
        </w:tabs>
      </w:pPr>
      <w:bookmarkStart w:id="36" w:name="_Toc462733874"/>
      <w:r w:rsidRPr="004147B1">
        <w:t xml:space="preserve"> </w:t>
      </w:r>
      <w:bookmarkStart w:id="37" w:name="_Toc526254475"/>
      <w:r w:rsidRPr="004147B1">
        <w:t>Project Team</w:t>
      </w:r>
      <w:bookmarkEnd w:id="36"/>
      <w:bookmarkEnd w:id="37"/>
    </w:p>
    <w:p w14:paraId="7CE62EC5"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38" w:name="_Toc462654105"/>
      <w:bookmarkStart w:id="39" w:name="_Toc462732433"/>
      <w:bookmarkStart w:id="40" w:name="_Toc462733693"/>
      <w:bookmarkStart w:id="41" w:name="_Toc462733875"/>
      <w:bookmarkStart w:id="42" w:name="_Toc486939595"/>
      <w:bookmarkStart w:id="43" w:name="_Toc486939689"/>
      <w:bookmarkStart w:id="44" w:name="_Toc486939783"/>
      <w:bookmarkStart w:id="45" w:name="_Toc486939877"/>
      <w:bookmarkStart w:id="46" w:name="_Toc486942658"/>
      <w:bookmarkStart w:id="47" w:name="_Toc486943065"/>
      <w:bookmarkStart w:id="48" w:name="_Toc487795582"/>
      <w:bookmarkStart w:id="49" w:name="_Toc490136576"/>
      <w:bookmarkStart w:id="50" w:name="_Toc490555702"/>
      <w:bookmarkStart w:id="51" w:name="_Toc490562687"/>
      <w:bookmarkStart w:id="52" w:name="_Toc490568898"/>
      <w:bookmarkStart w:id="53" w:name="_Toc490568986"/>
      <w:bookmarkStart w:id="54" w:name="_Toc490569080"/>
      <w:bookmarkStart w:id="55" w:name="_Toc490569174"/>
      <w:bookmarkStart w:id="56" w:name="_Toc490573526"/>
      <w:bookmarkStart w:id="57" w:name="_Toc490633684"/>
      <w:bookmarkStart w:id="58" w:name="_Toc490633771"/>
      <w:bookmarkStart w:id="59" w:name="_Toc490732890"/>
      <w:bookmarkStart w:id="60" w:name="_Toc490732974"/>
      <w:bookmarkStart w:id="61" w:name="_Toc491185908"/>
      <w:bookmarkStart w:id="62" w:name="_Toc491185985"/>
      <w:bookmarkStart w:id="63" w:name="_Toc491188401"/>
      <w:bookmarkStart w:id="64" w:name="_Toc491188445"/>
      <w:bookmarkStart w:id="65" w:name="_Toc491248981"/>
      <w:bookmarkStart w:id="66" w:name="_Toc491843873"/>
      <w:bookmarkStart w:id="67" w:name="_Toc491947137"/>
      <w:bookmarkStart w:id="68" w:name="_Toc491948672"/>
      <w:bookmarkStart w:id="69" w:name="_Toc492033692"/>
      <w:bookmarkStart w:id="70" w:name="_Toc492292307"/>
      <w:bookmarkStart w:id="71" w:name="_Toc492362277"/>
      <w:bookmarkStart w:id="72" w:name="_Toc52625447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59D3F98"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73" w:name="_Toc462654106"/>
      <w:bookmarkStart w:id="74" w:name="_Toc462732434"/>
      <w:bookmarkStart w:id="75" w:name="_Toc462733694"/>
      <w:bookmarkStart w:id="76" w:name="_Toc462733876"/>
      <w:bookmarkStart w:id="77" w:name="_Toc486939596"/>
      <w:bookmarkStart w:id="78" w:name="_Toc486939690"/>
      <w:bookmarkStart w:id="79" w:name="_Toc486939784"/>
      <w:bookmarkStart w:id="80" w:name="_Toc486939878"/>
      <w:bookmarkStart w:id="81" w:name="_Toc486942659"/>
      <w:bookmarkStart w:id="82" w:name="_Toc486943066"/>
      <w:bookmarkStart w:id="83" w:name="_Toc487795583"/>
      <w:bookmarkStart w:id="84" w:name="_Toc490136577"/>
      <w:bookmarkStart w:id="85" w:name="_Toc490555703"/>
      <w:bookmarkStart w:id="86" w:name="_Toc490562688"/>
      <w:bookmarkStart w:id="87" w:name="_Toc490568899"/>
      <w:bookmarkStart w:id="88" w:name="_Toc490568987"/>
      <w:bookmarkStart w:id="89" w:name="_Toc490569081"/>
      <w:bookmarkStart w:id="90" w:name="_Toc490569175"/>
      <w:bookmarkStart w:id="91" w:name="_Toc490573527"/>
      <w:bookmarkStart w:id="92" w:name="_Toc490633685"/>
      <w:bookmarkStart w:id="93" w:name="_Toc490633772"/>
      <w:bookmarkStart w:id="94" w:name="_Toc490732891"/>
      <w:bookmarkStart w:id="95" w:name="_Toc490732975"/>
      <w:bookmarkStart w:id="96" w:name="_Toc491185909"/>
      <w:bookmarkStart w:id="97" w:name="_Toc491185986"/>
      <w:bookmarkStart w:id="98" w:name="_Toc491188402"/>
      <w:bookmarkStart w:id="99" w:name="_Toc491188446"/>
      <w:bookmarkStart w:id="100" w:name="_Toc491248982"/>
      <w:bookmarkStart w:id="101" w:name="_Toc491843874"/>
      <w:bookmarkStart w:id="102" w:name="_Toc491947138"/>
      <w:bookmarkStart w:id="103" w:name="_Toc491948673"/>
      <w:bookmarkStart w:id="104" w:name="_Toc492033693"/>
      <w:bookmarkStart w:id="105" w:name="_Toc492292308"/>
      <w:bookmarkStart w:id="106" w:name="_Toc492362278"/>
      <w:bookmarkStart w:id="107" w:name="_Toc52625447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C9D5FCC"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108" w:name="_Toc462654107"/>
      <w:bookmarkStart w:id="109" w:name="_Toc462732435"/>
      <w:bookmarkStart w:id="110" w:name="_Toc462733695"/>
      <w:bookmarkStart w:id="111" w:name="_Toc462733877"/>
      <w:bookmarkStart w:id="112" w:name="_Toc486939597"/>
      <w:bookmarkStart w:id="113" w:name="_Toc486939691"/>
      <w:bookmarkStart w:id="114" w:name="_Toc486939785"/>
      <w:bookmarkStart w:id="115" w:name="_Toc486939879"/>
      <w:bookmarkStart w:id="116" w:name="_Toc486942660"/>
      <w:bookmarkStart w:id="117" w:name="_Toc486943067"/>
      <w:bookmarkStart w:id="118" w:name="_Toc487795584"/>
      <w:bookmarkStart w:id="119" w:name="_Toc490136578"/>
      <w:bookmarkStart w:id="120" w:name="_Toc490555704"/>
      <w:bookmarkStart w:id="121" w:name="_Toc490562689"/>
      <w:bookmarkStart w:id="122" w:name="_Toc490568900"/>
      <w:bookmarkStart w:id="123" w:name="_Toc490568988"/>
      <w:bookmarkStart w:id="124" w:name="_Toc490569082"/>
      <w:bookmarkStart w:id="125" w:name="_Toc490569176"/>
      <w:bookmarkStart w:id="126" w:name="_Toc490573528"/>
      <w:bookmarkStart w:id="127" w:name="_Toc490633686"/>
      <w:bookmarkStart w:id="128" w:name="_Toc490633773"/>
      <w:bookmarkStart w:id="129" w:name="_Toc490732892"/>
      <w:bookmarkStart w:id="130" w:name="_Toc490732976"/>
      <w:bookmarkStart w:id="131" w:name="_Toc491185910"/>
      <w:bookmarkStart w:id="132" w:name="_Toc491185987"/>
      <w:bookmarkStart w:id="133" w:name="_Toc491188403"/>
      <w:bookmarkStart w:id="134" w:name="_Toc491188447"/>
      <w:bookmarkStart w:id="135" w:name="_Toc491248983"/>
      <w:bookmarkStart w:id="136" w:name="_Toc491843875"/>
      <w:bookmarkStart w:id="137" w:name="_Toc491947139"/>
      <w:bookmarkStart w:id="138" w:name="_Toc491948674"/>
      <w:bookmarkStart w:id="139" w:name="_Toc492033694"/>
      <w:bookmarkStart w:id="140" w:name="_Toc492292309"/>
      <w:bookmarkStart w:id="141" w:name="_Toc492362279"/>
      <w:bookmarkStart w:id="142" w:name="_Toc526254478"/>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5C70C3B7"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143" w:name="_Toc462654108"/>
      <w:bookmarkStart w:id="144" w:name="_Toc462732436"/>
      <w:bookmarkStart w:id="145" w:name="_Toc462733696"/>
      <w:bookmarkStart w:id="146" w:name="_Toc462733878"/>
      <w:bookmarkStart w:id="147" w:name="_Toc486939598"/>
      <w:bookmarkStart w:id="148" w:name="_Toc486939692"/>
      <w:bookmarkStart w:id="149" w:name="_Toc486939786"/>
      <w:bookmarkStart w:id="150" w:name="_Toc486939880"/>
      <w:bookmarkStart w:id="151" w:name="_Toc486942661"/>
      <w:bookmarkStart w:id="152" w:name="_Toc486943068"/>
      <w:bookmarkStart w:id="153" w:name="_Toc487795585"/>
      <w:bookmarkStart w:id="154" w:name="_Toc490136579"/>
      <w:bookmarkStart w:id="155" w:name="_Toc490555705"/>
      <w:bookmarkStart w:id="156" w:name="_Toc490562690"/>
      <w:bookmarkStart w:id="157" w:name="_Toc490568901"/>
      <w:bookmarkStart w:id="158" w:name="_Toc490568989"/>
      <w:bookmarkStart w:id="159" w:name="_Toc490569083"/>
      <w:bookmarkStart w:id="160" w:name="_Toc490569177"/>
      <w:bookmarkStart w:id="161" w:name="_Toc490573529"/>
      <w:bookmarkStart w:id="162" w:name="_Toc490633687"/>
      <w:bookmarkStart w:id="163" w:name="_Toc490633774"/>
      <w:bookmarkStart w:id="164" w:name="_Toc490732893"/>
      <w:bookmarkStart w:id="165" w:name="_Toc490732977"/>
      <w:bookmarkStart w:id="166" w:name="_Toc491185911"/>
      <w:bookmarkStart w:id="167" w:name="_Toc491185988"/>
      <w:bookmarkStart w:id="168" w:name="_Toc491188404"/>
      <w:bookmarkStart w:id="169" w:name="_Toc491188448"/>
      <w:bookmarkStart w:id="170" w:name="_Toc491248984"/>
      <w:bookmarkStart w:id="171" w:name="_Toc491843876"/>
      <w:bookmarkStart w:id="172" w:name="_Toc491947140"/>
      <w:bookmarkStart w:id="173" w:name="_Toc491948675"/>
      <w:bookmarkStart w:id="174" w:name="_Toc492033695"/>
      <w:bookmarkStart w:id="175" w:name="_Toc492292310"/>
      <w:bookmarkStart w:id="176" w:name="_Toc492362280"/>
      <w:bookmarkStart w:id="177" w:name="_Toc52625447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D111C91"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178" w:name="_Toc462654109"/>
      <w:bookmarkStart w:id="179" w:name="_Toc462732437"/>
      <w:bookmarkStart w:id="180" w:name="_Toc462733697"/>
      <w:bookmarkStart w:id="181" w:name="_Toc462733879"/>
      <w:bookmarkStart w:id="182" w:name="_Toc486939599"/>
      <w:bookmarkStart w:id="183" w:name="_Toc486939693"/>
      <w:bookmarkStart w:id="184" w:name="_Toc486939787"/>
      <w:bookmarkStart w:id="185" w:name="_Toc486939881"/>
      <w:bookmarkStart w:id="186" w:name="_Toc486942662"/>
      <w:bookmarkStart w:id="187" w:name="_Toc486943069"/>
      <w:bookmarkStart w:id="188" w:name="_Toc487795586"/>
      <w:bookmarkStart w:id="189" w:name="_Toc490136580"/>
      <w:bookmarkStart w:id="190" w:name="_Toc490555706"/>
      <w:bookmarkStart w:id="191" w:name="_Toc490562691"/>
      <w:bookmarkStart w:id="192" w:name="_Toc490568902"/>
      <w:bookmarkStart w:id="193" w:name="_Toc490568990"/>
      <w:bookmarkStart w:id="194" w:name="_Toc490569084"/>
      <w:bookmarkStart w:id="195" w:name="_Toc490569178"/>
      <w:bookmarkStart w:id="196" w:name="_Toc490573530"/>
      <w:bookmarkStart w:id="197" w:name="_Toc490633688"/>
      <w:bookmarkStart w:id="198" w:name="_Toc490633775"/>
      <w:bookmarkStart w:id="199" w:name="_Toc490732894"/>
      <w:bookmarkStart w:id="200" w:name="_Toc490732978"/>
      <w:bookmarkStart w:id="201" w:name="_Toc491185912"/>
      <w:bookmarkStart w:id="202" w:name="_Toc491185989"/>
      <w:bookmarkStart w:id="203" w:name="_Toc491188405"/>
      <w:bookmarkStart w:id="204" w:name="_Toc491188449"/>
      <w:bookmarkStart w:id="205" w:name="_Toc491248985"/>
      <w:bookmarkStart w:id="206" w:name="_Toc491843877"/>
      <w:bookmarkStart w:id="207" w:name="_Toc491947141"/>
      <w:bookmarkStart w:id="208" w:name="_Toc491948676"/>
      <w:bookmarkStart w:id="209" w:name="_Toc492033696"/>
      <w:bookmarkStart w:id="210" w:name="_Toc492292311"/>
      <w:bookmarkStart w:id="211" w:name="_Toc492362281"/>
      <w:bookmarkStart w:id="212" w:name="_Toc52625448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4481E5C1"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213" w:name="_Toc462654110"/>
      <w:bookmarkStart w:id="214" w:name="_Toc462732438"/>
      <w:bookmarkStart w:id="215" w:name="_Toc462733698"/>
      <w:bookmarkStart w:id="216" w:name="_Toc462733880"/>
      <w:bookmarkStart w:id="217" w:name="_Toc486939600"/>
      <w:bookmarkStart w:id="218" w:name="_Toc486939694"/>
      <w:bookmarkStart w:id="219" w:name="_Toc486939788"/>
      <w:bookmarkStart w:id="220" w:name="_Toc486939882"/>
      <w:bookmarkStart w:id="221" w:name="_Toc486942663"/>
      <w:bookmarkStart w:id="222" w:name="_Toc486943070"/>
      <w:bookmarkStart w:id="223" w:name="_Toc487795587"/>
      <w:bookmarkStart w:id="224" w:name="_Toc490136581"/>
      <w:bookmarkStart w:id="225" w:name="_Toc490555707"/>
      <w:bookmarkStart w:id="226" w:name="_Toc490562692"/>
      <w:bookmarkStart w:id="227" w:name="_Toc490568903"/>
      <w:bookmarkStart w:id="228" w:name="_Toc490568991"/>
      <w:bookmarkStart w:id="229" w:name="_Toc490569085"/>
      <w:bookmarkStart w:id="230" w:name="_Toc490569179"/>
      <w:bookmarkStart w:id="231" w:name="_Toc490573531"/>
      <w:bookmarkStart w:id="232" w:name="_Toc490633689"/>
      <w:bookmarkStart w:id="233" w:name="_Toc490633776"/>
      <w:bookmarkStart w:id="234" w:name="_Toc490732895"/>
      <w:bookmarkStart w:id="235" w:name="_Toc490732979"/>
      <w:bookmarkStart w:id="236" w:name="_Toc491185913"/>
      <w:bookmarkStart w:id="237" w:name="_Toc491185990"/>
      <w:bookmarkStart w:id="238" w:name="_Toc491188406"/>
      <w:bookmarkStart w:id="239" w:name="_Toc491188450"/>
      <w:bookmarkStart w:id="240" w:name="_Toc491248986"/>
      <w:bookmarkStart w:id="241" w:name="_Toc491843878"/>
      <w:bookmarkStart w:id="242" w:name="_Toc491947142"/>
      <w:bookmarkStart w:id="243" w:name="_Toc491948677"/>
      <w:bookmarkStart w:id="244" w:name="_Toc492033697"/>
      <w:bookmarkStart w:id="245" w:name="_Toc492292312"/>
      <w:bookmarkStart w:id="246" w:name="_Toc492362282"/>
      <w:bookmarkStart w:id="247" w:name="_Toc52625448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4657F95A"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248" w:name="_Toc462654111"/>
      <w:bookmarkStart w:id="249" w:name="_Toc462732439"/>
      <w:bookmarkStart w:id="250" w:name="_Toc462733699"/>
      <w:bookmarkStart w:id="251" w:name="_Toc462733881"/>
      <w:bookmarkStart w:id="252" w:name="_Toc486939601"/>
      <w:bookmarkStart w:id="253" w:name="_Toc486939695"/>
      <w:bookmarkStart w:id="254" w:name="_Toc486939789"/>
      <w:bookmarkStart w:id="255" w:name="_Toc486939883"/>
      <w:bookmarkStart w:id="256" w:name="_Toc486942664"/>
      <w:bookmarkStart w:id="257" w:name="_Toc486943071"/>
      <w:bookmarkStart w:id="258" w:name="_Toc487795588"/>
      <w:bookmarkStart w:id="259" w:name="_Toc490136582"/>
      <w:bookmarkStart w:id="260" w:name="_Toc490555708"/>
      <w:bookmarkStart w:id="261" w:name="_Toc490562693"/>
      <w:bookmarkStart w:id="262" w:name="_Toc490568904"/>
      <w:bookmarkStart w:id="263" w:name="_Toc490568992"/>
      <w:bookmarkStart w:id="264" w:name="_Toc490569086"/>
      <w:bookmarkStart w:id="265" w:name="_Toc490569180"/>
      <w:bookmarkStart w:id="266" w:name="_Toc490573532"/>
      <w:bookmarkStart w:id="267" w:name="_Toc490633690"/>
      <w:bookmarkStart w:id="268" w:name="_Toc490633777"/>
      <w:bookmarkStart w:id="269" w:name="_Toc490732896"/>
      <w:bookmarkStart w:id="270" w:name="_Toc490732980"/>
      <w:bookmarkStart w:id="271" w:name="_Toc491185914"/>
      <w:bookmarkStart w:id="272" w:name="_Toc491185991"/>
      <w:bookmarkStart w:id="273" w:name="_Toc491188407"/>
      <w:bookmarkStart w:id="274" w:name="_Toc491188451"/>
      <w:bookmarkStart w:id="275" w:name="_Toc491248987"/>
      <w:bookmarkStart w:id="276" w:name="_Toc491843879"/>
      <w:bookmarkStart w:id="277" w:name="_Toc491947143"/>
      <w:bookmarkStart w:id="278" w:name="_Toc491948678"/>
      <w:bookmarkStart w:id="279" w:name="_Toc492033698"/>
      <w:bookmarkStart w:id="280" w:name="_Toc492292313"/>
      <w:bookmarkStart w:id="281" w:name="_Toc492362283"/>
      <w:bookmarkStart w:id="282" w:name="_Toc526254482"/>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805BC2D"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283" w:name="_Toc462654112"/>
      <w:bookmarkStart w:id="284" w:name="_Toc462732440"/>
      <w:bookmarkStart w:id="285" w:name="_Toc462733700"/>
      <w:bookmarkStart w:id="286" w:name="_Toc462733882"/>
      <w:bookmarkStart w:id="287" w:name="_Toc486939602"/>
      <w:bookmarkStart w:id="288" w:name="_Toc486939696"/>
      <w:bookmarkStart w:id="289" w:name="_Toc486939790"/>
      <w:bookmarkStart w:id="290" w:name="_Toc486939884"/>
      <w:bookmarkStart w:id="291" w:name="_Toc486942665"/>
      <w:bookmarkStart w:id="292" w:name="_Toc486943072"/>
      <w:bookmarkStart w:id="293" w:name="_Toc487795589"/>
      <w:bookmarkStart w:id="294" w:name="_Toc490136583"/>
      <w:bookmarkStart w:id="295" w:name="_Toc490555709"/>
      <w:bookmarkStart w:id="296" w:name="_Toc490562694"/>
      <w:bookmarkStart w:id="297" w:name="_Toc490568905"/>
      <w:bookmarkStart w:id="298" w:name="_Toc490568993"/>
      <w:bookmarkStart w:id="299" w:name="_Toc490569087"/>
      <w:bookmarkStart w:id="300" w:name="_Toc490569181"/>
      <w:bookmarkStart w:id="301" w:name="_Toc490573533"/>
      <w:bookmarkStart w:id="302" w:name="_Toc490633691"/>
      <w:bookmarkStart w:id="303" w:name="_Toc490633778"/>
      <w:bookmarkStart w:id="304" w:name="_Toc490732897"/>
      <w:bookmarkStart w:id="305" w:name="_Toc490732981"/>
      <w:bookmarkStart w:id="306" w:name="_Toc491185915"/>
      <w:bookmarkStart w:id="307" w:name="_Toc491185992"/>
      <w:bookmarkStart w:id="308" w:name="_Toc491188408"/>
      <w:bookmarkStart w:id="309" w:name="_Toc491188452"/>
      <w:bookmarkStart w:id="310" w:name="_Toc491248988"/>
      <w:bookmarkStart w:id="311" w:name="_Toc491843880"/>
      <w:bookmarkStart w:id="312" w:name="_Toc491947144"/>
      <w:bookmarkStart w:id="313" w:name="_Toc491948679"/>
      <w:bookmarkStart w:id="314" w:name="_Toc492033699"/>
      <w:bookmarkStart w:id="315" w:name="_Toc492292314"/>
      <w:bookmarkStart w:id="316" w:name="_Toc492362284"/>
      <w:bookmarkStart w:id="317" w:name="_Toc52625448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F10D2F4"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318" w:name="_Toc462654113"/>
      <w:bookmarkStart w:id="319" w:name="_Toc462732441"/>
      <w:bookmarkStart w:id="320" w:name="_Toc462733701"/>
      <w:bookmarkStart w:id="321" w:name="_Toc462733883"/>
      <w:bookmarkStart w:id="322" w:name="_Toc486939603"/>
      <w:bookmarkStart w:id="323" w:name="_Toc486939697"/>
      <w:bookmarkStart w:id="324" w:name="_Toc486939791"/>
      <w:bookmarkStart w:id="325" w:name="_Toc486939885"/>
      <w:bookmarkStart w:id="326" w:name="_Toc486942666"/>
      <w:bookmarkStart w:id="327" w:name="_Toc486943073"/>
      <w:bookmarkStart w:id="328" w:name="_Toc487795590"/>
      <w:bookmarkStart w:id="329" w:name="_Toc490136584"/>
      <w:bookmarkStart w:id="330" w:name="_Toc490555710"/>
      <w:bookmarkStart w:id="331" w:name="_Toc490562695"/>
      <w:bookmarkStart w:id="332" w:name="_Toc490568906"/>
      <w:bookmarkStart w:id="333" w:name="_Toc490568994"/>
      <w:bookmarkStart w:id="334" w:name="_Toc490569088"/>
      <w:bookmarkStart w:id="335" w:name="_Toc490569182"/>
      <w:bookmarkStart w:id="336" w:name="_Toc490573534"/>
      <w:bookmarkStart w:id="337" w:name="_Toc490633692"/>
      <w:bookmarkStart w:id="338" w:name="_Toc490633779"/>
      <w:bookmarkStart w:id="339" w:name="_Toc490732898"/>
      <w:bookmarkStart w:id="340" w:name="_Toc490732982"/>
      <w:bookmarkStart w:id="341" w:name="_Toc491185916"/>
      <w:bookmarkStart w:id="342" w:name="_Toc491185993"/>
      <w:bookmarkStart w:id="343" w:name="_Toc491188409"/>
      <w:bookmarkStart w:id="344" w:name="_Toc491188453"/>
      <w:bookmarkStart w:id="345" w:name="_Toc491248989"/>
      <w:bookmarkStart w:id="346" w:name="_Toc491843881"/>
      <w:bookmarkStart w:id="347" w:name="_Toc491947145"/>
      <w:bookmarkStart w:id="348" w:name="_Toc491948680"/>
      <w:bookmarkStart w:id="349" w:name="_Toc492033700"/>
      <w:bookmarkStart w:id="350" w:name="_Toc492292315"/>
      <w:bookmarkStart w:id="351" w:name="_Toc492362285"/>
      <w:bookmarkStart w:id="352" w:name="_Toc526254484"/>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5379B4DA"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353" w:name="_Toc462654114"/>
      <w:bookmarkStart w:id="354" w:name="_Toc462732442"/>
      <w:bookmarkStart w:id="355" w:name="_Toc462733702"/>
      <w:bookmarkStart w:id="356" w:name="_Toc462733884"/>
      <w:bookmarkStart w:id="357" w:name="_Toc486939604"/>
      <w:bookmarkStart w:id="358" w:name="_Toc486939698"/>
      <w:bookmarkStart w:id="359" w:name="_Toc486939792"/>
      <w:bookmarkStart w:id="360" w:name="_Toc486939886"/>
      <w:bookmarkStart w:id="361" w:name="_Toc486942667"/>
      <w:bookmarkStart w:id="362" w:name="_Toc486943074"/>
      <w:bookmarkStart w:id="363" w:name="_Toc487795591"/>
      <w:bookmarkStart w:id="364" w:name="_Toc490136585"/>
      <w:bookmarkStart w:id="365" w:name="_Toc490555711"/>
      <w:bookmarkStart w:id="366" w:name="_Toc490562696"/>
      <w:bookmarkStart w:id="367" w:name="_Toc490568907"/>
      <w:bookmarkStart w:id="368" w:name="_Toc490568995"/>
      <w:bookmarkStart w:id="369" w:name="_Toc490569089"/>
      <w:bookmarkStart w:id="370" w:name="_Toc490569183"/>
      <w:bookmarkStart w:id="371" w:name="_Toc490573535"/>
      <w:bookmarkStart w:id="372" w:name="_Toc490633693"/>
      <w:bookmarkStart w:id="373" w:name="_Toc490633780"/>
      <w:bookmarkStart w:id="374" w:name="_Toc490732899"/>
      <w:bookmarkStart w:id="375" w:name="_Toc490732983"/>
      <w:bookmarkStart w:id="376" w:name="_Toc491185917"/>
      <w:bookmarkStart w:id="377" w:name="_Toc491185994"/>
      <w:bookmarkStart w:id="378" w:name="_Toc491188410"/>
      <w:bookmarkStart w:id="379" w:name="_Toc491188454"/>
      <w:bookmarkStart w:id="380" w:name="_Toc491248990"/>
      <w:bookmarkStart w:id="381" w:name="_Toc491843882"/>
      <w:bookmarkStart w:id="382" w:name="_Toc491947146"/>
      <w:bookmarkStart w:id="383" w:name="_Toc491948681"/>
      <w:bookmarkStart w:id="384" w:name="_Toc492033701"/>
      <w:bookmarkStart w:id="385" w:name="_Toc492292316"/>
      <w:bookmarkStart w:id="386" w:name="_Toc492362286"/>
      <w:bookmarkStart w:id="387" w:name="_Toc526254485"/>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7F1C03B5"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388" w:name="_Toc462654115"/>
      <w:bookmarkStart w:id="389" w:name="_Toc462732443"/>
      <w:bookmarkStart w:id="390" w:name="_Toc462733703"/>
      <w:bookmarkStart w:id="391" w:name="_Toc462733885"/>
      <w:bookmarkStart w:id="392" w:name="_Toc486939605"/>
      <w:bookmarkStart w:id="393" w:name="_Toc486939699"/>
      <w:bookmarkStart w:id="394" w:name="_Toc486939793"/>
      <w:bookmarkStart w:id="395" w:name="_Toc486939887"/>
      <w:bookmarkStart w:id="396" w:name="_Toc486942668"/>
      <w:bookmarkStart w:id="397" w:name="_Toc486943075"/>
      <w:bookmarkStart w:id="398" w:name="_Toc487795592"/>
      <w:bookmarkStart w:id="399" w:name="_Toc490136586"/>
      <w:bookmarkStart w:id="400" w:name="_Toc490555712"/>
      <w:bookmarkStart w:id="401" w:name="_Toc490562697"/>
      <w:bookmarkStart w:id="402" w:name="_Toc490568908"/>
      <w:bookmarkStart w:id="403" w:name="_Toc490568996"/>
      <w:bookmarkStart w:id="404" w:name="_Toc490569090"/>
      <w:bookmarkStart w:id="405" w:name="_Toc490569184"/>
      <w:bookmarkStart w:id="406" w:name="_Toc490573536"/>
      <w:bookmarkStart w:id="407" w:name="_Toc490633694"/>
      <w:bookmarkStart w:id="408" w:name="_Toc490633781"/>
      <w:bookmarkStart w:id="409" w:name="_Toc490732900"/>
      <w:bookmarkStart w:id="410" w:name="_Toc490732984"/>
      <w:bookmarkStart w:id="411" w:name="_Toc491185918"/>
      <w:bookmarkStart w:id="412" w:name="_Toc491185995"/>
      <w:bookmarkStart w:id="413" w:name="_Toc491188411"/>
      <w:bookmarkStart w:id="414" w:name="_Toc491188455"/>
      <w:bookmarkStart w:id="415" w:name="_Toc491248991"/>
      <w:bookmarkStart w:id="416" w:name="_Toc491843883"/>
      <w:bookmarkStart w:id="417" w:name="_Toc491947147"/>
      <w:bookmarkStart w:id="418" w:name="_Toc491948682"/>
      <w:bookmarkStart w:id="419" w:name="_Toc492033702"/>
      <w:bookmarkStart w:id="420" w:name="_Toc492292317"/>
      <w:bookmarkStart w:id="421" w:name="_Toc492362287"/>
      <w:bookmarkStart w:id="422" w:name="_Toc52625448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70C721E6" w14:textId="77777777" w:rsidR="00C37D6B" w:rsidRPr="004147B1" w:rsidRDefault="00C37D6B" w:rsidP="00C37D6B">
      <w:pPr>
        <w:pStyle w:val="Listeafsnit"/>
        <w:keepNext/>
        <w:keepLines/>
        <w:numPr>
          <w:ilvl w:val="0"/>
          <w:numId w:val="10"/>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423" w:name="_Toc462654116"/>
      <w:bookmarkStart w:id="424" w:name="_Toc462732444"/>
      <w:bookmarkStart w:id="425" w:name="_Toc462733704"/>
      <w:bookmarkStart w:id="426" w:name="_Toc462733886"/>
      <w:bookmarkStart w:id="427" w:name="_Toc486939606"/>
      <w:bookmarkStart w:id="428" w:name="_Toc486939700"/>
      <w:bookmarkStart w:id="429" w:name="_Toc486939794"/>
      <w:bookmarkStart w:id="430" w:name="_Toc486939888"/>
      <w:bookmarkStart w:id="431" w:name="_Toc486942669"/>
      <w:bookmarkStart w:id="432" w:name="_Toc486943076"/>
      <w:bookmarkStart w:id="433" w:name="_Toc487795593"/>
      <w:bookmarkStart w:id="434" w:name="_Toc490136587"/>
      <w:bookmarkStart w:id="435" w:name="_Toc490555713"/>
      <w:bookmarkStart w:id="436" w:name="_Toc490562698"/>
      <w:bookmarkStart w:id="437" w:name="_Toc490568909"/>
      <w:bookmarkStart w:id="438" w:name="_Toc490568997"/>
      <w:bookmarkStart w:id="439" w:name="_Toc490569091"/>
      <w:bookmarkStart w:id="440" w:name="_Toc490569185"/>
      <w:bookmarkStart w:id="441" w:name="_Toc490573537"/>
      <w:bookmarkStart w:id="442" w:name="_Toc490633695"/>
      <w:bookmarkStart w:id="443" w:name="_Toc490633782"/>
      <w:bookmarkStart w:id="444" w:name="_Toc490732901"/>
      <w:bookmarkStart w:id="445" w:name="_Toc490732985"/>
      <w:bookmarkStart w:id="446" w:name="_Toc491185919"/>
      <w:bookmarkStart w:id="447" w:name="_Toc491185996"/>
      <w:bookmarkStart w:id="448" w:name="_Toc491188412"/>
      <w:bookmarkStart w:id="449" w:name="_Toc491188456"/>
      <w:bookmarkStart w:id="450" w:name="_Toc491248992"/>
      <w:bookmarkStart w:id="451" w:name="_Toc491843884"/>
      <w:bookmarkStart w:id="452" w:name="_Toc491947148"/>
      <w:bookmarkStart w:id="453" w:name="_Toc491948683"/>
      <w:bookmarkStart w:id="454" w:name="_Toc492033703"/>
      <w:bookmarkStart w:id="455" w:name="_Toc492292318"/>
      <w:bookmarkStart w:id="456" w:name="_Toc492362288"/>
      <w:bookmarkStart w:id="457" w:name="_Toc526254487"/>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226C6B2B" w14:textId="77777777" w:rsidR="00C37D6B" w:rsidRPr="004147B1" w:rsidRDefault="00C37D6B" w:rsidP="00C37D6B">
      <w:pPr>
        <w:pStyle w:val="Overskrift2"/>
      </w:pPr>
      <w:bookmarkStart w:id="458" w:name="_Toc462733887"/>
      <w:r w:rsidRPr="004147B1">
        <w:t xml:space="preserve"> </w:t>
      </w:r>
      <w:bookmarkStart w:id="459" w:name="_Toc526254488"/>
      <w:r w:rsidRPr="004147B1">
        <w:t>Project Team at the Service Provider</w:t>
      </w:r>
      <w:bookmarkEnd w:id="458"/>
      <w:r w:rsidRPr="004147B1">
        <w:t xml:space="preserve"> [To be completed in final Contract]</w:t>
      </w:r>
      <w:bookmarkEnd w:id="459"/>
    </w:p>
    <w:p w14:paraId="345818C7" w14:textId="77777777" w:rsidR="00C37D6B" w:rsidRPr="004147B1" w:rsidRDefault="00C37D6B" w:rsidP="00C37D6B">
      <w:pPr>
        <w:pStyle w:val="Opstilling-punkttegn"/>
        <w:numPr>
          <w:ilvl w:val="0"/>
          <w:numId w:val="0"/>
        </w:numPr>
        <w:ind w:left="284"/>
        <w:rPr>
          <w:lang w:val="en-GB"/>
        </w:rPr>
      </w:pPr>
    </w:p>
    <w:p w14:paraId="32BB6110" w14:textId="77777777" w:rsidR="00C37D6B" w:rsidRPr="004147B1" w:rsidRDefault="00C37D6B" w:rsidP="00C37D6B">
      <w:pPr>
        <w:rPr>
          <w:rFonts w:asciiTheme="minorHAnsi" w:hAnsiTheme="minorHAnsi"/>
          <w:lang w:val="en-GB"/>
        </w:rPr>
      </w:pPr>
      <w:r w:rsidRPr="004147B1">
        <w:rPr>
          <w:rFonts w:asciiTheme="minorHAnsi" w:hAnsiTheme="minorHAnsi"/>
          <w:lang w:val="en-GB"/>
        </w:rPr>
        <w:t>The project team consist of:</w:t>
      </w:r>
    </w:p>
    <w:p w14:paraId="59876353" w14:textId="77777777" w:rsidR="00C37D6B" w:rsidRPr="004147B1" w:rsidRDefault="00C37D6B" w:rsidP="00C37D6B">
      <w:pPr>
        <w:pStyle w:val="Ingenafstand"/>
        <w:numPr>
          <w:ilvl w:val="0"/>
          <w:numId w:val="12"/>
        </w:numPr>
        <w:spacing w:line="240" w:lineRule="auto"/>
        <w:rPr>
          <w:rFonts w:asciiTheme="minorHAnsi" w:hAnsiTheme="minorHAnsi"/>
          <w:sz w:val="22"/>
          <w:szCs w:val="22"/>
          <w:lang w:val="en-GB"/>
        </w:rPr>
      </w:pPr>
      <w:r w:rsidRPr="004147B1">
        <w:rPr>
          <w:rFonts w:asciiTheme="minorHAnsi" w:hAnsiTheme="minorHAnsi"/>
          <w:sz w:val="22"/>
          <w:szCs w:val="22"/>
          <w:lang w:val="en-GB"/>
        </w:rPr>
        <w:t xml:space="preserve">Name: </w:t>
      </w:r>
    </w:p>
    <w:p w14:paraId="39FA500D"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Role: </w:t>
      </w:r>
    </w:p>
    <w:p w14:paraId="52DDE7F3"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Email: </w:t>
      </w:r>
    </w:p>
    <w:p w14:paraId="26183E54"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lastRenderedPageBreak/>
        <w:t xml:space="preserve">Phone: </w:t>
      </w:r>
    </w:p>
    <w:p w14:paraId="0B1BE952" w14:textId="77777777" w:rsidR="00C37D6B" w:rsidRPr="004147B1" w:rsidRDefault="00C37D6B" w:rsidP="00C37D6B">
      <w:pPr>
        <w:rPr>
          <w:rFonts w:asciiTheme="minorHAnsi" w:hAnsiTheme="minorHAnsi"/>
          <w:szCs w:val="22"/>
          <w:lang w:val="en-GB"/>
        </w:rPr>
      </w:pPr>
    </w:p>
    <w:p w14:paraId="48D2A93C" w14:textId="77777777" w:rsidR="00C37D6B" w:rsidRPr="004147B1" w:rsidRDefault="00C37D6B" w:rsidP="00C37D6B">
      <w:pPr>
        <w:pStyle w:val="Ingenafstand"/>
        <w:numPr>
          <w:ilvl w:val="0"/>
          <w:numId w:val="12"/>
        </w:numPr>
        <w:spacing w:line="240" w:lineRule="auto"/>
        <w:rPr>
          <w:rFonts w:asciiTheme="minorHAnsi" w:hAnsiTheme="minorHAnsi"/>
          <w:sz w:val="22"/>
          <w:szCs w:val="22"/>
          <w:lang w:val="en-GB"/>
        </w:rPr>
      </w:pPr>
      <w:r w:rsidRPr="004147B1">
        <w:rPr>
          <w:rFonts w:asciiTheme="minorHAnsi" w:hAnsiTheme="minorHAnsi"/>
          <w:sz w:val="22"/>
          <w:szCs w:val="22"/>
          <w:lang w:val="en-GB"/>
        </w:rPr>
        <w:t xml:space="preserve">Name: </w:t>
      </w:r>
    </w:p>
    <w:p w14:paraId="54B33059"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Role: </w:t>
      </w:r>
    </w:p>
    <w:p w14:paraId="7952A018"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Email: </w:t>
      </w:r>
    </w:p>
    <w:p w14:paraId="71D4A9C8"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Phone: </w:t>
      </w:r>
    </w:p>
    <w:p w14:paraId="0682619C" w14:textId="77777777" w:rsidR="00C37D6B" w:rsidRPr="004147B1" w:rsidRDefault="00C37D6B" w:rsidP="00C37D6B">
      <w:pPr>
        <w:pStyle w:val="Ingenafstand"/>
        <w:rPr>
          <w:rFonts w:asciiTheme="minorHAnsi" w:hAnsiTheme="minorHAnsi"/>
          <w:color w:val="FF0000"/>
          <w:lang w:val="en-GB"/>
        </w:rPr>
      </w:pPr>
    </w:p>
    <w:p w14:paraId="52E74C34" w14:textId="77777777" w:rsidR="00C37D6B" w:rsidRPr="004147B1" w:rsidRDefault="00C37D6B" w:rsidP="00C37D6B">
      <w:pPr>
        <w:pStyle w:val="Ingenafstand"/>
        <w:numPr>
          <w:ilvl w:val="0"/>
          <w:numId w:val="12"/>
        </w:numPr>
        <w:spacing w:line="240" w:lineRule="auto"/>
        <w:rPr>
          <w:rFonts w:asciiTheme="minorHAnsi" w:hAnsiTheme="minorHAnsi"/>
          <w:lang w:val="en-GB"/>
        </w:rPr>
      </w:pPr>
      <w:r w:rsidRPr="004147B1">
        <w:rPr>
          <w:rFonts w:asciiTheme="minorHAnsi" w:hAnsiTheme="minorHAnsi"/>
          <w:lang w:val="en-GB"/>
        </w:rPr>
        <w:t>…</w:t>
      </w:r>
    </w:p>
    <w:p w14:paraId="0E633904" w14:textId="77777777" w:rsidR="00C37D6B" w:rsidRPr="004147B1" w:rsidRDefault="00C37D6B" w:rsidP="00C37D6B">
      <w:pPr>
        <w:pStyle w:val="Listeafsnit"/>
        <w:keepNext/>
        <w:keepLines/>
        <w:numPr>
          <w:ilvl w:val="1"/>
          <w:numId w:val="11"/>
        </w:numPr>
        <w:spacing w:before="240" w:line="259" w:lineRule="auto"/>
        <w:contextualSpacing w:val="0"/>
        <w:outlineLvl w:val="0"/>
        <w:rPr>
          <w:rFonts w:asciiTheme="minorHAnsi" w:eastAsiaTheme="majorEastAsia" w:hAnsiTheme="minorHAnsi" w:cstheme="majorBidi"/>
          <w:vanish/>
          <w:color w:val="365F91" w:themeColor="accent1" w:themeShade="BF"/>
          <w:sz w:val="32"/>
          <w:szCs w:val="32"/>
          <w:lang w:val="en-GB"/>
        </w:rPr>
      </w:pPr>
      <w:bookmarkStart w:id="460" w:name="_Toc462641753"/>
      <w:bookmarkStart w:id="461" w:name="_Toc462641853"/>
      <w:bookmarkStart w:id="462" w:name="_Toc462649068"/>
      <w:bookmarkStart w:id="463" w:name="_Toc462654118"/>
      <w:bookmarkStart w:id="464" w:name="_Toc462732446"/>
      <w:bookmarkStart w:id="465" w:name="_Toc462733706"/>
      <w:bookmarkStart w:id="466" w:name="_Toc462733888"/>
      <w:bookmarkStart w:id="467" w:name="_Toc486939608"/>
      <w:bookmarkStart w:id="468" w:name="_Toc486939702"/>
      <w:bookmarkStart w:id="469" w:name="_Toc486939796"/>
      <w:bookmarkStart w:id="470" w:name="_Toc486939890"/>
      <w:bookmarkStart w:id="471" w:name="_Toc486942671"/>
      <w:bookmarkStart w:id="472" w:name="_Toc486943078"/>
      <w:bookmarkStart w:id="473" w:name="_Toc487795595"/>
      <w:bookmarkStart w:id="474" w:name="_Toc490136589"/>
      <w:bookmarkStart w:id="475" w:name="_Toc490555715"/>
      <w:bookmarkStart w:id="476" w:name="_Toc490562700"/>
      <w:bookmarkStart w:id="477" w:name="_Toc490568911"/>
      <w:bookmarkStart w:id="478" w:name="_Toc490568999"/>
      <w:bookmarkStart w:id="479" w:name="_Toc490569093"/>
      <w:bookmarkStart w:id="480" w:name="_Toc490569187"/>
      <w:bookmarkStart w:id="481" w:name="_Toc490573539"/>
      <w:bookmarkStart w:id="482" w:name="_Toc490633697"/>
      <w:bookmarkStart w:id="483" w:name="_Toc490633784"/>
      <w:bookmarkStart w:id="484" w:name="_Toc490732903"/>
      <w:bookmarkStart w:id="485" w:name="_Toc490732987"/>
      <w:bookmarkStart w:id="486" w:name="_Toc491185921"/>
      <w:bookmarkStart w:id="487" w:name="_Toc491185998"/>
      <w:bookmarkStart w:id="488" w:name="_Toc491188414"/>
      <w:bookmarkStart w:id="489" w:name="_Toc491188458"/>
      <w:bookmarkStart w:id="490" w:name="_Toc491248994"/>
      <w:bookmarkStart w:id="491" w:name="_Toc491843886"/>
      <w:bookmarkStart w:id="492" w:name="_Toc491947150"/>
      <w:bookmarkStart w:id="493" w:name="_Toc491948685"/>
      <w:bookmarkStart w:id="494" w:name="_Toc492033705"/>
      <w:bookmarkStart w:id="495" w:name="_Toc492292320"/>
      <w:bookmarkStart w:id="496" w:name="_Toc492362290"/>
      <w:bookmarkStart w:id="497" w:name="_Toc52625448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0F8F04EE" w14:textId="77777777" w:rsidR="00C37D6B" w:rsidRPr="004147B1" w:rsidRDefault="00C37D6B" w:rsidP="00C37D6B">
      <w:pPr>
        <w:pStyle w:val="Overskrift2"/>
      </w:pPr>
      <w:bookmarkStart w:id="498" w:name="_Toc462733889"/>
      <w:r w:rsidRPr="004147B1">
        <w:t xml:space="preserve"> </w:t>
      </w:r>
      <w:bookmarkStart w:id="499" w:name="_Toc526254490"/>
      <w:r w:rsidRPr="004147B1">
        <w:t>Contact Persons at the Service Provider</w:t>
      </w:r>
      <w:bookmarkEnd w:id="498"/>
      <w:r w:rsidRPr="004147B1">
        <w:t xml:space="preserve"> [To be completed in final Contract]</w:t>
      </w:r>
      <w:bookmarkEnd w:id="499"/>
    </w:p>
    <w:p w14:paraId="7CBCD3F5" w14:textId="77777777" w:rsidR="00C37D6B" w:rsidRPr="004147B1" w:rsidRDefault="00C37D6B" w:rsidP="00C37D6B">
      <w:pPr>
        <w:pStyle w:val="Opstilling-punkttegn"/>
        <w:numPr>
          <w:ilvl w:val="0"/>
          <w:numId w:val="0"/>
        </w:numPr>
        <w:ind w:left="284"/>
        <w:rPr>
          <w:lang w:val="en-GB"/>
        </w:rPr>
      </w:pPr>
    </w:p>
    <w:p w14:paraId="731C525D" w14:textId="77777777" w:rsidR="00C37D6B" w:rsidRPr="004147B1" w:rsidRDefault="00C37D6B" w:rsidP="00C37D6B">
      <w:pPr>
        <w:rPr>
          <w:rFonts w:asciiTheme="minorHAnsi" w:hAnsiTheme="minorHAnsi"/>
          <w:szCs w:val="22"/>
          <w:lang w:val="en-GB"/>
        </w:rPr>
      </w:pPr>
      <w:r w:rsidRPr="004147B1">
        <w:rPr>
          <w:rFonts w:asciiTheme="minorHAnsi" w:hAnsiTheme="minorHAnsi"/>
          <w:szCs w:val="22"/>
          <w:lang w:val="en-GB"/>
        </w:rPr>
        <w:t>Primary contact person (project manager) at the Service Provider:</w:t>
      </w:r>
    </w:p>
    <w:p w14:paraId="2090BD70" w14:textId="77777777" w:rsidR="00C37D6B" w:rsidRPr="004147B1" w:rsidRDefault="00C37D6B" w:rsidP="00C37D6B">
      <w:pPr>
        <w:pStyle w:val="Ingenafstand"/>
        <w:numPr>
          <w:ilvl w:val="0"/>
          <w:numId w:val="12"/>
        </w:numPr>
        <w:spacing w:line="240" w:lineRule="auto"/>
        <w:rPr>
          <w:rFonts w:asciiTheme="minorHAnsi" w:hAnsiTheme="minorHAnsi"/>
          <w:sz w:val="22"/>
          <w:szCs w:val="22"/>
          <w:lang w:val="en-GB"/>
        </w:rPr>
      </w:pPr>
      <w:r w:rsidRPr="004147B1">
        <w:rPr>
          <w:rFonts w:asciiTheme="minorHAnsi" w:hAnsiTheme="minorHAnsi"/>
          <w:sz w:val="22"/>
          <w:szCs w:val="22"/>
          <w:lang w:val="en-GB"/>
        </w:rPr>
        <w:t xml:space="preserve">Name: </w:t>
      </w:r>
    </w:p>
    <w:p w14:paraId="6BC02AB5"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Email: </w:t>
      </w:r>
    </w:p>
    <w:p w14:paraId="4633445C"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Phone: </w:t>
      </w:r>
    </w:p>
    <w:p w14:paraId="37D258C3" w14:textId="77777777" w:rsidR="00C37D6B" w:rsidRPr="004147B1" w:rsidRDefault="00C37D6B" w:rsidP="00C37D6B">
      <w:pPr>
        <w:pStyle w:val="Ingenafstand"/>
        <w:ind w:left="360"/>
        <w:rPr>
          <w:rFonts w:asciiTheme="minorHAnsi" w:hAnsiTheme="minorHAnsi"/>
          <w:sz w:val="22"/>
          <w:szCs w:val="22"/>
          <w:lang w:val="en-GB"/>
        </w:rPr>
      </w:pPr>
    </w:p>
    <w:p w14:paraId="1BA3F46D" w14:textId="77777777" w:rsidR="00C37D6B" w:rsidRPr="004147B1" w:rsidRDefault="00C37D6B" w:rsidP="00C37D6B">
      <w:pPr>
        <w:rPr>
          <w:rFonts w:asciiTheme="minorHAnsi" w:hAnsiTheme="minorHAnsi"/>
          <w:szCs w:val="22"/>
          <w:lang w:val="en-GB"/>
        </w:rPr>
      </w:pPr>
      <w:r w:rsidRPr="004147B1">
        <w:rPr>
          <w:rFonts w:asciiTheme="minorHAnsi" w:hAnsiTheme="minorHAnsi"/>
          <w:szCs w:val="22"/>
          <w:lang w:val="en-GB"/>
        </w:rPr>
        <w:t xml:space="preserve">Secondary contact person (if the primary contact person </w:t>
      </w:r>
      <w:proofErr w:type="gramStart"/>
      <w:r w:rsidRPr="004147B1">
        <w:rPr>
          <w:rFonts w:asciiTheme="minorHAnsi" w:hAnsiTheme="minorHAnsi"/>
          <w:szCs w:val="22"/>
          <w:lang w:val="en-GB"/>
        </w:rPr>
        <w:t>cannot be reached</w:t>
      </w:r>
      <w:proofErr w:type="gramEnd"/>
      <w:r w:rsidRPr="004147B1">
        <w:rPr>
          <w:rFonts w:asciiTheme="minorHAnsi" w:hAnsiTheme="minorHAnsi"/>
          <w:szCs w:val="22"/>
          <w:lang w:val="en-GB"/>
        </w:rPr>
        <w:t>) at the Service Provider:</w:t>
      </w:r>
    </w:p>
    <w:p w14:paraId="7BE4CD4A" w14:textId="77777777" w:rsidR="00C37D6B" w:rsidRPr="004147B1" w:rsidRDefault="00C37D6B" w:rsidP="00C37D6B">
      <w:pPr>
        <w:pStyle w:val="Ingenafstand"/>
        <w:numPr>
          <w:ilvl w:val="0"/>
          <w:numId w:val="12"/>
        </w:numPr>
        <w:spacing w:line="240" w:lineRule="auto"/>
        <w:rPr>
          <w:rFonts w:asciiTheme="minorHAnsi" w:hAnsiTheme="minorHAnsi"/>
          <w:sz w:val="22"/>
          <w:szCs w:val="22"/>
          <w:lang w:val="en-GB"/>
        </w:rPr>
      </w:pPr>
      <w:r w:rsidRPr="004147B1">
        <w:rPr>
          <w:rFonts w:asciiTheme="minorHAnsi" w:hAnsiTheme="minorHAnsi"/>
          <w:sz w:val="22"/>
          <w:szCs w:val="22"/>
          <w:lang w:val="en-GB"/>
        </w:rPr>
        <w:t xml:space="preserve">Name: </w:t>
      </w:r>
    </w:p>
    <w:p w14:paraId="13A48BF8"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Email: </w:t>
      </w:r>
    </w:p>
    <w:p w14:paraId="2A9A54C7" w14:textId="77777777" w:rsidR="00C37D6B" w:rsidRPr="004147B1" w:rsidRDefault="00C37D6B" w:rsidP="00C37D6B">
      <w:pPr>
        <w:pStyle w:val="Ingenafstand"/>
        <w:ind w:left="360"/>
        <w:rPr>
          <w:rFonts w:asciiTheme="minorHAnsi" w:hAnsiTheme="minorHAnsi"/>
          <w:sz w:val="22"/>
          <w:szCs w:val="22"/>
          <w:lang w:val="en-GB"/>
        </w:rPr>
      </w:pPr>
      <w:r w:rsidRPr="004147B1">
        <w:rPr>
          <w:rFonts w:asciiTheme="minorHAnsi" w:hAnsiTheme="minorHAnsi"/>
          <w:sz w:val="22"/>
          <w:szCs w:val="22"/>
          <w:lang w:val="en-GB"/>
        </w:rPr>
        <w:t xml:space="preserve">Phone: </w:t>
      </w:r>
    </w:p>
    <w:p w14:paraId="7DB32C28" w14:textId="77777777" w:rsidR="00C37D6B" w:rsidRPr="004147B1" w:rsidRDefault="00C37D6B" w:rsidP="00C37D6B">
      <w:pPr>
        <w:pStyle w:val="Overskrift2"/>
      </w:pPr>
      <w:bookmarkStart w:id="500" w:name="_Toc462733890"/>
      <w:r w:rsidRPr="004147B1">
        <w:t xml:space="preserve"> </w:t>
      </w:r>
      <w:bookmarkStart w:id="501" w:name="_Toc526254491"/>
      <w:r w:rsidRPr="004147B1">
        <w:t>Contact Persons at RDL</w:t>
      </w:r>
      <w:bookmarkEnd w:id="500"/>
      <w:bookmarkEnd w:id="501"/>
    </w:p>
    <w:p w14:paraId="5DB200E0" w14:textId="77777777" w:rsidR="00C37D6B" w:rsidRPr="004147B1" w:rsidRDefault="00C37D6B" w:rsidP="00C37D6B">
      <w:pPr>
        <w:pStyle w:val="Ingenafstand"/>
        <w:spacing w:line="240" w:lineRule="auto"/>
        <w:rPr>
          <w:rFonts w:asciiTheme="minorHAnsi" w:hAnsiTheme="minorHAnsi"/>
          <w:sz w:val="22"/>
          <w:szCs w:val="22"/>
          <w:lang w:val="en-GB"/>
        </w:rPr>
      </w:pPr>
      <w:r w:rsidRPr="004147B1">
        <w:rPr>
          <w:rFonts w:asciiTheme="minorHAnsi" w:hAnsiTheme="minorHAnsi"/>
          <w:sz w:val="22"/>
          <w:szCs w:val="22"/>
          <w:lang w:val="en-GB"/>
        </w:rPr>
        <w:t>Primary contact person (project manager) at RDL:</w:t>
      </w:r>
    </w:p>
    <w:p w14:paraId="10D88571" w14:textId="0C3783B8" w:rsidR="00C37D6B" w:rsidRPr="004147B1" w:rsidRDefault="00C37D6B" w:rsidP="00C37D6B">
      <w:pPr>
        <w:pStyle w:val="Ingenafstand"/>
        <w:numPr>
          <w:ilvl w:val="0"/>
          <w:numId w:val="12"/>
        </w:numPr>
        <w:spacing w:line="240" w:lineRule="auto"/>
        <w:rPr>
          <w:rFonts w:asciiTheme="minorHAnsi" w:hAnsiTheme="minorHAnsi"/>
          <w:sz w:val="22"/>
          <w:szCs w:val="22"/>
          <w:lang w:val="en-GB"/>
        </w:rPr>
      </w:pPr>
      <w:r w:rsidRPr="004147B1">
        <w:rPr>
          <w:rFonts w:asciiTheme="minorHAnsi" w:hAnsiTheme="minorHAnsi"/>
          <w:sz w:val="22"/>
          <w:szCs w:val="22"/>
          <w:lang w:val="en-GB"/>
        </w:rPr>
        <w:t xml:space="preserve">Name: </w:t>
      </w:r>
      <w:r w:rsidR="00A60883">
        <w:rPr>
          <w:rFonts w:asciiTheme="minorHAnsi" w:hAnsiTheme="minorHAnsi"/>
          <w:sz w:val="22"/>
          <w:szCs w:val="22"/>
          <w:lang w:val="en-GB"/>
        </w:rPr>
        <w:t xml:space="preserve">Lars </w:t>
      </w:r>
      <w:proofErr w:type="spellStart"/>
      <w:r w:rsidR="00A60883">
        <w:rPr>
          <w:rFonts w:asciiTheme="minorHAnsi" w:hAnsiTheme="minorHAnsi"/>
          <w:sz w:val="22"/>
          <w:szCs w:val="22"/>
          <w:lang w:val="en-GB"/>
        </w:rPr>
        <w:t>Lundegaard</w:t>
      </w:r>
      <w:proofErr w:type="spellEnd"/>
      <w:r w:rsidR="00A60883">
        <w:rPr>
          <w:rFonts w:asciiTheme="minorHAnsi" w:hAnsiTheme="minorHAnsi"/>
          <w:sz w:val="22"/>
          <w:szCs w:val="22"/>
          <w:lang w:val="en-GB"/>
        </w:rPr>
        <w:t xml:space="preserve"> Olsen</w:t>
      </w:r>
    </w:p>
    <w:p w14:paraId="5D840163" w14:textId="606A8501" w:rsidR="00C37D6B" w:rsidRPr="004147B1" w:rsidRDefault="00C37D6B" w:rsidP="00C37D6B">
      <w:pPr>
        <w:ind w:left="30" w:firstLine="330"/>
        <w:rPr>
          <w:rFonts w:asciiTheme="minorHAnsi" w:hAnsiTheme="minorHAnsi"/>
          <w:szCs w:val="22"/>
          <w:lang w:val="en-GB"/>
        </w:rPr>
      </w:pPr>
      <w:r w:rsidRPr="004147B1">
        <w:rPr>
          <w:rFonts w:asciiTheme="minorHAnsi" w:hAnsiTheme="minorHAnsi"/>
          <w:szCs w:val="22"/>
          <w:lang w:val="en-GB"/>
        </w:rPr>
        <w:t xml:space="preserve">Email: </w:t>
      </w:r>
      <w:r w:rsidR="00A60883">
        <w:rPr>
          <w:rFonts w:asciiTheme="minorHAnsi" w:hAnsiTheme="minorHAnsi"/>
          <w:szCs w:val="22"/>
          <w:lang w:val="en-GB"/>
        </w:rPr>
        <w:t>llo</w:t>
      </w:r>
      <w:r w:rsidRPr="004147B1">
        <w:rPr>
          <w:rFonts w:asciiTheme="minorHAnsi" w:hAnsiTheme="minorHAnsi"/>
          <w:szCs w:val="22"/>
          <w:lang w:val="en-GB"/>
        </w:rPr>
        <w:t>@kb.dk</w:t>
      </w:r>
    </w:p>
    <w:p w14:paraId="2C361BCB" w14:textId="60193F9D" w:rsidR="00C37D6B" w:rsidRPr="004147B1" w:rsidRDefault="00C37D6B" w:rsidP="00C37D6B">
      <w:pPr>
        <w:ind w:left="30" w:firstLine="330"/>
        <w:rPr>
          <w:rFonts w:asciiTheme="minorHAnsi" w:hAnsiTheme="minorHAnsi"/>
          <w:szCs w:val="22"/>
          <w:lang w:val="en-GB"/>
        </w:rPr>
      </w:pPr>
      <w:r w:rsidRPr="004147B1">
        <w:rPr>
          <w:rFonts w:asciiTheme="minorHAnsi" w:hAnsiTheme="minorHAnsi"/>
          <w:szCs w:val="22"/>
          <w:lang w:val="en-GB"/>
        </w:rPr>
        <w:t>Phone: +45 8946 23</w:t>
      </w:r>
      <w:r w:rsidR="00A60883">
        <w:rPr>
          <w:rFonts w:asciiTheme="minorHAnsi" w:hAnsiTheme="minorHAnsi"/>
          <w:szCs w:val="22"/>
          <w:lang w:val="en-GB"/>
        </w:rPr>
        <w:t>87</w:t>
      </w:r>
    </w:p>
    <w:p w14:paraId="32D4F2A5" w14:textId="77777777" w:rsidR="00C37D6B" w:rsidRPr="004147B1" w:rsidRDefault="00C37D6B" w:rsidP="00C37D6B">
      <w:pPr>
        <w:pStyle w:val="Ingenafstand"/>
        <w:ind w:left="360"/>
        <w:rPr>
          <w:rFonts w:asciiTheme="minorHAnsi" w:hAnsiTheme="minorHAnsi"/>
          <w:sz w:val="22"/>
          <w:szCs w:val="22"/>
          <w:lang w:val="en-GB"/>
        </w:rPr>
      </w:pPr>
    </w:p>
    <w:p w14:paraId="2E6D6AC0" w14:textId="77777777" w:rsidR="00C37D6B" w:rsidRPr="004147B1" w:rsidRDefault="00C37D6B" w:rsidP="00C37D6B">
      <w:pPr>
        <w:ind w:left="30"/>
        <w:rPr>
          <w:rFonts w:asciiTheme="minorHAnsi" w:hAnsiTheme="minorHAnsi"/>
          <w:szCs w:val="22"/>
          <w:lang w:val="en-GB"/>
        </w:rPr>
      </w:pPr>
      <w:r w:rsidRPr="004147B1">
        <w:rPr>
          <w:rFonts w:asciiTheme="minorHAnsi" w:hAnsiTheme="minorHAnsi"/>
          <w:szCs w:val="22"/>
          <w:lang w:val="en-GB"/>
        </w:rPr>
        <w:t xml:space="preserve">Secondary contact person (if the primary contact person </w:t>
      </w:r>
      <w:proofErr w:type="gramStart"/>
      <w:r w:rsidRPr="004147B1">
        <w:rPr>
          <w:rFonts w:asciiTheme="minorHAnsi" w:hAnsiTheme="minorHAnsi"/>
          <w:szCs w:val="22"/>
          <w:lang w:val="en-GB"/>
        </w:rPr>
        <w:t>cannot be reached</w:t>
      </w:r>
      <w:proofErr w:type="gramEnd"/>
      <w:r w:rsidRPr="004147B1">
        <w:rPr>
          <w:rFonts w:asciiTheme="minorHAnsi" w:hAnsiTheme="minorHAnsi"/>
          <w:szCs w:val="22"/>
          <w:lang w:val="en-GB"/>
        </w:rPr>
        <w:t>) at RDL:</w:t>
      </w:r>
    </w:p>
    <w:p w14:paraId="36A5142E" w14:textId="77777777" w:rsidR="00C37D6B" w:rsidRPr="004147B1" w:rsidRDefault="00C37D6B" w:rsidP="00C37D6B">
      <w:pPr>
        <w:pStyle w:val="Ingenafstand"/>
        <w:numPr>
          <w:ilvl w:val="0"/>
          <w:numId w:val="12"/>
        </w:numPr>
        <w:spacing w:line="240" w:lineRule="auto"/>
        <w:rPr>
          <w:rFonts w:asciiTheme="minorHAnsi" w:hAnsiTheme="minorHAnsi"/>
          <w:sz w:val="22"/>
          <w:szCs w:val="22"/>
          <w:lang w:val="en-GB"/>
        </w:rPr>
      </w:pPr>
      <w:r w:rsidRPr="004147B1">
        <w:rPr>
          <w:rFonts w:asciiTheme="minorHAnsi" w:hAnsiTheme="minorHAnsi"/>
          <w:sz w:val="22"/>
          <w:szCs w:val="22"/>
          <w:lang w:val="en-GB"/>
        </w:rPr>
        <w:t>Name: Bjørn Korsgaard Harbøll</w:t>
      </w:r>
    </w:p>
    <w:p w14:paraId="7603E6AC" w14:textId="77777777" w:rsidR="00C37D6B" w:rsidRPr="004147B1" w:rsidRDefault="00C37D6B" w:rsidP="00C37D6B">
      <w:pPr>
        <w:ind w:left="30" w:firstLine="330"/>
        <w:rPr>
          <w:rFonts w:asciiTheme="minorHAnsi" w:hAnsiTheme="minorHAnsi"/>
          <w:szCs w:val="22"/>
          <w:lang w:val="en-GB"/>
        </w:rPr>
      </w:pPr>
      <w:r w:rsidRPr="004147B1">
        <w:rPr>
          <w:rFonts w:asciiTheme="minorHAnsi" w:hAnsiTheme="minorHAnsi"/>
          <w:szCs w:val="22"/>
          <w:lang w:val="en-GB"/>
        </w:rPr>
        <w:t>Email: bkh@kb.dk</w:t>
      </w:r>
    </w:p>
    <w:p w14:paraId="0EB55D02" w14:textId="77777777" w:rsidR="00C37D6B" w:rsidRPr="004147B1" w:rsidRDefault="00C37D6B" w:rsidP="00C37D6B">
      <w:pPr>
        <w:ind w:left="30" w:firstLine="330"/>
        <w:rPr>
          <w:rFonts w:asciiTheme="minorHAnsi" w:hAnsiTheme="minorHAnsi"/>
          <w:szCs w:val="22"/>
          <w:lang w:val="en-GB"/>
        </w:rPr>
      </w:pPr>
      <w:r w:rsidRPr="004147B1">
        <w:rPr>
          <w:rFonts w:asciiTheme="minorHAnsi" w:hAnsiTheme="minorHAnsi"/>
          <w:szCs w:val="22"/>
          <w:lang w:val="en-GB"/>
        </w:rPr>
        <w:t>Phone: +45 8946 2069</w:t>
      </w:r>
    </w:p>
    <w:p w14:paraId="2DFBE52A" w14:textId="1E8551B1" w:rsidR="00FA2111" w:rsidRPr="004147B1" w:rsidRDefault="00E56920" w:rsidP="00855DCC">
      <w:pPr>
        <w:pStyle w:val="Overskrift11"/>
        <w:tabs>
          <w:tab w:val="clear" w:pos="284"/>
          <w:tab w:val="left" w:pos="426"/>
        </w:tabs>
      </w:pPr>
      <w:r w:rsidRPr="004147B1">
        <w:t xml:space="preserve"> </w:t>
      </w:r>
      <w:bookmarkStart w:id="502" w:name="_Toc526254492"/>
      <w:r w:rsidR="00FA2111" w:rsidRPr="004147B1">
        <w:t>Signatures</w:t>
      </w:r>
      <w:bookmarkEnd w:id="35"/>
      <w:r w:rsidR="00422C7B" w:rsidRPr="004147B1">
        <w:t xml:space="preserve"> </w:t>
      </w:r>
      <w:r w:rsidR="00CB37C0" w:rsidRPr="004147B1">
        <w:t>(To be completed in final</w:t>
      </w:r>
      <w:r w:rsidR="00422C7B" w:rsidRPr="004147B1">
        <w:t xml:space="preserve"> Contract)</w:t>
      </w:r>
      <w:bookmarkEnd w:id="502"/>
    </w:p>
    <w:p w14:paraId="339345D7" w14:textId="77777777" w:rsidR="00FA2111" w:rsidRPr="004147B1" w:rsidRDefault="00FA2111" w:rsidP="00FA2111">
      <w:pPr>
        <w:spacing w:after="160" w:line="259" w:lineRule="auto"/>
        <w:rPr>
          <w:rFonts w:asciiTheme="minorHAnsi" w:eastAsia="Calibri" w:hAnsiTheme="minorHAnsi" w:cs="Times New Roman"/>
          <w:szCs w:val="22"/>
          <w:lang w:val="en-GB"/>
        </w:rPr>
      </w:pPr>
    </w:p>
    <w:p w14:paraId="33EB21D2" w14:textId="77777777" w:rsidR="00FA2111" w:rsidRPr="004147B1" w:rsidRDefault="00FA2111" w:rsidP="00FA2111">
      <w:pPr>
        <w:spacing w:after="160" w:line="259" w:lineRule="auto"/>
        <w:rPr>
          <w:rFonts w:asciiTheme="minorHAnsi" w:eastAsia="Calibri" w:hAnsiTheme="minorHAnsi" w:cs="Times New Roman"/>
          <w:szCs w:val="22"/>
          <w:lang w:val="en-GB"/>
        </w:rPr>
      </w:pPr>
    </w:p>
    <w:tbl>
      <w:tblPr>
        <w:tblStyle w:val="Blank"/>
        <w:tblW w:w="0" w:type="auto"/>
        <w:tblLook w:val="04A0" w:firstRow="1" w:lastRow="0" w:firstColumn="1" w:lastColumn="0" w:noHBand="0" w:noVBand="1"/>
      </w:tblPr>
      <w:tblGrid>
        <w:gridCol w:w="3969"/>
        <w:gridCol w:w="567"/>
        <w:gridCol w:w="3969"/>
      </w:tblGrid>
      <w:tr w:rsidR="00FA2111" w:rsidRPr="004147B1" w14:paraId="2E2083B1" w14:textId="77777777" w:rsidTr="002F5E51">
        <w:tc>
          <w:tcPr>
            <w:tcW w:w="3969" w:type="dxa"/>
          </w:tcPr>
          <w:p w14:paraId="5E7D5186" w14:textId="77777777" w:rsidR="00FA2111" w:rsidRPr="004147B1" w:rsidRDefault="00FA2111" w:rsidP="00FA2111">
            <w:pPr>
              <w:rPr>
                <w:rFonts w:asciiTheme="minorHAnsi" w:eastAsia="Calibri" w:hAnsiTheme="minorHAnsi" w:cs="Times New Roman"/>
                <w:lang w:val="en-GB"/>
              </w:rPr>
            </w:pPr>
            <w:r w:rsidRPr="004147B1">
              <w:rPr>
                <w:rFonts w:asciiTheme="minorHAnsi" w:eastAsia="Calibri" w:hAnsiTheme="minorHAnsi" w:cs="Times New Roman"/>
                <w:lang w:val="en-GB"/>
              </w:rPr>
              <w:t xml:space="preserve">Date: </w:t>
            </w:r>
            <w:r w:rsidRPr="004147B1">
              <w:rPr>
                <w:rFonts w:asciiTheme="minorHAnsi" w:eastAsia="Calibri" w:hAnsiTheme="minorHAnsi" w:cs="Times New Roman"/>
                <w:u w:val="single"/>
                <w:lang w:val="en-GB"/>
              </w:rPr>
              <w:t xml:space="preserve">                  </w:t>
            </w:r>
          </w:p>
          <w:p w14:paraId="08AD7287" w14:textId="77777777" w:rsidR="00FA2111" w:rsidRPr="004147B1" w:rsidRDefault="00FA2111" w:rsidP="00FA2111">
            <w:pPr>
              <w:rPr>
                <w:rFonts w:asciiTheme="minorHAnsi" w:eastAsia="Calibri" w:hAnsiTheme="minorHAnsi" w:cs="Times New Roman"/>
                <w:lang w:val="en-GB"/>
              </w:rPr>
            </w:pPr>
            <w:r w:rsidRPr="004147B1">
              <w:rPr>
                <w:rFonts w:asciiTheme="minorHAnsi" w:eastAsia="Calibri" w:hAnsiTheme="minorHAnsi" w:cs="Times New Roman"/>
                <w:lang w:val="en-GB"/>
              </w:rPr>
              <w:t>[Service Provider]:</w:t>
            </w:r>
          </w:p>
          <w:p w14:paraId="010F474A" w14:textId="77777777" w:rsidR="00FA2111" w:rsidRPr="004147B1" w:rsidRDefault="00FA2111" w:rsidP="00FA2111">
            <w:pPr>
              <w:rPr>
                <w:rFonts w:asciiTheme="minorHAnsi" w:eastAsia="Calibri" w:hAnsiTheme="minorHAnsi" w:cs="Times New Roman"/>
                <w:lang w:val="en-GB"/>
              </w:rPr>
            </w:pPr>
          </w:p>
          <w:p w14:paraId="422E95BC" w14:textId="77777777" w:rsidR="00FA2111" w:rsidRPr="004147B1" w:rsidRDefault="00FA2111" w:rsidP="00FA2111">
            <w:pPr>
              <w:rPr>
                <w:rFonts w:asciiTheme="minorHAnsi" w:eastAsia="Calibri" w:hAnsiTheme="minorHAnsi" w:cs="Times New Roman"/>
                <w:lang w:val="en-GB"/>
              </w:rPr>
            </w:pPr>
          </w:p>
          <w:p w14:paraId="10331B74" w14:textId="77777777" w:rsidR="00FA2111" w:rsidRPr="004147B1" w:rsidRDefault="00FA2111" w:rsidP="00FA2111">
            <w:pPr>
              <w:rPr>
                <w:rFonts w:asciiTheme="minorHAnsi" w:eastAsia="Calibri" w:hAnsiTheme="minorHAnsi" w:cs="Times New Roman"/>
                <w:lang w:val="en-GB"/>
              </w:rPr>
            </w:pPr>
          </w:p>
          <w:p w14:paraId="13B0DB07" w14:textId="77777777" w:rsidR="00FA2111" w:rsidRPr="004147B1" w:rsidRDefault="00FA2111" w:rsidP="00FA2111">
            <w:pPr>
              <w:rPr>
                <w:rFonts w:asciiTheme="minorHAnsi" w:eastAsia="Calibri" w:hAnsiTheme="minorHAnsi" w:cs="Times New Roman"/>
                <w:lang w:val="en-GB"/>
              </w:rPr>
            </w:pPr>
          </w:p>
          <w:p w14:paraId="02CF63A1" w14:textId="77777777" w:rsidR="00FA2111" w:rsidRPr="004147B1" w:rsidRDefault="00FA2111" w:rsidP="00FA2111">
            <w:pPr>
              <w:pBdr>
                <w:bottom w:val="single" w:sz="12" w:space="1" w:color="auto"/>
              </w:pBdr>
              <w:rPr>
                <w:rFonts w:asciiTheme="minorHAnsi" w:eastAsia="Calibri" w:hAnsiTheme="minorHAnsi" w:cs="Times New Roman"/>
                <w:lang w:val="en-GB"/>
              </w:rPr>
            </w:pPr>
          </w:p>
          <w:p w14:paraId="692DC0EC" w14:textId="77777777" w:rsidR="00FA2111" w:rsidRPr="004147B1" w:rsidRDefault="00FA2111" w:rsidP="00FA2111">
            <w:pPr>
              <w:rPr>
                <w:rFonts w:asciiTheme="minorHAnsi" w:eastAsia="Calibri" w:hAnsiTheme="minorHAnsi" w:cs="Times New Roman"/>
                <w:lang w:val="en-GB"/>
              </w:rPr>
            </w:pPr>
          </w:p>
          <w:p w14:paraId="1B4F08BD" w14:textId="77777777" w:rsidR="00FA2111" w:rsidRPr="004147B1" w:rsidRDefault="00FA2111" w:rsidP="00FA2111">
            <w:pPr>
              <w:rPr>
                <w:rFonts w:asciiTheme="minorHAnsi" w:eastAsia="Calibri" w:hAnsiTheme="minorHAnsi" w:cs="Times New Roman"/>
                <w:lang w:val="en-GB"/>
              </w:rPr>
            </w:pPr>
          </w:p>
        </w:tc>
        <w:tc>
          <w:tcPr>
            <w:tcW w:w="567" w:type="dxa"/>
          </w:tcPr>
          <w:p w14:paraId="420EED76" w14:textId="77777777" w:rsidR="00FA2111" w:rsidRPr="004147B1" w:rsidRDefault="00FA2111" w:rsidP="00FA2111">
            <w:pPr>
              <w:rPr>
                <w:rFonts w:asciiTheme="minorHAnsi" w:eastAsia="Calibri" w:hAnsiTheme="minorHAnsi" w:cs="Times New Roman"/>
                <w:lang w:val="en-GB"/>
              </w:rPr>
            </w:pPr>
          </w:p>
        </w:tc>
        <w:tc>
          <w:tcPr>
            <w:tcW w:w="3969" w:type="dxa"/>
          </w:tcPr>
          <w:p w14:paraId="51B8A78D" w14:textId="77777777" w:rsidR="00FA2111" w:rsidRPr="004147B1" w:rsidRDefault="00FA2111" w:rsidP="00FA2111">
            <w:pPr>
              <w:rPr>
                <w:rFonts w:asciiTheme="minorHAnsi" w:eastAsia="Calibri" w:hAnsiTheme="minorHAnsi" w:cs="Times New Roman"/>
                <w:lang w:val="en-GB"/>
              </w:rPr>
            </w:pPr>
            <w:r w:rsidRPr="004147B1">
              <w:rPr>
                <w:rFonts w:asciiTheme="minorHAnsi" w:eastAsia="Calibri" w:hAnsiTheme="minorHAnsi" w:cs="Times New Roman"/>
                <w:lang w:val="en-GB"/>
              </w:rPr>
              <w:t xml:space="preserve">Date: </w:t>
            </w:r>
            <w:r w:rsidRPr="004147B1">
              <w:rPr>
                <w:rFonts w:asciiTheme="minorHAnsi" w:eastAsia="Calibri" w:hAnsiTheme="minorHAnsi" w:cs="Times New Roman"/>
                <w:u w:val="single"/>
                <w:lang w:val="en-GB"/>
              </w:rPr>
              <w:t xml:space="preserve">                  </w:t>
            </w:r>
          </w:p>
          <w:p w14:paraId="3400A457" w14:textId="77777777" w:rsidR="00FA2111" w:rsidRPr="004147B1" w:rsidRDefault="00FA2111" w:rsidP="00FA2111">
            <w:pPr>
              <w:rPr>
                <w:rFonts w:asciiTheme="minorHAnsi" w:eastAsia="Calibri" w:hAnsiTheme="minorHAnsi" w:cs="Times New Roman"/>
                <w:color w:val="000000" w:themeColor="text1"/>
                <w:lang w:val="en-GB"/>
              </w:rPr>
            </w:pPr>
            <w:r w:rsidRPr="004147B1">
              <w:rPr>
                <w:rFonts w:asciiTheme="minorHAnsi" w:eastAsia="Calibri" w:hAnsiTheme="minorHAnsi" w:cs="Times New Roman"/>
                <w:lang w:val="en-GB"/>
              </w:rPr>
              <w:t>Royal Danish Library:</w:t>
            </w:r>
          </w:p>
          <w:p w14:paraId="17AD6876" w14:textId="77777777" w:rsidR="00FA2111" w:rsidRPr="004147B1" w:rsidRDefault="00FA2111" w:rsidP="00FA2111">
            <w:pPr>
              <w:rPr>
                <w:rFonts w:asciiTheme="minorHAnsi" w:eastAsia="Calibri" w:hAnsiTheme="minorHAnsi" w:cs="Times New Roman"/>
                <w:lang w:val="en-GB"/>
              </w:rPr>
            </w:pPr>
          </w:p>
          <w:p w14:paraId="728D3BF3" w14:textId="77777777" w:rsidR="00FA2111" w:rsidRPr="004147B1" w:rsidRDefault="00FA2111" w:rsidP="00FA2111">
            <w:pPr>
              <w:rPr>
                <w:rFonts w:asciiTheme="minorHAnsi" w:eastAsia="Calibri" w:hAnsiTheme="minorHAnsi" w:cs="Times New Roman"/>
                <w:lang w:val="en-GB"/>
              </w:rPr>
            </w:pPr>
          </w:p>
          <w:p w14:paraId="2F41C540" w14:textId="77777777" w:rsidR="00FA2111" w:rsidRPr="004147B1" w:rsidRDefault="00FA2111" w:rsidP="00FA2111">
            <w:pPr>
              <w:rPr>
                <w:rFonts w:asciiTheme="minorHAnsi" w:eastAsia="Calibri" w:hAnsiTheme="minorHAnsi" w:cs="Times New Roman"/>
                <w:lang w:val="en-GB"/>
              </w:rPr>
            </w:pPr>
          </w:p>
          <w:p w14:paraId="0938F85A" w14:textId="77777777" w:rsidR="00FA2111" w:rsidRPr="004147B1" w:rsidRDefault="00FA2111" w:rsidP="00FA2111">
            <w:pPr>
              <w:pBdr>
                <w:bottom w:val="single" w:sz="12" w:space="1" w:color="auto"/>
              </w:pBdr>
              <w:rPr>
                <w:rFonts w:asciiTheme="minorHAnsi" w:eastAsia="Calibri" w:hAnsiTheme="minorHAnsi" w:cs="Times New Roman"/>
                <w:lang w:val="en-GB"/>
              </w:rPr>
            </w:pPr>
          </w:p>
          <w:p w14:paraId="699C4ED6" w14:textId="77777777" w:rsidR="00FA2111" w:rsidRPr="004147B1" w:rsidRDefault="00FA2111" w:rsidP="00FA2111">
            <w:pPr>
              <w:pBdr>
                <w:bottom w:val="single" w:sz="12" w:space="1" w:color="auto"/>
              </w:pBdr>
              <w:rPr>
                <w:rFonts w:asciiTheme="minorHAnsi" w:eastAsia="Calibri" w:hAnsiTheme="minorHAnsi" w:cs="Times New Roman"/>
                <w:lang w:val="en-GB"/>
              </w:rPr>
            </w:pPr>
          </w:p>
          <w:p w14:paraId="2C896626" w14:textId="77777777" w:rsidR="00FA2111" w:rsidRPr="004147B1" w:rsidRDefault="00FA2111" w:rsidP="00FA2111">
            <w:pPr>
              <w:rPr>
                <w:rFonts w:asciiTheme="minorHAnsi" w:eastAsia="Calibri" w:hAnsiTheme="minorHAnsi" w:cs="Times New Roman"/>
                <w:lang w:val="en-GB"/>
              </w:rPr>
            </w:pPr>
          </w:p>
        </w:tc>
      </w:tr>
    </w:tbl>
    <w:p w14:paraId="30832FF1" w14:textId="77777777" w:rsidR="00FA2111" w:rsidRPr="004147B1" w:rsidRDefault="00FA2111" w:rsidP="00E11F1C">
      <w:pPr>
        <w:rPr>
          <w:rFonts w:asciiTheme="minorHAnsi" w:hAnsiTheme="minorHAnsi"/>
          <w:lang w:val="en-GB"/>
        </w:rPr>
      </w:pPr>
    </w:p>
    <w:p w14:paraId="0CD98012" w14:textId="5A12EFD9" w:rsidR="0065038F" w:rsidRPr="004147B1" w:rsidRDefault="00A97B02" w:rsidP="00F00259">
      <w:pPr>
        <w:pStyle w:val="Overskrift11"/>
        <w:tabs>
          <w:tab w:val="clear" w:pos="284"/>
          <w:tab w:val="left" w:pos="426"/>
        </w:tabs>
      </w:pPr>
      <w:r w:rsidRPr="004147B1">
        <w:lastRenderedPageBreak/>
        <w:t xml:space="preserve"> </w:t>
      </w:r>
      <w:bookmarkStart w:id="503" w:name="_Toc526254493"/>
      <w:r w:rsidR="00C33C65" w:rsidRPr="004147B1">
        <w:t xml:space="preserve">List of </w:t>
      </w:r>
      <w:r w:rsidR="00452F60" w:rsidRPr="004147B1">
        <w:t>Appendices</w:t>
      </w:r>
      <w:bookmarkEnd w:id="503"/>
    </w:p>
    <w:p w14:paraId="70B548FB" w14:textId="5AB0B3A2" w:rsidR="00DA5D12" w:rsidRPr="004147B1" w:rsidRDefault="00DA5D12" w:rsidP="00C217C9">
      <w:pPr>
        <w:pStyle w:val="Overskrift2"/>
        <w:numPr>
          <w:ilvl w:val="0"/>
          <w:numId w:val="0"/>
        </w:numPr>
      </w:pPr>
      <w:bookmarkStart w:id="504" w:name="_Toc526254494"/>
      <w:r w:rsidRPr="004147B1">
        <w:t xml:space="preserve">Appendix A: </w:t>
      </w:r>
      <w:r w:rsidR="00FB1587" w:rsidRPr="004147B1">
        <w:t>Pricing Form</w:t>
      </w:r>
      <w:bookmarkEnd w:id="504"/>
    </w:p>
    <w:p w14:paraId="3E93B30D" w14:textId="48C36390" w:rsidR="00E56920" w:rsidRPr="004147B1" w:rsidRDefault="00E10BE0" w:rsidP="00C217C9">
      <w:pPr>
        <w:pStyle w:val="Overskrift2"/>
        <w:numPr>
          <w:ilvl w:val="0"/>
          <w:numId w:val="0"/>
        </w:numPr>
      </w:pPr>
      <w:bookmarkStart w:id="505" w:name="_Toc526254495"/>
      <w:r w:rsidRPr="004147B1">
        <w:t xml:space="preserve">Appendix </w:t>
      </w:r>
      <w:r w:rsidR="00DA5D12" w:rsidRPr="004147B1">
        <w:t>B</w:t>
      </w:r>
      <w:r w:rsidRPr="004147B1">
        <w:t xml:space="preserve">: </w:t>
      </w:r>
      <w:r w:rsidR="00FB1587" w:rsidRPr="004147B1">
        <w:t>RFP</w:t>
      </w:r>
      <w:bookmarkEnd w:id="505"/>
    </w:p>
    <w:p w14:paraId="3BC18AA7" w14:textId="77675CDA" w:rsidR="00E56920" w:rsidRPr="004147B1" w:rsidRDefault="00E56920" w:rsidP="00C217C9">
      <w:pPr>
        <w:pStyle w:val="Overskrift2"/>
        <w:numPr>
          <w:ilvl w:val="0"/>
          <w:numId w:val="0"/>
        </w:numPr>
      </w:pPr>
      <w:bookmarkStart w:id="506" w:name="_Toc526254496"/>
      <w:r w:rsidRPr="004147B1">
        <w:t xml:space="preserve">Appendix </w:t>
      </w:r>
      <w:r w:rsidR="00DA5D12" w:rsidRPr="004147B1">
        <w:t>C</w:t>
      </w:r>
      <w:r w:rsidRPr="004147B1">
        <w:t>: Proposal from Service Provider (To be attached in final Contract)</w:t>
      </w:r>
      <w:bookmarkEnd w:id="506"/>
    </w:p>
    <w:p w14:paraId="53DC7B04" w14:textId="77777777" w:rsidR="00C33C65" w:rsidRPr="004147B1" w:rsidRDefault="00C33C65" w:rsidP="00C33C65">
      <w:pPr>
        <w:rPr>
          <w:rFonts w:asciiTheme="minorHAnsi" w:hAnsiTheme="minorHAnsi"/>
          <w:lang w:val="en-GB"/>
        </w:rPr>
      </w:pPr>
    </w:p>
    <w:p w14:paraId="1AD3B408" w14:textId="77777777" w:rsidR="00C33C65" w:rsidRPr="004147B1" w:rsidRDefault="00C33C65" w:rsidP="00C33C65">
      <w:pPr>
        <w:rPr>
          <w:rFonts w:asciiTheme="minorHAnsi" w:hAnsiTheme="minorHAnsi"/>
          <w:lang w:val="en-GB"/>
        </w:rPr>
      </w:pPr>
    </w:p>
    <w:p w14:paraId="0D7FA568" w14:textId="77777777" w:rsidR="008573B9" w:rsidRPr="004147B1" w:rsidRDefault="008573B9" w:rsidP="008573B9">
      <w:pPr>
        <w:rPr>
          <w:rFonts w:asciiTheme="minorHAnsi" w:hAnsiTheme="minorHAnsi"/>
          <w:lang w:val="en-GB"/>
        </w:rPr>
      </w:pPr>
    </w:p>
    <w:p w14:paraId="1032215E" w14:textId="77777777" w:rsidR="008573B9" w:rsidRPr="004147B1" w:rsidRDefault="008573B9" w:rsidP="008573B9">
      <w:pPr>
        <w:rPr>
          <w:rFonts w:asciiTheme="minorHAnsi" w:hAnsiTheme="minorHAnsi"/>
          <w:lang w:val="en-GB"/>
        </w:rPr>
      </w:pPr>
    </w:p>
    <w:p w14:paraId="04413320" w14:textId="77777777" w:rsidR="008573B9" w:rsidRPr="004147B1" w:rsidRDefault="008573B9" w:rsidP="008573B9">
      <w:pPr>
        <w:rPr>
          <w:rFonts w:asciiTheme="minorHAnsi" w:hAnsiTheme="minorHAnsi"/>
          <w:lang w:val="en-GB"/>
        </w:rPr>
      </w:pPr>
    </w:p>
    <w:sectPr w:rsidR="008573B9" w:rsidRPr="004147B1" w:rsidSect="00BB2E3F">
      <w:footerReference w:type="default" r:id="rId8"/>
      <w:headerReference w:type="first" r:id="rId9"/>
      <w:pgSz w:w="11906" w:h="16838" w:code="9"/>
      <w:pgMar w:top="1701" w:right="1134" w:bottom="1701" w:left="1134" w:header="43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0D64" w14:textId="77777777" w:rsidR="00697766" w:rsidRDefault="00697766" w:rsidP="009E4B94">
      <w:pPr>
        <w:spacing w:line="240" w:lineRule="auto"/>
      </w:pPr>
      <w:r>
        <w:separator/>
      </w:r>
    </w:p>
  </w:endnote>
  <w:endnote w:type="continuationSeparator" w:id="0">
    <w:p w14:paraId="4502F639" w14:textId="77777777" w:rsidR="00697766" w:rsidRDefault="00697766"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459737"/>
      <w:docPartObj>
        <w:docPartGallery w:val="Page Numbers (Bottom of Page)"/>
        <w:docPartUnique/>
      </w:docPartObj>
    </w:sdtPr>
    <w:sdtEndPr/>
    <w:sdtContent>
      <w:p w14:paraId="54DAFD61" w14:textId="6FBE5524" w:rsidR="00775492" w:rsidRDefault="00775492">
        <w:pPr>
          <w:pStyle w:val="Sidefod"/>
          <w:jc w:val="right"/>
        </w:pPr>
        <w:r>
          <w:fldChar w:fldCharType="begin"/>
        </w:r>
        <w:r>
          <w:instrText>PAGE   \* MERGEFORMAT</w:instrText>
        </w:r>
        <w:r>
          <w:fldChar w:fldCharType="separate"/>
        </w:r>
        <w:r w:rsidR="006D021B">
          <w:rPr>
            <w:noProof/>
          </w:rPr>
          <w:t>9</w:t>
        </w:r>
        <w:r>
          <w:fldChar w:fldCharType="end"/>
        </w:r>
      </w:p>
    </w:sdtContent>
  </w:sdt>
  <w:p w14:paraId="2480CB5B" w14:textId="77777777" w:rsidR="00775492" w:rsidRDefault="007754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6A5E" w14:textId="77777777" w:rsidR="00697766" w:rsidRDefault="00697766" w:rsidP="009E4B94">
      <w:pPr>
        <w:spacing w:line="240" w:lineRule="auto"/>
      </w:pPr>
      <w:r>
        <w:separator/>
      </w:r>
    </w:p>
  </w:footnote>
  <w:footnote w:type="continuationSeparator" w:id="0">
    <w:p w14:paraId="07542A11" w14:textId="77777777" w:rsidR="00697766" w:rsidRDefault="00697766"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562C" w14:textId="77777777" w:rsidR="00775492" w:rsidRDefault="00775492" w:rsidP="00DD1936">
    <w:pPr>
      <w:pStyle w:val="Sidehoved"/>
    </w:pPr>
    <w:r>
      <w:rPr>
        <w:noProof/>
        <w:lang w:eastAsia="da-DK"/>
      </w:rPr>
      <w:drawing>
        <wp:anchor distT="0" distB="0" distL="114300" distR="114300" simplePos="0" relativeHeight="251667456" behindDoc="0" locked="0" layoutInCell="1" allowOverlap="1" wp14:anchorId="5F1A8AD8" wp14:editId="184D585D">
          <wp:simplePos x="0" y="0"/>
          <wp:positionH relativeFrom="page">
            <wp:posOffset>5717540</wp:posOffset>
          </wp:positionH>
          <wp:positionV relativeFrom="page">
            <wp:posOffset>720090</wp:posOffset>
          </wp:positionV>
          <wp:extent cx="1123200" cy="2998800"/>
          <wp:effectExtent l="0" t="0" r="1270" b="0"/>
          <wp:wrapNone/>
          <wp:docPr id="1" name="Logo_Hide" descr="C:\Users\lpz\AppData\Local\Microsoft\Windows\INetCache\Content.Word\DKB logo expanded black RGB P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pz\AppData\Local\Microsoft\Windows\INetCache\Content.Word\DKB logo expanded black RGB PM.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200" cy="299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B91E" w14:textId="77777777" w:rsidR="00775492" w:rsidRDefault="00775492"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320"/>
    <w:multiLevelType w:val="hybridMultilevel"/>
    <w:tmpl w:val="50068E36"/>
    <w:lvl w:ilvl="0" w:tplc="5C2A2AD6">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31704C"/>
    <w:multiLevelType w:val="hybridMultilevel"/>
    <w:tmpl w:val="D28A87F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5A5D0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5D425F"/>
    <w:multiLevelType w:val="multilevel"/>
    <w:tmpl w:val="A3AEE0E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C765FB6"/>
    <w:multiLevelType w:val="hybridMultilevel"/>
    <w:tmpl w:val="1868926C"/>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E076C5C"/>
    <w:multiLevelType w:val="hybridMultilevel"/>
    <w:tmpl w:val="053C0F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B77AEF"/>
    <w:multiLevelType w:val="hybridMultilevel"/>
    <w:tmpl w:val="8E1643FE"/>
    <w:lvl w:ilvl="0" w:tplc="0406000B">
      <w:start w:val="1"/>
      <w:numFmt w:val="bullet"/>
      <w:lvlText w:val=""/>
      <w:lvlJc w:val="left"/>
      <w:pPr>
        <w:ind w:left="360" w:hanging="360"/>
      </w:pPr>
      <w:rPr>
        <w:rFonts w:ascii="Wingdings" w:hAnsi="Wingdings" w:hint="default"/>
      </w:rPr>
    </w:lvl>
    <w:lvl w:ilvl="1" w:tplc="0406000B">
      <w:start w:val="1"/>
      <w:numFmt w:val="bullet"/>
      <w:lvlText w:val=""/>
      <w:lvlJc w:val="left"/>
      <w:pPr>
        <w:ind w:left="1080" w:hanging="360"/>
      </w:pPr>
      <w:rPr>
        <w:rFonts w:ascii="Wingdings" w:hAnsi="Wingdings"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A365CD7"/>
    <w:multiLevelType w:val="hybridMultilevel"/>
    <w:tmpl w:val="F0AED7C6"/>
    <w:lvl w:ilvl="0" w:tplc="880808C6">
      <w:start w:val="1"/>
      <w:numFmt w:val="bullet"/>
      <w:lvlText w:val=""/>
      <w:lvlJc w:val="left"/>
      <w:pPr>
        <w:ind w:left="360" w:hanging="360"/>
      </w:pPr>
      <w:rPr>
        <w:rFonts w:ascii="Wingdings" w:hAnsi="Wingdings"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1D65233"/>
    <w:multiLevelType w:val="hybridMultilevel"/>
    <w:tmpl w:val="897E0940"/>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5B30B76"/>
    <w:multiLevelType w:val="hybridMultilevel"/>
    <w:tmpl w:val="FF96D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055085"/>
    <w:multiLevelType w:val="hybridMultilevel"/>
    <w:tmpl w:val="7AF0CAB8"/>
    <w:lvl w:ilvl="0" w:tplc="5C2A2AD6">
      <w:start w:val="3"/>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71E5FA5"/>
    <w:multiLevelType w:val="hybridMultilevel"/>
    <w:tmpl w:val="2FB0EB1A"/>
    <w:lvl w:ilvl="0" w:tplc="0406000B">
      <w:start w:val="1"/>
      <w:numFmt w:val="bullet"/>
      <w:lvlText w:val=""/>
      <w:lvlJc w:val="left"/>
      <w:pPr>
        <w:ind w:left="826" w:hanging="360"/>
      </w:pPr>
      <w:rPr>
        <w:rFonts w:ascii="Wingdings" w:hAnsi="Wingdings" w:hint="default"/>
      </w:rPr>
    </w:lvl>
    <w:lvl w:ilvl="1" w:tplc="04060003" w:tentative="1">
      <w:start w:val="1"/>
      <w:numFmt w:val="bullet"/>
      <w:lvlText w:val="o"/>
      <w:lvlJc w:val="left"/>
      <w:pPr>
        <w:ind w:left="1546" w:hanging="360"/>
      </w:pPr>
      <w:rPr>
        <w:rFonts w:ascii="Courier New" w:hAnsi="Courier New" w:cs="Courier New" w:hint="default"/>
      </w:rPr>
    </w:lvl>
    <w:lvl w:ilvl="2" w:tplc="04060005" w:tentative="1">
      <w:start w:val="1"/>
      <w:numFmt w:val="bullet"/>
      <w:lvlText w:val=""/>
      <w:lvlJc w:val="left"/>
      <w:pPr>
        <w:ind w:left="2266" w:hanging="360"/>
      </w:pPr>
      <w:rPr>
        <w:rFonts w:ascii="Wingdings" w:hAnsi="Wingdings" w:hint="default"/>
      </w:rPr>
    </w:lvl>
    <w:lvl w:ilvl="3" w:tplc="04060001" w:tentative="1">
      <w:start w:val="1"/>
      <w:numFmt w:val="bullet"/>
      <w:lvlText w:val=""/>
      <w:lvlJc w:val="left"/>
      <w:pPr>
        <w:ind w:left="2986" w:hanging="360"/>
      </w:pPr>
      <w:rPr>
        <w:rFonts w:ascii="Symbol" w:hAnsi="Symbol" w:hint="default"/>
      </w:rPr>
    </w:lvl>
    <w:lvl w:ilvl="4" w:tplc="04060003" w:tentative="1">
      <w:start w:val="1"/>
      <w:numFmt w:val="bullet"/>
      <w:lvlText w:val="o"/>
      <w:lvlJc w:val="left"/>
      <w:pPr>
        <w:ind w:left="3706" w:hanging="360"/>
      </w:pPr>
      <w:rPr>
        <w:rFonts w:ascii="Courier New" w:hAnsi="Courier New" w:cs="Courier New" w:hint="default"/>
      </w:rPr>
    </w:lvl>
    <w:lvl w:ilvl="5" w:tplc="04060005" w:tentative="1">
      <w:start w:val="1"/>
      <w:numFmt w:val="bullet"/>
      <w:lvlText w:val=""/>
      <w:lvlJc w:val="left"/>
      <w:pPr>
        <w:ind w:left="4426" w:hanging="360"/>
      </w:pPr>
      <w:rPr>
        <w:rFonts w:ascii="Wingdings" w:hAnsi="Wingdings" w:hint="default"/>
      </w:rPr>
    </w:lvl>
    <w:lvl w:ilvl="6" w:tplc="04060001" w:tentative="1">
      <w:start w:val="1"/>
      <w:numFmt w:val="bullet"/>
      <w:lvlText w:val=""/>
      <w:lvlJc w:val="left"/>
      <w:pPr>
        <w:ind w:left="5146" w:hanging="360"/>
      </w:pPr>
      <w:rPr>
        <w:rFonts w:ascii="Symbol" w:hAnsi="Symbol" w:hint="default"/>
      </w:rPr>
    </w:lvl>
    <w:lvl w:ilvl="7" w:tplc="04060003" w:tentative="1">
      <w:start w:val="1"/>
      <w:numFmt w:val="bullet"/>
      <w:lvlText w:val="o"/>
      <w:lvlJc w:val="left"/>
      <w:pPr>
        <w:ind w:left="5866" w:hanging="360"/>
      </w:pPr>
      <w:rPr>
        <w:rFonts w:ascii="Courier New" w:hAnsi="Courier New" w:cs="Courier New" w:hint="default"/>
      </w:rPr>
    </w:lvl>
    <w:lvl w:ilvl="8" w:tplc="04060005" w:tentative="1">
      <w:start w:val="1"/>
      <w:numFmt w:val="bullet"/>
      <w:lvlText w:val=""/>
      <w:lvlJc w:val="left"/>
      <w:pPr>
        <w:ind w:left="6586" w:hanging="360"/>
      </w:pPr>
      <w:rPr>
        <w:rFonts w:ascii="Wingdings" w:hAnsi="Wingdings" w:hint="default"/>
      </w:rPr>
    </w:lvl>
  </w:abstractNum>
  <w:abstractNum w:abstractNumId="12" w15:restartNumberingAfterBreak="0">
    <w:nsid w:val="5D9975C5"/>
    <w:multiLevelType w:val="multilevel"/>
    <w:tmpl w:val="C5C840A0"/>
    <w:lvl w:ilvl="0">
      <w:start w:val="1"/>
      <w:numFmt w:val="decimal"/>
      <w:pStyle w:val="Overskrift1"/>
      <w:lvlText w:val="%1."/>
      <w:lvlJc w:val="left"/>
      <w:pPr>
        <w:ind w:left="360" w:hanging="360"/>
      </w:pPr>
      <w:rPr>
        <w:rFonts w:hint="default"/>
      </w:rPr>
    </w:lvl>
    <w:lvl w:ilvl="1">
      <w:start w:val="1"/>
      <w:numFmt w:val="decimal"/>
      <w:pStyle w:val="Overskrift2"/>
      <w:lvlText w:val="%1.%2."/>
      <w:lvlJc w:val="left"/>
      <w:pPr>
        <w:ind w:left="5046"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F93D5A"/>
    <w:multiLevelType w:val="hybridMultilevel"/>
    <w:tmpl w:val="C41E6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31C04B2"/>
    <w:multiLevelType w:val="hybridMultilevel"/>
    <w:tmpl w:val="B88090B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252F5E"/>
    <w:multiLevelType w:val="hybridMultilevel"/>
    <w:tmpl w:val="CB586AD2"/>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8290DBE"/>
    <w:multiLevelType w:val="hybridMultilevel"/>
    <w:tmpl w:val="B380CE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78300DA8"/>
    <w:multiLevelType w:val="hybridMultilevel"/>
    <w:tmpl w:val="2F50694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94B118D"/>
    <w:multiLevelType w:val="hybridMultilevel"/>
    <w:tmpl w:val="5762BF16"/>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0" w15:restartNumberingAfterBreak="0">
    <w:nsid w:val="7FB354B8"/>
    <w:multiLevelType w:val="multilevel"/>
    <w:tmpl w:val="1AB6F69C"/>
    <w:lvl w:ilvl="0">
      <w:start w:val="1"/>
      <w:numFmt w:val="bullet"/>
      <w:pStyle w:val="Opstilling-punkttegn"/>
      <w:lvlText w:val="—"/>
      <w:lvlJc w:val="left"/>
      <w:pPr>
        <w:ind w:left="284" w:hanging="284"/>
      </w:pPr>
      <w:rPr>
        <w:rFonts w:ascii="Arial" w:hAnsi="Arial" w:hint="default"/>
        <w:color w:val="auto"/>
      </w:rPr>
    </w:lvl>
    <w:lvl w:ilvl="1">
      <w:start w:val="1"/>
      <w:numFmt w:val="bullet"/>
      <w:pStyle w:val="Opstilling-punkttegn2"/>
      <w:lvlText w:val="–"/>
      <w:lvlJc w:val="left"/>
      <w:pPr>
        <w:ind w:left="482" w:hanging="198"/>
      </w:pPr>
      <w:rPr>
        <w:rFonts w:ascii="Arial" w:hAnsi="Arial" w:hint="default"/>
        <w:color w:val="auto"/>
      </w:rPr>
    </w:lvl>
    <w:lvl w:ilvl="2">
      <w:start w:val="1"/>
      <w:numFmt w:val="bullet"/>
      <w:pStyle w:val="Opstilling-punkttegn3"/>
      <w:lvlText w:val="­"/>
      <w:lvlJc w:val="left"/>
      <w:pPr>
        <w:ind w:left="624" w:hanging="142"/>
      </w:pPr>
      <w:rPr>
        <w:rFonts w:ascii="Arial" w:hAnsi="Arial" w:hint="default"/>
        <w:color w:val="auto"/>
      </w:rPr>
    </w:lvl>
    <w:lvl w:ilvl="3">
      <w:start w:val="1"/>
      <w:numFmt w:val="bullet"/>
      <w:lvlText w:val="­"/>
      <w:lvlJc w:val="left"/>
      <w:pPr>
        <w:ind w:left="765" w:hanging="141"/>
      </w:pPr>
      <w:rPr>
        <w:rFonts w:ascii="Arial" w:hAnsi="Arial" w:hint="default"/>
        <w:color w:val="auto"/>
      </w:rPr>
    </w:lvl>
    <w:lvl w:ilvl="4">
      <w:start w:val="1"/>
      <w:numFmt w:val="bullet"/>
      <w:lvlText w:val="­"/>
      <w:lvlJc w:val="left"/>
      <w:pPr>
        <w:ind w:left="907" w:hanging="142"/>
      </w:pPr>
      <w:rPr>
        <w:rFonts w:ascii="Arial" w:hAnsi="Arial" w:hint="default"/>
        <w:color w:val="auto"/>
      </w:rPr>
    </w:lvl>
    <w:lvl w:ilvl="5">
      <w:start w:val="1"/>
      <w:numFmt w:val="bullet"/>
      <w:lvlText w:val="­"/>
      <w:lvlJc w:val="left"/>
      <w:pPr>
        <w:ind w:left="1049" w:hanging="142"/>
      </w:pPr>
      <w:rPr>
        <w:rFonts w:ascii="Arial" w:hAnsi="Arial" w:hint="default"/>
        <w:color w:val="auto"/>
      </w:rPr>
    </w:lvl>
    <w:lvl w:ilvl="6">
      <w:start w:val="1"/>
      <w:numFmt w:val="bullet"/>
      <w:lvlText w:val="­"/>
      <w:lvlJc w:val="left"/>
      <w:pPr>
        <w:ind w:left="1191" w:hanging="142"/>
      </w:pPr>
      <w:rPr>
        <w:rFonts w:ascii="Arial" w:hAnsi="Arial" w:hint="default"/>
        <w:color w:val="auto"/>
      </w:rPr>
    </w:lvl>
    <w:lvl w:ilvl="7">
      <w:start w:val="1"/>
      <w:numFmt w:val="bullet"/>
      <w:lvlText w:val="­"/>
      <w:lvlJc w:val="left"/>
      <w:pPr>
        <w:ind w:left="1332" w:hanging="141"/>
      </w:pPr>
      <w:rPr>
        <w:rFonts w:ascii="Arial" w:hAnsi="Arial" w:hint="default"/>
        <w:color w:val="auto"/>
      </w:rPr>
    </w:lvl>
    <w:lvl w:ilvl="8">
      <w:start w:val="1"/>
      <w:numFmt w:val="bullet"/>
      <w:lvlText w:val="­"/>
      <w:lvlJc w:val="left"/>
      <w:pPr>
        <w:ind w:left="1474" w:hanging="142"/>
      </w:pPr>
      <w:rPr>
        <w:rFonts w:ascii="Arial" w:hAnsi="Arial" w:hint="default"/>
        <w:color w:val="auto"/>
      </w:rPr>
    </w:lvl>
  </w:abstractNum>
  <w:num w:numId="1">
    <w:abstractNumId w:val="20"/>
  </w:num>
  <w:num w:numId="2">
    <w:abstractNumId w:val="19"/>
  </w:num>
  <w:num w:numId="3">
    <w:abstractNumId w:val="16"/>
  </w:num>
  <w:num w:numId="4">
    <w:abstractNumId w:val="10"/>
  </w:num>
  <w:num w:numId="5">
    <w:abstractNumId w:val="0"/>
  </w:num>
  <w:num w:numId="6">
    <w:abstractNumId w:val="13"/>
  </w:num>
  <w:num w:numId="7">
    <w:abstractNumId w:val="9"/>
  </w:num>
  <w:num w:numId="8">
    <w:abstractNumId w:val="12"/>
  </w:num>
  <w:num w:numId="9">
    <w:abstractNumId w:val="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1"/>
  </w:num>
  <w:num w:numId="15">
    <w:abstractNumId w:val="14"/>
  </w:num>
  <w:num w:numId="16">
    <w:abstractNumId w:val="8"/>
  </w:num>
  <w:num w:numId="17">
    <w:abstractNumId w:val="6"/>
  </w:num>
  <w:num w:numId="18">
    <w:abstractNumId w:val="5"/>
  </w:num>
  <w:num w:numId="19">
    <w:abstractNumId w:val="17"/>
  </w:num>
  <w:num w:numId="20">
    <w:abstractNumId w:val="4"/>
  </w:num>
  <w:num w:numId="21">
    <w:abstractNumId w:val="11"/>
  </w:num>
  <w:num w:numId="22">
    <w:abstractNumId w:val="18"/>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A5"/>
    <w:rsid w:val="00000610"/>
    <w:rsid w:val="00000E2B"/>
    <w:rsid w:val="000024BC"/>
    <w:rsid w:val="00004865"/>
    <w:rsid w:val="0000632B"/>
    <w:rsid w:val="00011B7A"/>
    <w:rsid w:val="00021237"/>
    <w:rsid w:val="00022007"/>
    <w:rsid w:val="0002317A"/>
    <w:rsid w:val="0002672E"/>
    <w:rsid w:val="00027A97"/>
    <w:rsid w:val="0003120D"/>
    <w:rsid w:val="00033267"/>
    <w:rsid w:val="00042DCE"/>
    <w:rsid w:val="00044050"/>
    <w:rsid w:val="0004479A"/>
    <w:rsid w:val="00051023"/>
    <w:rsid w:val="00051361"/>
    <w:rsid w:val="00051571"/>
    <w:rsid w:val="00052F8D"/>
    <w:rsid w:val="0005575A"/>
    <w:rsid w:val="00063B94"/>
    <w:rsid w:val="00064E9B"/>
    <w:rsid w:val="00066170"/>
    <w:rsid w:val="000667A4"/>
    <w:rsid w:val="0006729D"/>
    <w:rsid w:val="00067C9A"/>
    <w:rsid w:val="000700A2"/>
    <w:rsid w:val="00073C79"/>
    <w:rsid w:val="0007472D"/>
    <w:rsid w:val="000812EA"/>
    <w:rsid w:val="00081384"/>
    <w:rsid w:val="00083FA5"/>
    <w:rsid w:val="0008454F"/>
    <w:rsid w:val="00085FF1"/>
    <w:rsid w:val="00086B71"/>
    <w:rsid w:val="0009128C"/>
    <w:rsid w:val="000933C6"/>
    <w:rsid w:val="00093CAD"/>
    <w:rsid w:val="000940CB"/>
    <w:rsid w:val="00094ABD"/>
    <w:rsid w:val="000975A6"/>
    <w:rsid w:val="00097786"/>
    <w:rsid w:val="000A6A4E"/>
    <w:rsid w:val="000A6E7B"/>
    <w:rsid w:val="000A7936"/>
    <w:rsid w:val="000A7E53"/>
    <w:rsid w:val="000B14F2"/>
    <w:rsid w:val="000B50A2"/>
    <w:rsid w:val="000B52C5"/>
    <w:rsid w:val="000C41E7"/>
    <w:rsid w:val="000C54A7"/>
    <w:rsid w:val="000C5D4B"/>
    <w:rsid w:val="000C7E2A"/>
    <w:rsid w:val="000D3C9A"/>
    <w:rsid w:val="000D4397"/>
    <w:rsid w:val="000E2512"/>
    <w:rsid w:val="000E3568"/>
    <w:rsid w:val="000E452A"/>
    <w:rsid w:val="000E7AF1"/>
    <w:rsid w:val="000E7E3F"/>
    <w:rsid w:val="000F0640"/>
    <w:rsid w:val="000F20EF"/>
    <w:rsid w:val="000F5465"/>
    <w:rsid w:val="001011EE"/>
    <w:rsid w:val="00103781"/>
    <w:rsid w:val="001041C4"/>
    <w:rsid w:val="00116D52"/>
    <w:rsid w:val="00125A7C"/>
    <w:rsid w:val="00131DCA"/>
    <w:rsid w:val="0013244F"/>
    <w:rsid w:val="00132620"/>
    <w:rsid w:val="00133131"/>
    <w:rsid w:val="00133219"/>
    <w:rsid w:val="0013385C"/>
    <w:rsid w:val="001341D1"/>
    <w:rsid w:val="00136AAA"/>
    <w:rsid w:val="00143B80"/>
    <w:rsid w:val="0014504A"/>
    <w:rsid w:val="0015396E"/>
    <w:rsid w:val="00154FDC"/>
    <w:rsid w:val="00161646"/>
    <w:rsid w:val="00162ADB"/>
    <w:rsid w:val="00162F9F"/>
    <w:rsid w:val="00163106"/>
    <w:rsid w:val="00163500"/>
    <w:rsid w:val="00163A5C"/>
    <w:rsid w:val="00170E74"/>
    <w:rsid w:val="00176A42"/>
    <w:rsid w:val="00182651"/>
    <w:rsid w:val="00182DFB"/>
    <w:rsid w:val="00187749"/>
    <w:rsid w:val="00191051"/>
    <w:rsid w:val="00193177"/>
    <w:rsid w:val="00194E84"/>
    <w:rsid w:val="00197650"/>
    <w:rsid w:val="001A0EF7"/>
    <w:rsid w:val="001A1F4F"/>
    <w:rsid w:val="001A2DE2"/>
    <w:rsid w:val="001A3644"/>
    <w:rsid w:val="001B1033"/>
    <w:rsid w:val="001B4AF0"/>
    <w:rsid w:val="001C2F48"/>
    <w:rsid w:val="001C4DF2"/>
    <w:rsid w:val="001C58AE"/>
    <w:rsid w:val="001C64AF"/>
    <w:rsid w:val="001C7218"/>
    <w:rsid w:val="001D49FE"/>
    <w:rsid w:val="001D62B6"/>
    <w:rsid w:val="001D6B41"/>
    <w:rsid w:val="001E29F0"/>
    <w:rsid w:val="001F1024"/>
    <w:rsid w:val="001F18B2"/>
    <w:rsid w:val="001F4E70"/>
    <w:rsid w:val="001F60BE"/>
    <w:rsid w:val="001F77F4"/>
    <w:rsid w:val="002004CC"/>
    <w:rsid w:val="0020095A"/>
    <w:rsid w:val="00206A31"/>
    <w:rsid w:val="00207774"/>
    <w:rsid w:val="0021067E"/>
    <w:rsid w:val="00215AA0"/>
    <w:rsid w:val="00241383"/>
    <w:rsid w:val="00242C45"/>
    <w:rsid w:val="00242CCF"/>
    <w:rsid w:val="00244A86"/>
    <w:rsid w:val="00244D70"/>
    <w:rsid w:val="00246B66"/>
    <w:rsid w:val="00254DD9"/>
    <w:rsid w:val="002608E0"/>
    <w:rsid w:val="0026194D"/>
    <w:rsid w:val="0026204B"/>
    <w:rsid w:val="002628A6"/>
    <w:rsid w:val="002641F3"/>
    <w:rsid w:val="002678B0"/>
    <w:rsid w:val="00270498"/>
    <w:rsid w:val="00270C04"/>
    <w:rsid w:val="00271575"/>
    <w:rsid w:val="002718D6"/>
    <w:rsid w:val="00272513"/>
    <w:rsid w:val="00275DA8"/>
    <w:rsid w:val="00281E8E"/>
    <w:rsid w:val="002B4AA1"/>
    <w:rsid w:val="002B4C1F"/>
    <w:rsid w:val="002B7B49"/>
    <w:rsid w:val="002C6707"/>
    <w:rsid w:val="002C76B1"/>
    <w:rsid w:val="002D34D2"/>
    <w:rsid w:val="002D5562"/>
    <w:rsid w:val="002E0693"/>
    <w:rsid w:val="002E27B6"/>
    <w:rsid w:val="002E484A"/>
    <w:rsid w:val="002E74A4"/>
    <w:rsid w:val="002F2212"/>
    <w:rsid w:val="002F5E51"/>
    <w:rsid w:val="00303886"/>
    <w:rsid w:val="00312ACC"/>
    <w:rsid w:val="00313ED7"/>
    <w:rsid w:val="00315991"/>
    <w:rsid w:val="003233ED"/>
    <w:rsid w:val="003245E6"/>
    <w:rsid w:val="00324AD0"/>
    <w:rsid w:val="00330873"/>
    <w:rsid w:val="00330952"/>
    <w:rsid w:val="00333294"/>
    <w:rsid w:val="00333459"/>
    <w:rsid w:val="003336A1"/>
    <w:rsid w:val="00333845"/>
    <w:rsid w:val="00333D1F"/>
    <w:rsid w:val="003416D3"/>
    <w:rsid w:val="003423E4"/>
    <w:rsid w:val="00344F67"/>
    <w:rsid w:val="0034544F"/>
    <w:rsid w:val="00345C8B"/>
    <w:rsid w:val="00351443"/>
    <w:rsid w:val="00351501"/>
    <w:rsid w:val="00352C1B"/>
    <w:rsid w:val="00355810"/>
    <w:rsid w:val="0036407B"/>
    <w:rsid w:val="0036779D"/>
    <w:rsid w:val="00367EBE"/>
    <w:rsid w:val="003709D8"/>
    <w:rsid w:val="0038112C"/>
    <w:rsid w:val="00387FAA"/>
    <w:rsid w:val="003955A4"/>
    <w:rsid w:val="003975A1"/>
    <w:rsid w:val="003978E9"/>
    <w:rsid w:val="003A0794"/>
    <w:rsid w:val="003A1908"/>
    <w:rsid w:val="003A1AB7"/>
    <w:rsid w:val="003A6484"/>
    <w:rsid w:val="003B35B0"/>
    <w:rsid w:val="003B3999"/>
    <w:rsid w:val="003B3E69"/>
    <w:rsid w:val="003B41D4"/>
    <w:rsid w:val="003C0418"/>
    <w:rsid w:val="003C4F9F"/>
    <w:rsid w:val="003C60F1"/>
    <w:rsid w:val="003C61C1"/>
    <w:rsid w:val="003D0377"/>
    <w:rsid w:val="003D4E75"/>
    <w:rsid w:val="003E1559"/>
    <w:rsid w:val="003E40E3"/>
    <w:rsid w:val="003E4C38"/>
    <w:rsid w:val="003F3D8E"/>
    <w:rsid w:val="003F4798"/>
    <w:rsid w:val="003F5812"/>
    <w:rsid w:val="004111ED"/>
    <w:rsid w:val="004147B1"/>
    <w:rsid w:val="00415954"/>
    <w:rsid w:val="00416A07"/>
    <w:rsid w:val="00417C45"/>
    <w:rsid w:val="00421B36"/>
    <w:rsid w:val="00422C7B"/>
    <w:rsid w:val="00424709"/>
    <w:rsid w:val="00424AD9"/>
    <w:rsid w:val="004262F1"/>
    <w:rsid w:val="00430A79"/>
    <w:rsid w:val="004359EB"/>
    <w:rsid w:val="00444C61"/>
    <w:rsid w:val="0045215B"/>
    <w:rsid w:val="00452F60"/>
    <w:rsid w:val="00456CE2"/>
    <w:rsid w:val="004579EA"/>
    <w:rsid w:val="00461CA8"/>
    <w:rsid w:val="00465B3E"/>
    <w:rsid w:val="0047124A"/>
    <w:rsid w:val="004730C2"/>
    <w:rsid w:val="00474B79"/>
    <w:rsid w:val="00474E17"/>
    <w:rsid w:val="00483FC7"/>
    <w:rsid w:val="00485337"/>
    <w:rsid w:val="00486267"/>
    <w:rsid w:val="004875B5"/>
    <w:rsid w:val="00492206"/>
    <w:rsid w:val="00495742"/>
    <w:rsid w:val="00495752"/>
    <w:rsid w:val="004A5BF1"/>
    <w:rsid w:val="004A7345"/>
    <w:rsid w:val="004B0619"/>
    <w:rsid w:val="004C01B2"/>
    <w:rsid w:val="004C1941"/>
    <w:rsid w:val="004C364E"/>
    <w:rsid w:val="004C394B"/>
    <w:rsid w:val="004C3B28"/>
    <w:rsid w:val="004C7A8A"/>
    <w:rsid w:val="004D0001"/>
    <w:rsid w:val="004D04A7"/>
    <w:rsid w:val="004D5B2E"/>
    <w:rsid w:val="004D786F"/>
    <w:rsid w:val="004E0919"/>
    <w:rsid w:val="004E0A7A"/>
    <w:rsid w:val="004E421D"/>
    <w:rsid w:val="004E4ABA"/>
    <w:rsid w:val="004E57A8"/>
    <w:rsid w:val="0050257A"/>
    <w:rsid w:val="00502694"/>
    <w:rsid w:val="00502C0A"/>
    <w:rsid w:val="00503D3C"/>
    <w:rsid w:val="00504AD5"/>
    <w:rsid w:val="0050718F"/>
    <w:rsid w:val="00507F2E"/>
    <w:rsid w:val="005107AB"/>
    <w:rsid w:val="005169B5"/>
    <w:rsid w:val="005178A7"/>
    <w:rsid w:val="005221C6"/>
    <w:rsid w:val="005229F5"/>
    <w:rsid w:val="00522B71"/>
    <w:rsid w:val="00524681"/>
    <w:rsid w:val="00524A4B"/>
    <w:rsid w:val="005311C5"/>
    <w:rsid w:val="005348AB"/>
    <w:rsid w:val="0054086E"/>
    <w:rsid w:val="00543EF2"/>
    <w:rsid w:val="005476C2"/>
    <w:rsid w:val="00550CB8"/>
    <w:rsid w:val="00550E58"/>
    <w:rsid w:val="005511A3"/>
    <w:rsid w:val="0055343E"/>
    <w:rsid w:val="0055486B"/>
    <w:rsid w:val="00556FF7"/>
    <w:rsid w:val="005579C8"/>
    <w:rsid w:val="005634C1"/>
    <w:rsid w:val="005645A1"/>
    <w:rsid w:val="0056509D"/>
    <w:rsid w:val="00566297"/>
    <w:rsid w:val="00566664"/>
    <w:rsid w:val="00566FA4"/>
    <w:rsid w:val="005675B7"/>
    <w:rsid w:val="0057099E"/>
    <w:rsid w:val="00570BDD"/>
    <w:rsid w:val="00582AE7"/>
    <w:rsid w:val="00583D98"/>
    <w:rsid w:val="005852CD"/>
    <w:rsid w:val="00585589"/>
    <w:rsid w:val="0058635A"/>
    <w:rsid w:val="005907ED"/>
    <w:rsid w:val="00591D63"/>
    <w:rsid w:val="005A28D4"/>
    <w:rsid w:val="005A3481"/>
    <w:rsid w:val="005A39A4"/>
    <w:rsid w:val="005A3A5E"/>
    <w:rsid w:val="005A3AF9"/>
    <w:rsid w:val="005B0D5F"/>
    <w:rsid w:val="005B11F5"/>
    <w:rsid w:val="005B1BF6"/>
    <w:rsid w:val="005C1ABA"/>
    <w:rsid w:val="005C2F52"/>
    <w:rsid w:val="005C5F97"/>
    <w:rsid w:val="005D1341"/>
    <w:rsid w:val="005D1732"/>
    <w:rsid w:val="005D3366"/>
    <w:rsid w:val="005E6F40"/>
    <w:rsid w:val="005F1580"/>
    <w:rsid w:val="005F2362"/>
    <w:rsid w:val="005F3ED8"/>
    <w:rsid w:val="005F6B57"/>
    <w:rsid w:val="005F7141"/>
    <w:rsid w:val="00603784"/>
    <w:rsid w:val="00605FFE"/>
    <w:rsid w:val="006069D2"/>
    <w:rsid w:val="00611487"/>
    <w:rsid w:val="00612D69"/>
    <w:rsid w:val="0061734A"/>
    <w:rsid w:val="00620AFC"/>
    <w:rsid w:val="00621A76"/>
    <w:rsid w:val="00622675"/>
    <w:rsid w:val="006247AC"/>
    <w:rsid w:val="00626E6C"/>
    <w:rsid w:val="00626F6A"/>
    <w:rsid w:val="00632808"/>
    <w:rsid w:val="006331F8"/>
    <w:rsid w:val="0065038F"/>
    <w:rsid w:val="0065237C"/>
    <w:rsid w:val="0065272D"/>
    <w:rsid w:val="00655B49"/>
    <w:rsid w:val="00657C3C"/>
    <w:rsid w:val="00661998"/>
    <w:rsid w:val="006653E2"/>
    <w:rsid w:val="00671DDA"/>
    <w:rsid w:val="00672AD2"/>
    <w:rsid w:val="00675228"/>
    <w:rsid w:val="00676DFE"/>
    <w:rsid w:val="00680967"/>
    <w:rsid w:val="00681D83"/>
    <w:rsid w:val="00682E5F"/>
    <w:rsid w:val="00683E0C"/>
    <w:rsid w:val="0068711A"/>
    <w:rsid w:val="006900C2"/>
    <w:rsid w:val="00697766"/>
    <w:rsid w:val="006A0F76"/>
    <w:rsid w:val="006A18BF"/>
    <w:rsid w:val="006A38D4"/>
    <w:rsid w:val="006A75A6"/>
    <w:rsid w:val="006B2DD0"/>
    <w:rsid w:val="006B30A9"/>
    <w:rsid w:val="006B354A"/>
    <w:rsid w:val="006B74BF"/>
    <w:rsid w:val="006C397A"/>
    <w:rsid w:val="006C3E14"/>
    <w:rsid w:val="006D021B"/>
    <w:rsid w:val="006D1AF0"/>
    <w:rsid w:val="006D2AAC"/>
    <w:rsid w:val="006D45B5"/>
    <w:rsid w:val="006D78D4"/>
    <w:rsid w:val="006E037E"/>
    <w:rsid w:val="006E089A"/>
    <w:rsid w:val="006E29BC"/>
    <w:rsid w:val="006F2973"/>
    <w:rsid w:val="006F36F6"/>
    <w:rsid w:val="006F638F"/>
    <w:rsid w:val="007008EE"/>
    <w:rsid w:val="00702040"/>
    <w:rsid w:val="0070267E"/>
    <w:rsid w:val="00705651"/>
    <w:rsid w:val="0070584A"/>
    <w:rsid w:val="00706E32"/>
    <w:rsid w:val="007070C9"/>
    <w:rsid w:val="00712EA6"/>
    <w:rsid w:val="00713046"/>
    <w:rsid w:val="0071323A"/>
    <w:rsid w:val="00714BB0"/>
    <w:rsid w:val="007174FE"/>
    <w:rsid w:val="00721175"/>
    <w:rsid w:val="007224EB"/>
    <w:rsid w:val="00725273"/>
    <w:rsid w:val="007326D5"/>
    <w:rsid w:val="00733B4F"/>
    <w:rsid w:val="00733B63"/>
    <w:rsid w:val="00734141"/>
    <w:rsid w:val="00743AA4"/>
    <w:rsid w:val="00743FB3"/>
    <w:rsid w:val="00745A5D"/>
    <w:rsid w:val="007546AF"/>
    <w:rsid w:val="00762E9F"/>
    <w:rsid w:val="00764D94"/>
    <w:rsid w:val="00765571"/>
    <w:rsid w:val="00765934"/>
    <w:rsid w:val="00767961"/>
    <w:rsid w:val="00775492"/>
    <w:rsid w:val="00775706"/>
    <w:rsid w:val="00781896"/>
    <w:rsid w:val="00781CBE"/>
    <w:rsid w:val="00781DFA"/>
    <w:rsid w:val="00783684"/>
    <w:rsid w:val="007859D2"/>
    <w:rsid w:val="00793A52"/>
    <w:rsid w:val="0079408E"/>
    <w:rsid w:val="0079505F"/>
    <w:rsid w:val="007A486D"/>
    <w:rsid w:val="007A6EBF"/>
    <w:rsid w:val="007B6361"/>
    <w:rsid w:val="007B77A7"/>
    <w:rsid w:val="007C68F5"/>
    <w:rsid w:val="007D06EB"/>
    <w:rsid w:val="007D1443"/>
    <w:rsid w:val="007D4E3F"/>
    <w:rsid w:val="007D6B88"/>
    <w:rsid w:val="007D7C8C"/>
    <w:rsid w:val="007E373C"/>
    <w:rsid w:val="007E402F"/>
    <w:rsid w:val="007E50FF"/>
    <w:rsid w:val="007E7816"/>
    <w:rsid w:val="007F03B5"/>
    <w:rsid w:val="007F0E50"/>
    <w:rsid w:val="007F1B8C"/>
    <w:rsid w:val="007F6519"/>
    <w:rsid w:val="007F7700"/>
    <w:rsid w:val="00800B63"/>
    <w:rsid w:val="00811B0D"/>
    <w:rsid w:val="00811B80"/>
    <w:rsid w:val="0081465D"/>
    <w:rsid w:val="00814CEE"/>
    <w:rsid w:val="00821263"/>
    <w:rsid w:val="0082342A"/>
    <w:rsid w:val="00831C3D"/>
    <w:rsid w:val="0083321D"/>
    <w:rsid w:val="00833CD6"/>
    <w:rsid w:val="00836161"/>
    <w:rsid w:val="0083766B"/>
    <w:rsid w:val="00837AAC"/>
    <w:rsid w:val="008416B1"/>
    <w:rsid w:val="00847A2C"/>
    <w:rsid w:val="00852052"/>
    <w:rsid w:val="00854C4A"/>
    <w:rsid w:val="00855DCC"/>
    <w:rsid w:val="008573B9"/>
    <w:rsid w:val="00862E63"/>
    <w:rsid w:val="0087013F"/>
    <w:rsid w:val="00875F42"/>
    <w:rsid w:val="00876768"/>
    <w:rsid w:val="008805D7"/>
    <w:rsid w:val="00885EDF"/>
    <w:rsid w:val="008902FA"/>
    <w:rsid w:val="00892D08"/>
    <w:rsid w:val="00893791"/>
    <w:rsid w:val="008A253A"/>
    <w:rsid w:val="008B02AC"/>
    <w:rsid w:val="008B1A03"/>
    <w:rsid w:val="008B5F8F"/>
    <w:rsid w:val="008B69A8"/>
    <w:rsid w:val="008C2247"/>
    <w:rsid w:val="008D03AC"/>
    <w:rsid w:val="008D08DE"/>
    <w:rsid w:val="008D5C2C"/>
    <w:rsid w:val="008E1D3A"/>
    <w:rsid w:val="008E3CB7"/>
    <w:rsid w:val="008E3D29"/>
    <w:rsid w:val="008E40EE"/>
    <w:rsid w:val="008E5A6D"/>
    <w:rsid w:val="008E6505"/>
    <w:rsid w:val="008F0B08"/>
    <w:rsid w:val="008F2192"/>
    <w:rsid w:val="008F2562"/>
    <w:rsid w:val="008F32DF"/>
    <w:rsid w:val="008F3BC5"/>
    <w:rsid w:val="008F4D20"/>
    <w:rsid w:val="008F5898"/>
    <w:rsid w:val="008F60D3"/>
    <w:rsid w:val="008F7A02"/>
    <w:rsid w:val="00901C8F"/>
    <w:rsid w:val="009022B8"/>
    <w:rsid w:val="00902A7A"/>
    <w:rsid w:val="0090508D"/>
    <w:rsid w:val="00910910"/>
    <w:rsid w:val="00917A49"/>
    <w:rsid w:val="0092120C"/>
    <w:rsid w:val="00922C88"/>
    <w:rsid w:val="00925CEE"/>
    <w:rsid w:val="00926423"/>
    <w:rsid w:val="00933E1E"/>
    <w:rsid w:val="009363BD"/>
    <w:rsid w:val="0093793C"/>
    <w:rsid w:val="00942ABA"/>
    <w:rsid w:val="009436CA"/>
    <w:rsid w:val="009439FD"/>
    <w:rsid w:val="0094757D"/>
    <w:rsid w:val="00947671"/>
    <w:rsid w:val="00950729"/>
    <w:rsid w:val="00951B25"/>
    <w:rsid w:val="009644B5"/>
    <w:rsid w:val="009737E4"/>
    <w:rsid w:val="009748B3"/>
    <w:rsid w:val="0098054E"/>
    <w:rsid w:val="00981D5B"/>
    <w:rsid w:val="00983B74"/>
    <w:rsid w:val="00983C66"/>
    <w:rsid w:val="0098539D"/>
    <w:rsid w:val="00990263"/>
    <w:rsid w:val="0099045E"/>
    <w:rsid w:val="00992EEB"/>
    <w:rsid w:val="009931C9"/>
    <w:rsid w:val="009A4CCC"/>
    <w:rsid w:val="009A549C"/>
    <w:rsid w:val="009B1EDD"/>
    <w:rsid w:val="009B2EEC"/>
    <w:rsid w:val="009B30A4"/>
    <w:rsid w:val="009B5C77"/>
    <w:rsid w:val="009B5FC6"/>
    <w:rsid w:val="009B7251"/>
    <w:rsid w:val="009C0496"/>
    <w:rsid w:val="009C1912"/>
    <w:rsid w:val="009C1F5E"/>
    <w:rsid w:val="009D1E80"/>
    <w:rsid w:val="009E4B94"/>
    <w:rsid w:val="009E7780"/>
    <w:rsid w:val="009F1D80"/>
    <w:rsid w:val="00A00091"/>
    <w:rsid w:val="00A00B3D"/>
    <w:rsid w:val="00A05AFB"/>
    <w:rsid w:val="00A05F16"/>
    <w:rsid w:val="00A0674C"/>
    <w:rsid w:val="00A11238"/>
    <w:rsid w:val="00A1155D"/>
    <w:rsid w:val="00A132E3"/>
    <w:rsid w:val="00A13AE3"/>
    <w:rsid w:val="00A14903"/>
    <w:rsid w:val="00A25E3B"/>
    <w:rsid w:val="00A32E33"/>
    <w:rsid w:val="00A33969"/>
    <w:rsid w:val="00A35634"/>
    <w:rsid w:val="00A3654C"/>
    <w:rsid w:val="00A3674E"/>
    <w:rsid w:val="00A37E85"/>
    <w:rsid w:val="00A420AF"/>
    <w:rsid w:val="00A42B04"/>
    <w:rsid w:val="00A443BE"/>
    <w:rsid w:val="00A4750E"/>
    <w:rsid w:val="00A51C3D"/>
    <w:rsid w:val="00A51C4F"/>
    <w:rsid w:val="00A52AF2"/>
    <w:rsid w:val="00A5377B"/>
    <w:rsid w:val="00A60883"/>
    <w:rsid w:val="00A6431E"/>
    <w:rsid w:val="00A66349"/>
    <w:rsid w:val="00A663F0"/>
    <w:rsid w:val="00A66690"/>
    <w:rsid w:val="00A66A97"/>
    <w:rsid w:val="00A730F3"/>
    <w:rsid w:val="00A75BAB"/>
    <w:rsid w:val="00A75E79"/>
    <w:rsid w:val="00A81905"/>
    <w:rsid w:val="00A8365A"/>
    <w:rsid w:val="00A91DA5"/>
    <w:rsid w:val="00A91E4A"/>
    <w:rsid w:val="00A955A7"/>
    <w:rsid w:val="00A965D5"/>
    <w:rsid w:val="00A968A2"/>
    <w:rsid w:val="00A97B02"/>
    <w:rsid w:val="00AA247A"/>
    <w:rsid w:val="00AB2577"/>
    <w:rsid w:val="00AB4582"/>
    <w:rsid w:val="00AB5314"/>
    <w:rsid w:val="00AC1027"/>
    <w:rsid w:val="00AC2C10"/>
    <w:rsid w:val="00AC34B6"/>
    <w:rsid w:val="00AC3F1B"/>
    <w:rsid w:val="00AD19D1"/>
    <w:rsid w:val="00AD4B9C"/>
    <w:rsid w:val="00AD76CC"/>
    <w:rsid w:val="00AE00DF"/>
    <w:rsid w:val="00AE3393"/>
    <w:rsid w:val="00AE4769"/>
    <w:rsid w:val="00AE489A"/>
    <w:rsid w:val="00AF111B"/>
    <w:rsid w:val="00AF1D02"/>
    <w:rsid w:val="00AF293A"/>
    <w:rsid w:val="00B00D92"/>
    <w:rsid w:val="00B0422A"/>
    <w:rsid w:val="00B053B0"/>
    <w:rsid w:val="00B05562"/>
    <w:rsid w:val="00B06FDA"/>
    <w:rsid w:val="00B157B6"/>
    <w:rsid w:val="00B20C28"/>
    <w:rsid w:val="00B24E70"/>
    <w:rsid w:val="00B34F8E"/>
    <w:rsid w:val="00B405FA"/>
    <w:rsid w:val="00B44E60"/>
    <w:rsid w:val="00B4606B"/>
    <w:rsid w:val="00B51750"/>
    <w:rsid w:val="00B54DEF"/>
    <w:rsid w:val="00B564BF"/>
    <w:rsid w:val="00B56D3B"/>
    <w:rsid w:val="00B603C5"/>
    <w:rsid w:val="00B64C15"/>
    <w:rsid w:val="00B65DEA"/>
    <w:rsid w:val="00B76EF1"/>
    <w:rsid w:val="00B803C9"/>
    <w:rsid w:val="00B872EC"/>
    <w:rsid w:val="00B9308B"/>
    <w:rsid w:val="00B93804"/>
    <w:rsid w:val="00B938D8"/>
    <w:rsid w:val="00B93AA4"/>
    <w:rsid w:val="00BB2E3F"/>
    <w:rsid w:val="00BB2FB0"/>
    <w:rsid w:val="00BB4255"/>
    <w:rsid w:val="00BC213E"/>
    <w:rsid w:val="00BC278F"/>
    <w:rsid w:val="00BC289B"/>
    <w:rsid w:val="00BC7C0E"/>
    <w:rsid w:val="00BD27AC"/>
    <w:rsid w:val="00BE0366"/>
    <w:rsid w:val="00BE4CE6"/>
    <w:rsid w:val="00BE68E0"/>
    <w:rsid w:val="00BE697C"/>
    <w:rsid w:val="00BF3408"/>
    <w:rsid w:val="00BF3E1B"/>
    <w:rsid w:val="00C05365"/>
    <w:rsid w:val="00C0573A"/>
    <w:rsid w:val="00C07C68"/>
    <w:rsid w:val="00C10403"/>
    <w:rsid w:val="00C1113C"/>
    <w:rsid w:val="00C12C98"/>
    <w:rsid w:val="00C14459"/>
    <w:rsid w:val="00C14D99"/>
    <w:rsid w:val="00C15E1C"/>
    <w:rsid w:val="00C217C9"/>
    <w:rsid w:val="00C25010"/>
    <w:rsid w:val="00C27AC0"/>
    <w:rsid w:val="00C30CE3"/>
    <w:rsid w:val="00C317E2"/>
    <w:rsid w:val="00C33C65"/>
    <w:rsid w:val="00C33E6E"/>
    <w:rsid w:val="00C34592"/>
    <w:rsid w:val="00C357EF"/>
    <w:rsid w:val="00C3591F"/>
    <w:rsid w:val="00C36DFA"/>
    <w:rsid w:val="00C37D6B"/>
    <w:rsid w:val="00C44E3C"/>
    <w:rsid w:val="00C4629E"/>
    <w:rsid w:val="00C519AB"/>
    <w:rsid w:val="00C51B79"/>
    <w:rsid w:val="00C54805"/>
    <w:rsid w:val="00C55C29"/>
    <w:rsid w:val="00C61F72"/>
    <w:rsid w:val="00C641AC"/>
    <w:rsid w:val="00C73776"/>
    <w:rsid w:val="00C74E9F"/>
    <w:rsid w:val="00C8001F"/>
    <w:rsid w:val="00C83040"/>
    <w:rsid w:val="00C87E38"/>
    <w:rsid w:val="00C92C3D"/>
    <w:rsid w:val="00C93BA0"/>
    <w:rsid w:val="00C94C96"/>
    <w:rsid w:val="00C95359"/>
    <w:rsid w:val="00C97067"/>
    <w:rsid w:val="00C97823"/>
    <w:rsid w:val="00CA0A7D"/>
    <w:rsid w:val="00CA272B"/>
    <w:rsid w:val="00CA33E8"/>
    <w:rsid w:val="00CA37A2"/>
    <w:rsid w:val="00CA4DBF"/>
    <w:rsid w:val="00CA6163"/>
    <w:rsid w:val="00CB057C"/>
    <w:rsid w:val="00CB37C0"/>
    <w:rsid w:val="00CB3EC8"/>
    <w:rsid w:val="00CC0EB9"/>
    <w:rsid w:val="00CC12E5"/>
    <w:rsid w:val="00CC6322"/>
    <w:rsid w:val="00CC65EB"/>
    <w:rsid w:val="00CC6F64"/>
    <w:rsid w:val="00CD50CB"/>
    <w:rsid w:val="00CD5E1F"/>
    <w:rsid w:val="00CE7500"/>
    <w:rsid w:val="00CF02D3"/>
    <w:rsid w:val="00CF0799"/>
    <w:rsid w:val="00D01F6F"/>
    <w:rsid w:val="00D02E33"/>
    <w:rsid w:val="00D040EA"/>
    <w:rsid w:val="00D0747D"/>
    <w:rsid w:val="00D10A9B"/>
    <w:rsid w:val="00D13B62"/>
    <w:rsid w:val="00D16CB6"/>
    <w:rsid w:val="00D17026"/>
    <w:rsid w:val="00D213A2"/>
    <w:rsid w:val="00D25CAB"/>
    <w:rsid w:val="00D27D0E"/>
    <w:rsid w:val="00D30C45"/>
    <w:rsid w:val="00D32ACB"/>
    <w:rsid w:val="00D33879"/>
    <w:rsid w:val="00D345EF"/>
    <w:rsid w:val="00D35759"/>
    <w:rsid w:val="00D3752F"/>
    <w:rsid w:val="00D45CB6"/>
    <w:rsid w:val="00D45DC6"/>
    <w:rsid w:val="00D47ED8"/>
    <w:rsid w:val="00D503EC"/>
    <w:rsid w:val="00D519FF"/>
    <w:rsid w:val="00D51EF0"/>
    <w:rsid w:val="00D53670"/>
    <w:rsid w:val="00D55969"/>
    <w:rsid w:val="00D63847"/>
    <w:rsid w:val="00D81AD5"/>
    <w:rsid w:val="00D827F1"/>
    <w:rsid w:val="00D87D57"/>
    <w:rsid w:val="00D94233"/>
    <w:rsid w:val="00D955A0"/>
    <w:rsid w:val="00D96141"/>
    <w:rsid w:val="00DA2268"/>
    <w:rsid w:val="00DA2685"/>
    <w:rsid w:val="00DA5D12"/>
    <w:rsid w:val="00DB288E"/>
    <w:rsid w:val="00DB31AF"/>
    <w:rsid w:val="00DB3533"/>
    <w:rsid w:val="00DC280D"/>
    <w:rsid w:val="00DC61BD"/>
    <w:rsid w:val="00DC723A"/>
    <w:rsid w:val="00DD1936"/>
    <w:rsid w:val="00DD56B8"/>
    <w:rsid w:val="00DD7BC1"/>
    <w:rsid w:val="00DE2B28"/>
    <w:rsid w:val="00E0776C"/>
    <w:rsid w:val="00E10441"/>
    <w:rsid w:val="00E10BE0"/>
    <w:rsid w:val="00E11EF6"/>
    <w:rsid w:val="00E11F1C"/>
    <w:rsid w:val="00E127FE"/>
    <w:rsid w:val="00E13D7A"/>
    <w:rsid w:val="00E16357"/>
    <w:rsid w:val="00E2254F"/>
    <w:rsid w:val="00E23788"/>
    <w:rsid w:val="00E23D79"/>
    <w:rsid w:val="00E24EDD"/>
    <w:rsid w:val="00E266D7"/>
    <w:rsid w:val="00E35227"/>
    <w:rsid w:val="00E4158A"/>
    <w:rsid w:val="00E41643"/>
    <w:rsid w:val="00E425B8"/>
    <w:rsid w:val="00E43803"/>
    <w:rsid w:val="00E43C2F"/>
    <w:rsid w:val="00E443A2"/>
    <w:rsid w:val="00E45FFC"/>
    <w:rsid w:val="00E53EE9"/>
    <w:rsid w:val="00E543F8"/>
    <w:rsid w:val="00E564CE"/>
    <w:rsid w:val="00E56920"/>
    <w:rsid w:val="00E61787"/>
    <w:rsid w:val="00E624AA"/>
    <w:rsid w:val="00E6508C"/>
    <w:rsid w:val="00E74419"/>
    <w:rsid w:val="00E74EA2"/>
    <w:rsid w:val="00E801F6"/>
    <w:rsid w:val="00E80E23"/>
    <w:rsid w:val="00E84286"/>
    <w:rsid w:val="00E8497E"/>
    <w:rsid w:val="00E84F28"/>
    <w:rsid w:val="00E86364"/>
    <w:rsid w:val="00E87475"/>
    <w:rsid w:val="00E93D5A"/>
    <w:rsid w:val="00E942EF"/>
    <w:rsid w:val="00E9641E"/>
    <w:rsid w:val="00EA43B2"/>
    <w:rsid w:val="00EA57EF"/>
    <w:rsid w:val="00EC1DDB"/>
    <w:rsid w:val="00EC336B"/>
    <w:rsid w:val="00EC52B7"/>
    <w:rsid w:val="00EC5366"/>
    <w:rsid w:val="00EC77E4"/>
    <w:rsid w:val="00ED102D"/>
    <w:rsid w:val="00ED183F"/>
    <w:rsid w:val="00ED6EC5"/>
    <w:rsid w:val="00EE0810"/>
    <w:rsid w:val="00EE7028"/>
    <w:rsid w:val="00EF3398"/>
    <w:rsid w:val="00EF4A2D"/>
    <w:rsid w:val="00F00259"/>
    <w:rsid w:val="00F00B6F"/>
    <w:rsid w:val="00F04788"/>
    <w:rsid w:val="00F12693"/>
    <w:rsid w:val="00F145FF"/>
    <w:rsid w:val="00F149DB"/>
    <w:rsid w:val="00F16C6D"/>
    <w:rsid w:val="00F17780"/>
    <w:rsid w:val="00F233E7"/>
    <w:rsid w:val="00F245E6"/>
    <w:rsid w:val="00F24A05"/>
    <w:rsid w:val="00F24E9B"/>
    <w:rsid w:val="00F270C6"/>
    <w:rsid w:val="00F321E2"/>
    <w:rsid w:val="00F33AF6"/>
    <w:rsid w:val="00F37040"/>
    <w:rsid w:val="00F3730C"/>
    <w:rsid w:val="00F4013A"/>
    <w:rsid w:val="00F41538"/>
    <w:rsid w:val="00F41DE8"/>
    <w:rsid w:val="00F4465B"/>
    <w:rsid w:val="00F5273B"/>
    <w:rsid w:val="00F57A25"/>
    <w:rsid w:val="00F70C3F"/>
    <w:rsid w:val="00F710A5"/>
    <w:rsid w:val="00F71128"/>
    <w:rsid w:val="00F7204D"/>
    <w:rsid w:val="00F73354"/>
    <w:rsid w:val="00F84A72"/>
    <w:rsid w:val="00F91B31"/>
    <w:rsid w:val="00F946E3"/>
    <w:rsid w:val="00FA066A"/>
    <w:rsid w:val="00FA2111"/>
    <w:rsid w:val="00FA339F"/>
    <w:rsid w:val="00FA4C3E"/>
    <w:rsid w:val="00FA53CB"/>
    <w:rsid w:val="00FA7EC9"/>
    <w:rsid w:val="00FB1587"/>
    <w:rsid w:val="00FB3989"/>
    <w:rsid w:val="00FB43A5"/>
    <w:rsid w:val="00FB59BE"/>
    <w:rsid w:val="00FB6D58"/>
    <w:rsid w:val="00FB7CC0"/>
    <w:rsid w:val="00FC1135"/>
    <w:rsid w:val="00FC6235"/>
    <w:rsid w:val="00FD12D8"/>
    <w:rsid w:val="00FD1B73"/>
    <w:rsid w:val="00FD5362"/>
    <w:rsid w:val="00FE219A"/>
    <w:rsid w:val="00FE2C9C"/>
    <w:rsid w:val="00FE4C7D"/>
    <w:rsid w:val="00FE5F90"/>
    <w:rsid w:val="00FE6727"/>
    <w:rsid w:val="00FE7673"/>
    <w:rsid w:val="00FF214F"/>
    <w:rsid w:val="00FF6D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B085F2"/>
  <w15:docId w15:val="{AC5CB775-690C-4A7D-A488-8E5738B1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D2"/>
    <w:rPr>
      <w:sz w:val="22"/>
    </w:rPr>
  </w:style>
  <w:style w:type="paragraph" w:styleId="Overskrift1">
    <w:name w:val="heading 1"/>
    <w:basedOn w:val="Normal"/>
    <w:next w:val="Normal"/>
    <w:link w:val="Overskrift1Tegn"/>
    <w:uiPriority w:val="9"/>
    <w:qFormat/>
    <w:rsid w:val="00DB288E"/>
    <w:pPr>
      <w:keepNext/>
      <w:keepLines/>
      <w:numPr>
        <w:numId w:val="8"/>
      </w:numPr>
      <w:tabs>
        <w:tab w:val="left" w:pos="284"/>
      </w:tabs>
      <w:spacing w:before="240" w:line="259" w:lineRule="auto"/>
      <w:outlineLvl w:val="0"/>
    </w:pPr>
    <w:rPr>
      <w:rFonts w:asciiTheme="minorHAnsi" w:eastAsia="Times New Roman" w:hAnsiTheme="minorHAnsi" w:cstheme="majorBidi"/>
      <w:color w:val="365F91" w:themeColor="accent1" w:themeShade="BF"/>
      <w:sz w:val="32"/>
      <w:szCs w:val="32"/>
      <w:lang w:val="en-GB"/>
    </w:rPr>
  </w:style>
  <w:style w:type="paragraph" w:styleId="Overskrift2">
    <w:name w:val="heading 2"/>
    <w:basedOn w:val="Overskrift1"/>
    <w:next w:val="Opstilling-punkttegn"/>
    <w:link w:val="Overskrift2Tegn"/>
    <w:autoRedefine/>
    <w:uiPriority w:val="1"/>
    <w:qFormat/>
    <w:rsid w:val="00926423"/>
    <w:pPr>
      <w:numPr>
        <w:ilvl w:val="1"/>
      </w:numPr>
      <w:tabs>
        <w:tab w:val="clear" w:pos="284"/>
        <w:tab w:val="left" w:pos="709"/>
      </w:tabs>
      <w:ind w:left="0" w:firstLine="0"/>
      <w:outlineLvl w:val="1"/>
    </w:pPr>
    <w:rPr>
      <w:color w:val="4F81BD" w:themeColor="accent1"/>
      <w:sz w:val="28"/>
    </w:rPr>
  </w:style>
  <w:style w:type="paragraph" w:styleId="Overskrift3">
    <w:name w:val="heading 3"/>
    <w:basedOn w:val="Overskrift2"/>
    <w:next w:val="Normal"/>
    <w:link w:val="Overskrift3Tegn"/>
    <w:uiPriority w:val="1"/>
    <w:qFormat/>
    <w:rsid w:val="009C1912"/>
    <w:pPr>
      <w:numPr>
        <w:ilvl w:val="2"/>
      </w:numPr>
      <w:tabs>
        <w:tab w:val="left" w:pos="567"/>
      </w:tabs>
      <w:ind w:left="709" w:hanging="709"/>
      <w:outlineLvl w:val="2"/>
    </w:pPr>
    <w:rPr>
      <w:sz w:val="24"/>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82E5F"/>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682E5F"/>
    <w:rPr>
      <w:sz w:val="16"/>
    </w:rPr>
  </w:style>
  <w:style w:type="character" w:customStyle="1" w:styleId="Overskrift1Tegn">
    <w:name w:val="Overskrift 1 Tegn"/>
    <w:basedOn w:val="Standardskrifttypeiafsnit"/>
    <w:link w:val="Overskrift1"/>
    <w:uiPriority w:val="9"/>
    <w:rsid w:val="00DB288E"/>
    <w:rPr>
      <w:rFonts w:asciiTheme="minorHAnsi" w:eastAsia="Times New Roman" w:hAnsiTheme="minorHAnsi" w:cstheme="majorBidi"/>
      <w:color w:val="365F91" w:themeColor="accent1" w:themeShade="BF"/>
      <w:sz w:val="32"/>
      <w:szCs w:val="32"/>
      <w:lang w:val="en-GB"/>
    </w:rPr>
  </w:style>
  <w:style w:type="character" w:customStyle="1" w:styleId="Overskrift2Tegn">
    <w:name w:val="Overskrift 2 Tegn"/>
    <w:basedOn w:val="Standardskrifttypeiafsnit"/>
    <w:link w:val="Overskrift2"/>
    <w:uiPriority w:val="1"/>
    <w:rsid w:val="00926423"/>
    <w:rPr>
      <w:rFonts w:asciiTheme="minorHAnsi" w:eastAsia="Times New Roman" w:hAnsiTheme="minorHAnsi" w:cstheme="majorBidi"/>
      <w:color w:val="4F81BD" w:themeColor="accent1"/>
      <w:sz w:val="28"/>
      <w:szCs w:val="32"/>
      <w:lang w:val="en-GB"/>
    </w:rPr>
  </w:style>
  <w:style w:type="character" w:customStyle="1" w:styleId="Overskrift3Tegn">
    <w:name w:val="Overskrift 3 Tegn"/>
    <w:basedOn w:val="Standardskrifttypeiafsnit"/>
    <w:link w:val="Overskrift3"/>
    <w:uiPriority w:val="1"/>
    <w:rsid w:val="009C1912"/>
    <w:rPr>
      <w:rFonts w:asciiTheme="minorHAnsi" w:eastAsia="Times New Roman" w:hAnsiTheme="minorHAnsi" w:cstheme="majorBidi"/>
      <w:color w:val="365F91" w:themeColor="accent1" w:themeShade="BF"/>
      <w:sz w:val="24"/>
      <w:szCs w:val="32"/>
      <w:lang w:val="en-GB"/>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82E5F"/>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82E5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82E5F"/>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39"/>
    <w:rsid w:val="004B0619"/>
    <w:pPr>
      <w:ind w:right="567"/>
    </w:pPr>
  </w:style>
  <w:style w:type="paragraph" w:styleId="Indholdsfortegnelse3">
    <w:name w:val="toc 3"/>
    <w:basedOn w:val="Normal"/>
    <w:next w:val="Normal"/>
    <w:uiPriority w:val="39"/>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682E5F"/>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682E5F"/>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BE697C"/>
    <w:pPr>
      <w:spacing w:line="180" w:lineRule="atLeast"/>
    </w:pPr>
    <w:rPr>
      <w:noProof/>
      <w:sz w:val="13"/>
    </w:rPr>
  </w:style>
  <w:style w:type="paragraph" w:customStyle="1" w:styleId="Template-Adresse">
    <w:name w:val="Template - Adresse"/>
    <w:basedOn w:val="Template"/>
    <w:uiPriority w:val="8"/>
    <w:semiHidden/>
    <w:rsid w:val="00A32E33"/>
    <w:pPr>
      <w:tabs>
        <w:tab w:val="left" w:pos="369"/>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682E5F"/>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82E5F"/>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rsid w:val="003B41D4"/>
    <w:pPr>
      <w:spacing w:after="260" w:line="380" w:lineRule="atLeast"/>
      <w:contextualSpacing/>
    </w:pPr>
    <w:rPr>
      <w:b/>
      <w:sz w:val="32"/>
    </w:rPr>
  </w:style>
  <w:style w:type="paragraph" w:customStyle="1" w:styleId="DocumentName">
    <w:name w:val="Document Name"/>
    <w:basedOn w:val="Normal"/>
    <w:uiPriority w:val="8"/>
    <w:rsid w:val="003B41D4"/>
    <w:pPr>
      <w:spacing w:line="180" w:lineRule="atLeast"/>
    </w:pPr>
    <w:rPr>
      <w:b/>
      <w:caps/>
      <w:sz w:val="13"/>
    </w:rPr>
  </w:style>
  <w:style w:type="paragraph" w:customStyle="1" w:styleId="Template-Journalnr">
    <w:name w:val="Template - Journal nr"/>
    <w:basedOn w:val="Template"/>
    <w:uiPriority w:val="8"/>
    <w:semiHidden/>
    <w:rsid w:val="00A32E33"/>
  </w:style>
  <w:style w:type="table" w:customStyle="1" w:styleId="Blank">
    <w:name w:val="Blank"/>
    <w:basedOn w:val="Tabel-Normal"/>
    <w:uiPriority w:val="99"/>
    <w:rsid w:val="00066170"/>
    <w:tblPr>
      <w:tblCellMar>
        <w:left w:w="0" w:type="dxa"/>
        <w:right w:w="0" w:type="dxa"/>
      </w:tblCellMar>
    </w:tblPr>
  </w:style>
  <w:style w:type="paragraph" w:styleId="Ingenafstand">
    <w:name w:val="No Spacing"/>
    <w:link w:val="IngenafstandTegn"/>
    <w:uiPriority w:val="1"/>
    <w:qFormat/>
    <w:rsid w:val="00B0422A"/>
    <w:pPr>
      <w:spacing w:line="240" w:lineRule="atLeast"/>
    </w:pPr>
  </w:style>
  <w:style w:type="character" w:styleId="Hyperlink">
    <w:name w:val="Hyperlink"/>
    <w:basedOn w:val="Standardskrifttypeiafsnit"/>
    <w:uiPriority w:val="99"/>
    <w:rsid w:val="00BE697C"/>
    <w:rPr>
      <w:color w:val="0000FF" w:themeColor="hyperlink"/>
      <w:u w:val="single"/>
    </w:rPr>
  </w:style>
  <w:style w:type="character" w:customStyle="1" w:styleId="Mention">
    <w:name w:val="Mention"/>
    <w:basedOn w:val="Standardskrifttypeiafsnit"/>
    <w:uiPriority w:val="99"/>
    <w:semiHidden/>
    <w:rsid w:val="00BE697C"/>
    <w:rPr>
      <w:color w:val="2B579A"/>
      <w:shd w:val="clear" w:color="auto" w:fill="E6E6E6"/>
    </w:rPr>
  </w:style>
  <w:style w:type="paragraph" w:customStyle="1" w:styleId="Template-Dato">
    <w:name w:val="Template - Dato"/>
    <w:basedOn w:val="Template-Journalnr"/>
    <w:uiPriority w:val="8"/>
    <w:semiHidden/>
    <w:rsid w:val="00A32E33"/>
  </w:style>
  <w:style w:type="paragraph" w:styleId="Opstilling-punkttegn2">
    <w:name w:val="List Bullet 2"/>
    <w:basedOn w:val="Normal"/>
    <w:uiPriority w:val="99"/>
    <w:semiHidden/>
    <w:rsid w:val="001D49FE"/>
    <w:pPr>
      <w:numPr>
        <w:ilvl w:val="1"/>
        <w:numId w:val="1"/>
      </w:numPr>
      <w:contextualSpacing/>
    </w:pPr>
  </w:style>
  <w:style w:type="paragraph" w:styleId="Opstilling-punkttegn3">
    <w:name w:val="List Bullet 3"/>
    <w:basedOn w:val="Normal"/>
    <w:uiPriority w:val="99"/>
    <w:semiHidden/>
    <w:rsid w:val="001D49FE"/>
    <w:pPr>
      <w:numPr>
        <w:ilvl w:val="2"/>
        <w:numId w:val="1"/>
      </w:numPr>
      <w:contextualSpacing/>
    </w:pPr>
  </w:style>
  <w:style w:type="paragraph" w:styleId="Markeringsbobletekst">
    <w:name w:val="Balloon Text"/>
    <w:basedOn w:val="Normal"/>
    <w:link w:val="MarkeringsbobletekstTegn"/>
    <w:uiPriority w:val="99"/>
    <w:semiHidden/>
    <w:rsid w:val="0060378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682E5F"/>
    <w:rPr>
      <w:rFonts w:ascii="Segoe UI" w:hAnsi="Segoe UI" w:cs="Segoe UI"/>
    </w:rPr>
  </w:style>
  <w:style w:type="paragraph" w:customStyle="1" w:styleId="Refdokname">
    <w:name w:val="Ref dok name"/>
    <w:basedOn w:val="Template"/>
    <w:uiPriority w:val="6"/>
    <w:semiHidden/>
    <w:qFormat/>
    <w:rsid w:val="00F57A25"/>
    <w:rPr>
      <w:b/>
      <w:caps/>
    </w:rPr>
  </w:style>
  <w:style w:type="paragraph" w:customStyle="1" w:styleId="Emne">
    <w:name w:val="Emne"/>
    <w:basedOn w:val="Normal"/>
    <w:uiPriority w:val="2"/>
    <w:rsid w:val="00066170"/>
    <w:rPr>
      <w:b/>
    </w:rPr>
  </w:style>
  <w:style w:type="paragraph" w:customStyle="1" w:styleId="Default">
    <w:name w:val="Default"/>
    <w:rsid w:val="00837AAC"/>
    <w:pPr>
      <w:autoSpaceDE w:val="0"/>
      <w:autoSpaceDN w:val="0"/>
      <w:adjustRightInd w:val="0"/>
      <w:spacing w:line="240" w:lineRule="auto"/>
    </w:pPr>
    <w:rPr>
      <w:rFonts w:ascii="Garamond" w:hAnsi="Garamond" w:cs="Garamond"/>
      <w:color w:val="000000"/>
      <w:sz w:val="24"/>
      <w:szCs w:val="24"/>
    </w:rPr>
  </w:style>
  <w:style w:type="paragraph" w:styleId="Listeafsnit">
    <w:name w:val="List Paragraph"/>
    <w:basedOn w:val="Normal"/>
    <w:uiPriority w:val="34"/>
    <w:qFormat/>
    <w:rsid w:val="008C2247"/>
    <w:pPr>
      <w:ind w:left="720"/>
      <w:contextualSpacing/>
    </w:pPr>
  </w:style>
  <w:style w:type="character" w:styleId="Kommentarhenvisning">
    <w:name w:val="annotation reference"/>
    <w:basedOn w:val="Standardskrifttypeiafsnit"/>
    <w:uiPriority w:val="99"/>
    <w:semiHidden/>
    <w:rsid w:val="000812EA"/>
    <w:rPr>
      <w:sz w:val="16"/>
      <w:szCs w:val="16"/>
    </w:rPr>
  </w:style>
  <w:style w:type="paragraph" w:styleId="Kommentartekst">
    <w:name w:val="annotation text"/>
    <w:basedOn w:val="Normal"/>
    <w:link w:val="KommentartekstTegn"/>
    <w:uiPriority w:val="99"/>
    <w:semiHidden/>
    <w:rsid w:val="000812E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812EA"/>
    <w:rPr>
      <w:sz w:val="20"/>
      <w:szCs w:val="20"/>
    </w:rPr>
  </w:style>
  <w:style w:type="paragraph" w:styleId="Kommentaremne">
    <w:name w:val="annotation subject"/>
    <w:basedOn w:val="Kommentartekst"/>
    <w:next w:val="Kommentartekst"/>
    <w:link w:val="KommentaremneTegn"/>
    <w:uiPriority w:val="99"/>
    <w:semiHidden/>
    <w:rsid w:val="000812EA"/>
    <w:rPr>
      <w:b/>
      <w:bCs/>
    </w:rPr>
  </w:style>
  <w:style w:type="character" w:customStyle="1" w:styleId="KommentaremneTegn">
    <w:name w:val="Kommentaremne Tegn"/>
    <w:basedOn w:val="KommentartekstTegn"/>
    <w:link w:val="Kommentaremne"/>
    <w:uiPriority w:val="99"/>
    <w:semiHidden/>
    <w:rsid w:val="000812EA"/>
    <w:rPr>
      <w:b/>
      <w:bCs/>
      <w:sz w:val="20"/>
      <w:szCs w:val="20"/>
    </w:rPr>
  </w:style>
  <w:style w:type="table" w:customStyle="1" w:styleId="Gittertabel4-farve31">
    <w:name w:val="Gittertabel 4 - farve 31"/>
    <w:basedOn w:val="Tabel-Normal"/>
    <w:uiPriority w:val="49"/>
    <w:rsid w:val="00C87E38"/>
    <w:pPr>
      <w:spacing w:line="240" w:lineRule="auto"/>
    </w:pPr>
    <w:rPr>
      <w:rFonts w:ascii="Calibri" w:hAnsi="Calibri"/>
      <w:sz w:val="22"/>
      <w:szCs w:val="22"/>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val="0"/>
        <w:bCs/>
      </w:rPr>
      <w:tblPr/>
      <w:tcPr>
        <w:tcBorders>
          <w:top w:val="double" w:sz="4" w:space="0" w:color="A5A5A5"/>
        </w:tcBorders>
      </w:tcPr>
    </w:tblStylePr>
    <w:tblStylePr w:type="firstCol">
      <w:rPr>
        <w:b w:val="0"/>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ittertabel4-farve3">
    <w:name w:val="Grid Table 4 Accent 3"/>
    <w:basedOn w:val="Tabel-Normal"/>
    <w:uiPriority w:val="49"/>
    <w:rsid w:val="0000632B"/>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051361"/>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Gittertabel4-farve32">
    <w:name w:val="Gittertabel 4 - farve 32"/>
    <w:basedOn w:val="Tabel-Normal"/>
    <w:next w:val="Gittertabel4-farve3"/>
    <w:uiPriority w:val="49"/>
    <w:rsid w:val="000A6E7B"/>
    <w:pPr>
      <w:spacing w:line="240" w:lineRule="auto"/>
    </w:pPr>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IngenafstandTegn">
    <w:name w:val="Ingen afstand Tegn"/>
    <w:basedOn w:val="Standardskrifttypeiafsnit"/>
    <w:link w:val="Ingenafstand"/>
    <w:uiPriority w:val="1"/>
    <w:rsid w:val="00C3591F"/>
  </w:style>
  <w:style w:type="table" w:customStyle="1" w:styleId="Gittertabel4-farve33">
    <w:name w:val="Gittertabel 4 - farve 33"/>
    <w:basedOn w:val="Tabel-Normal"/>
    <w:next w:val="Gittertabel4-farve3"/>
    <w:uiPriority w:val="49"/>
    <w:rsid w:val="00A05F16"/>
    <w:pPr>
      <w:spacing w:line="240" w:lineRule="auto"/>
    </w:pPr>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Gitter1">
    <w:name w:val="Tabel - Gitter1"/>
    <w:basedOn w:val="Tabel-Normal"/>
    <w:next w:val="Tabel-Gitter"/>
    <w:uiPriority w:val="39"/>
    <w:rsid w:val="00671DDA"/>
    <w:pPr>
      <w:spacing w:line="240" w:lineRule="auto"/>
    </w:pPr>
    <w:rPr>
      <w:rFonts w:ascii="Calibri" w:hAnsi="Calibr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A6A6A6" w:themeFill="background1" w:themeFillShade="A6"/>
      </w:tcPr>
    </w:tblStylePr>
  </w:style>
  <w:style w:type="paragraph" w:customStyle="1" w:styleId="Overskrift11">
    <w:name w:val="Overskrift1.1"/>
    <w:basedOn w:val="Overskrift1"/>
    <w:link w:val="Overskrift11Tegn"/>
    <w:rsid w:val="00DB288E"/>
  </w:style>
  <w:style w:type="paragraph" w:customStyle="1" w:styleId="Overskrift21">
    <w:name w:val="Overskrift 2.1"/>
    <w:basedOn w:val="Overskrift2"/>
    <w:link w:val="Overskrift21Tegn"/>
    <w:rsid w:val="00DB288E"/>
  </w:style>
  <w:style w:type="character" w:customStyle="1" w:styleId="Overskrift11Tegn">
    <w:name w:val="Overskrift1.1 Tegn"/>
    <w:basedOn w:val="Overskrift1Tegn"/>
    <w:link w:val="Overskrift11"/>
    <w:rsid w:val="00DB288E"/>
    <w:rPr>
      <w:rFonts w:asciiTheme="minorHAnsi" w:eastAsia="Times New Roman" w:hAnsiTheme="minorHAnsi" w:cstheme="majorBidi"/>
      <w:color w:val="365F91" w:themeColor="accent1" w:themeShade="BF"/>
      <w:sz w:val="32"/>
      <w:szCs w:val="32"/>
      <w:lang w:val="en-GB"/>
    </w:rPr>
  </w:style>
  <w:style w:type="character" w:customStyle="1" w:styleId="Overskrift21Tegn">
    <w:name w:val="Overskrift 2.1 Tegn"/>
    <w:basedOn w:val="Overskrift2Tegn"/>
    <w:link w:val="Overskrift21"/>
    <w:rsid w:val="00DB288E"/>
    <w:rPr>
      <w:rFonts w:asciiTheme="minorHAnsi" w:eastAsia="Times New Roman" w:hAnsiTheme="minorHAnsi" w:cstheme="majorBidi"/>
      <w:color w:val="365F91" w:themeColor="accent1" w:themeShade="BF"/>
      <w:sz w:val="28"/>
      <w:szCs w:val="32"/>
      <w:lang w:val="en-GB"/>
    </w:rPr>
  </w:style>
  <w:style w:type="paragraph" w:styleId="Korrektur">
    <w:name w:val="Revision"/>
    <w:hidden/>
    <w:uiPriority w:val="99"/>
    <w:semiHidden/>
    <w:rsid w:val="003F5812"/>
    <w:pPr>
      <w:spacing w:line="240" w:lineRule="auto"/>
    </w:pPr>
    <w:rPr>
      <w:sz w:val="22"/>
    </w:rPr>
  </w:style>
  <w:style w:type="table" w:styleId="Gittertabel1-lys-farve1">
    <w:name w:val="Grid Table 1 Light Accent 1"/>
    <w:basedOn w:val="Tabel-Normal"/>
    <w:uiPriority w:val="46"/>
    <w:rsid w:val="00E266D7"/>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etabel3">
    <w:name w:val="List Table 3"/>
    <w:basedOn w:val="Tabel-Normal"/>
    <w:uiPriority w:val="48"/>
    <w:rsid w:val="00E266D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Almindeligtabel1">
    <w:name w:val="Plain Table 1"/>
    <w:basedOn w:val="Tabel-Normal"/>
    <w:uiPriority w:val="41"/>
    <w:rsid w:val="005645A1"/>
    <w:pPr>
      <w:spacing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7017">
      <w:bodyDiv w:val="1"/>
      <w:marLeft w:val="0"/>
      <w:marRight w:val="0"/>
      <w:marTop w:val="0"/>
      <w:marBottom w:val="0"/>
      <w:divBdr>
        <w:top w:val="none" w:sz="0" w:space="0" w:color="auto"/>
        <w:left w:val="none" w:sz="0" w:space="0" w:color="auto"/>
        <w:bottom w:val="none" w:sz="0" w:space="0" w:color="auto"/>
        <w:right w:val="none" w:sz="0" w:space="0" w:color="auto"/>
      </w:divBdr>
    </w:div>
    <w:div w:id="435374088">
      <w:bodyDiv w:val="1"/>
      <w:marLeft w:val="0"/>
      <w:marRight w:val="0"/>
      <w:marTop w:val="0"/>
      <w:marBottom w:val="0"/>
      <w:divBdr>
        <w:top w:val="none" w:sz="0" w:space="0" w:color="auto"/>
        <w:left w:val="none" w:sz="0" w:space="0" w:color="auto"/>
        <w:bottom w:val="none" w:sz="0" w:space="0" w:color="auto"/>
        <w:right w:val="none" w:sz="0" w:space="0" w:color="auto"/>
      </w:divBdr>
    </w:div>
    <w:div w:id="549918968">
      <w:bodyDiv w:val="1"/>
      <w:marLeft w:val="0"/>
      <w:marRight w:val="0"/>
      <w:marTop w:val="0"/>
      <w:marBottom w:val="0"/>
      <w:divBdr>
        <w:top w:val="none" w:sz="0" w:space="0" w:color="auto"/>
        <w:left w:val="none" w:sz="0" w:space="0" w:color="auto"/>
        <w:bottom w:val="none" w:sz="0" w:space="0" w:color="auto"/>
        <w:right w:val="none" w:sz="0" w:space="0" w:color="auto"/>
      </w:divBdr>
    </w:div>
    <w:div w:id="564417064">
      <w:bodyDiv w:val="1"/>
      <w:marLeft w:val="0"/>
      <w:marRight w:val="0"/>
      <w:marTop w:val="0"/>
      <w:marBottom w:val="0"/>
      <w:divBdr>
        <w:top w:val="none" w:sz="0" w:space="0" w:color="auto"/>
        <w:left w:val="none" w:sz="0" w:space="0" w:color="auto"/>
        <w:bottom w:val="none" w:sz="0" w:space="0" w:color="auto"/>
        <w:right w:val="none" w:sz="0" w:space="0" w:color="auto"/>
      </w:divBdr>
    </w:div>
    <w:div w:id="834881021">
      <w:bodyDiv w:val="1"/>
      <w:marLeft w:val="0"/>
      <w:marRight w:val="0"/>
      <w:marTop w:val="0"/>
      <w:marBottom w:val="0"/>
      <w:divBdr>
        <w:top w:val="none" w:sz="0" w:space="0" w:color="auto"/>
        <w:left w:val="none" w:sz="0" w:space="0" w:color="auto"/>
        <w:bottom w:val="none" w:sz="0" w:space="0" w:color="auto"/>
        <w:right w:val="none" w:sz="0" w:space="0" w:color="auto"/>
      </w:divBdr>
    </w:div>
    <w:div w:id="947657070">
      <w:bodyDiv w:val="1"/>
      <w:marLeft w:val="0"/>
      <w:marRight w:val="0"/>
      <w:marTop w:val="0"/>
      <w:marBottom w:val="0"/>
      <w:divBdr>
        <w:top w:val="none" w:sz="0" w:space="0" w:color="auto"/>
        <w:left w:val="none" w:sz="0" w:space="0" w:color="auto"/>
        <w:bottom w:val="none" w:sz="0" w:space="0" w:color="auto"/>
        <w:right w:val="none" w:sz="0" w:space="0" w:color="auto"/>
      </w:divBdr>
    </w:div>
    <w:div w:id="972902069">
      <w:bodyDiv w:val="1"/>
      <w:marLeft w:val="0"/>
      <w:marRight w:val="0"/>
      <w:marTop w:val="0"/>
      <w:marBottom w:val="0"/>
      <w:divBdr>
        <w:top w:val="none" w:sz="0" w:space="0" w:color="auto"/>
        <w:left w:val="none" w:sz="0" w:space="0" w:color="auto"/>
        <w:bottom w:val="none" w:sz="0" w:space="0" w:color="auto"/>
        <w:right w:val="none" w:sz="0" w:space="0" w:color="auto"/>
      </w:divBdr>
    </w:div>
    <w:div w:id="976570539">
      <w:bodyDiv w:val="1"/>
      <w:marLeft w:val="0"/>
      <w:marRight w:val="0"/>
      <w:marTop w:val="0"/>
      <w:marBottom w:val="0"/>
      <w:divBdr>
        <w:top w:val="none" w:sz="0" w:space="0" w:color="auto"/>
        <w:left w:val="none" w:sz="0" w:space="0" w:color="auto"/>
        <w:bottom w:val="none" w:sz="0" w:space="0" w:color="auto"/>
        <w:right w:val="none" w:sz="0" w:space="0" w:color="auto"/>
      </w:divBdr>
    </w:div>
    <w:div w:id="1005061526">
      <w:bodyDiv w:val="1"/>
      <w:marLeft w:val="0"/>
      <w:marRight w:val="0"/>
      <w:marTop w:val="0"/>
      <w:marBottom w:val="0"/>
      <w:divBdr>
        <w:top w:val="none" w:sz="0" w:space="0" w:color="auto"/>
        <w:left w:val="none" w:sz="0" w:space="0" w:color="auto"/>
        <w:bottom w:val="none" w:sz="0" w:space="0" w:color="auto"/>
        <w:right w:val="none" w:sz="0" w:space="0" w:color="auto"/>
      </w:divBdr>
    </w:div>
    <w:div w:id="1038046770">
      <w:bodyDiv w:val="1"/>
      <w:marLeft w:val="0"/>
      <w:marRight w:val="0"/>
      <w:marTop w:val="0"/>
      <w:marBottom w:val="0"/>
      <w:divBdr>
        <w:top w:val="none" w:sz="0" w:space="0" w:color="auto"/>
        <w:left w:val="none" w:sz="0" w:space="0" w:color="auto"/>
        <w:bottom w:val="none" w:sz="0" w:space="0" w:color="auto"/>
        <w:right w:val="none" w:sz="0" w:space="0" w:color="auto"/>
      </w:divBdr>
      <w:divsChild>
        <w:div w:id="1781784">
          <w:marLeft w:val="0"/>
          <w:marRight w:val="0"/>
          <w:marTop w:val="0"/>
          <w:marBottom w:val="0"/>
          <w:divBdr>
            <w:top w:val="none" w:sz="0" w:space="0" w:color="auto"/>
            <w:left w:val="none" w:sz="0" w:space="0" w:color="auto"/>
            <w:bottom w:val="none" w:sz="0" w:space="0" w:color="auto"/>
            <w:right w:val="none" w:sz="0" w:space="0" w:color="auto"/>
          </w:divBdr>
        </w:div>
        <w:div w:id="25448987">
          <w:marLeft w:val="0"/>
          <w:marRight w:val="0"/>
          <w:marTop w:val="0"/>
          <w:marBottom w:val="0"/>
          <w:divBdr>
            <w:top w:val="none" w:sz="0" w:space="0" w:color="auto"/>
            <w:left w:val="none" w:sz="0" w:space="0" w:color="auto"/>
            <w:bottom w:val="none" w:sz="0" w:space="0" w:color="auto"/>
            <w:right w:val="none" w:sz="0" w:space="0" w:color="auto"/>
          </w:divBdr>
        </w:div>
        <w:div w:id="269168056">
          <w:marLeft w:val="0"/>
          <w:marRight w:val="0"/>
          <w:marTop w:val="0"/>
          <w:marBottom w:val="0"/>
          <w:divBdr>
            <w:top w:val="none" w:sz="0" w:space="0" w:color="auto"/>
            <w:left w:val="none" w:sz="0" w:space="0" w:color="auto"/>
            <w:bottom w:val="none" w:sz="0" w:space="0" w:color="auto"/>
            <w:right w:val="none" w:sz="0" w:space="0" w:color="auto"/>
          </w:divBdr>
        </w:div>
        <w:div w:id="292295671">
          <w:marLeft w:val="0"/>
          <w:marRight w:val="0"/>
          <w:marTop w:val="0"/>
          <w:marBottom w:val="0"/>
          <w:divBdr>
            <w:top w:val="none" w:sz="0" w:space="0" w:color="auto"/>
            <w:left w:val="none" w:sz="0" w:space="0" w:color="auto"/>
            <w:bottom w:val="none" w:sz="0" w:space="0" w:color="auto"/>
            <w:right w:val="none" w:sz="0" w:space="0" w:color="auto"/>
          </w:divBdr>
        </w:div>
        <w:div w:id="468472662">
          <w:marLeft w:val="0"/>
          <w:marRight w:val="0"/>
          <w:marTop w:val="0"/>
          <w:marBottom w:val="0"/>
          <w:divBdr>
            <w:top w:val="none" w:sz="0" w:space="0" w:color="auto"/>
            <w:left w:val="none" w:sz="0" w:space="0" w:color="auto"/>
            <w:bottom w:val="none" w:sz="0" w:space="0" w:color="auto"/>
            <w:right w:val="none" w:sz="0" w:space="0" w:color="auto"/>
          </w:divBdr>
        </w:div>
        <w:div w:id="584074572">
          <w:marLeft w:val="0"/>
          <w:marRight w:val="0"/>
          <w:marTop w:val="0"/>
          <w:marBottom w:val="0"/>
          <w:divBdr>
            <w:top w:val="none" w:sz="0" w:space="0" w:color="auto"/>
            <w:left w:val="none" w:sz="0" w:space="0" w:color="auto"/>
            <w:bottom w:val="none" w:sz="0" w:space="0" w:color="auto"/>
            <w:right w:val="none" w:sz="0" w:space="0" w:color="auto"/>
          </w:divBdr>
        </w:div>
        <w:div w:id="1020935409">
          <w:marLeft w:val="0"/>
          <w:marRight w:val="0"/>
          <w:marTop w:val="0"/>
          <w:marBottom w:val="0"/>
          <w:divBdr>
            <w:top w:val="none" w:sz="0" w:space="0" w:color="auto"/>
            <w:left w:val="none" w:sz="0" w:space="0" w:color="auto"/>
            <w:bottom w:val="none" w:sz="0" w:space="0" w:color="auto"/>
            <w:right w:val="none" w:sz="0" w:space="0" w:color="auto"/>
          </w:divBdr>
        </w:div>
        <w:div w:id="1335571867">
          <w:marLeft w:val="0"/>
          <w:marRight w:val="0"/>
          <w:marTop w:val="0"/>
          <w:marBottom w:val="0"/>
          <w:divBdr>
            <w:top w:val="none" w:sz="0" w:space="0" w:color="auto"/>
            <w:left w:val="none" w:sz="0" w:space="0" w:color="auto"/>
            <w:bottom w:val="none" w:sz="0" w:space="0" w:color="auto"/>
            <w:right w:val="none" w:sz="0" w:space="0" w:color="auto"/>
          </w:divBdr>
        </w:div>
        <w:div w:id="1398557080">
          <w:marLeft w:val="0"/>
          <w:marRight w:val="0"/>
          <w:marTop w:val="0"/>
          <w:marBottom w:val="0"/>
          <w:divBdr>
            <w:top w:val="none" w:sz="0" w:space="0" w:color="auto"/>
            <w:left w:val="none" w:sz="0" w:space="0" w:color="auto"/>
            <w:bottom w:val="none" w:sz="0" w:space="0" w:color="auto"/>
            <w:right w:val="none" w:sz="0" w:space="0" w:color="auto"/>
          </w:divBdr>
        </w:div>
        <w:div w:id="1408961939">
          <w:marLeft w:val="0"/>
          <w:marRight w:val="0"/>
          <w:marTop w:val="0"/>
          <w:marBottom w:val="0"/>
          <w:divBdr>
            <w:top w:val="none" w:sz="0" w:space="0" w:color="auto"/>
            <w:left w:val="none" w:sz="0" w:space="0" w:color="auto"/>
            <w:bottom w:val="none" w:sz="0" w:space="0" w:color="auto"/>
            <w:right w:val="none" w:sz="0" w:space="0" w:color="auto"/>
          </w:divBdr>
        </w:div>
        <w:div w:id="1801608162">
          <w:marLeft w:val="0"/>
          <w:marRight w:val="0"/>
          <w:marTop w:val="0"/>
          <w:marBottom w:val="0"/>
          <w:divBdr>
            <w:top w:val="none" w:sz="0" w:space="0" w:color="auto"/>
            <w:left w:val="none" w:sz="0" w:space="0" w:color="auto"/>
            <w:bottom w:val="none" w:sz="0" w:space="0" w:color="auto"/>
            <w:right w:val="none" w:sz="0" w:space="0" w:color="auto"/>
          </w:divBdr>
        </w:div>
        <w:div w:id="1867327929">
          <w:marLeft w:val="0"/>
          <w:marRight w:val="0"/>
          <w:marTop w:val="0"/>
          <w:marBottom w:val="0"/>
          <w:divBdr>
            <w:top w:val="none" w:sz="0" w:space="0" w:color="auto"/>
            <w:left w:val="none" w:sz="0" w:space="0" w:color="auto"/>
            <w:bottom w:val="none" w:sz="0" w:space="0" w:color="auto"/>
            <w:right w:val="none" w:sz="0" w:space="0" w:color="auto"/>
          </w:divBdr>
        </w:div>
        <w:div w:id="1945069858">
          <w:marLeft w:val="0"/>
          <w:marRight w:val="0"/>
          <w:marTop w:val="0"/>
          <w:marBottom w:val="0"/>
          <w:divBdr>
            <w:top w:val="none" w:sz="0" w:space="0" w:color="auto"/>
            <w:left w:val="none" w:sz="0" w:space="0" w:color="auto"/>
            <w:bottom w:val="none" w:sz="0" w:space="0" w:color="auto"/>
            <w:right w:val="none" w:sz="0" w:space="0" w:color="auto"/>
          </w:divBdr>
        </w:div>
        <w:div w:id="1945578017">
          <w:marLeft w:val="0"/>
          <w:marRight w:val="0"/>
          <w:marTop w:val="0"/>
          <w:marBottom w:val="0"/>
          <w:divBdr>
            <w:top w:val="none" w:sz="0" w:space="0" w:color="auto"/>
            <w:left w:val="none" w:sz="0" w:space="0" w:color="auto"/>
            <w:bottom w:val="none" w:sz="0" w:space="0" w:color="auto"/>
            <w:right w:val="none" w:sz="0" w:space="0" w:color="auto"/>
          </w:divBdr>
        </w:div>
        <w:div w:id="2080668124">
          <w:marLeft w:val="0"/>
          <w:marRight w:val="0"/>
          <w:marTop w:val="0"/>
          <w:marBottom w:val="0"/>
          <w:divBdr>
            <w:top w:val="none" w:sz="0" w:space="0" w:color="auto"/>
            <w:left w:val="none" w:sz="0" w:space="0" w:color="auto"/>
            <w:bottom w:val="none" w:sz="0" w:space="0" w:color="auto"/>
            <w:right w:val="none" w:sz="0" w:space="0" w:color="auto"/>
          </w:divBdr>
        </w:div>
        <w:div w:id="2121798589">
          <w:marLeft w:val="0"/>
          <w:marRight w:val="0"/>
          <w:marTop w:val="0"/>
          <w:marBottom w:val="0"/>
          <w:divBdr>
            <w:top w:val="none" w:sz="0" w:space="0" w:color="auto"/>
            <w:left w:val="none" w:sz="0" w:space="0" w:color="auto"/>
            <w:bottom w:val="none" w:sz="0" w:space="0" w:color="auto"/>
            <w:right w:val="none" w:sz="0" w:space="0" w:color="auto"/>
          </w:divBdr>
        </w:div>
      </w:divsChild>
    </w:div>
    <w:div w:id="1193689822">
      <w:bodyDiv w:val="1"/>
      <w:marLeft w:val="0"/>
      <w:marRight w:val="0"/>
      <w:marTop w:val="0"/>
      <w:marBottom w:val="0"/>
      <w:divBdr>
        <w:top w:val="none" w:sz="0" w:space="0" w:color="auto"/>
        <w:left w:val="none" w:sz="0" w:space="0" w:color="auto"/>
        <w:bottom w:val="none" w:sz="0" w:space="0" w:color="auto"/>
        <w:right w:val="none" w:sz="0" w:space="0" w:color="auto"/>
      </w:divBdr>
    </w:div>
    <w:div w:id="1297025823">
      <w:bodyDiv w:val="1"/>
      <w:marLeft w:val="0"/>
      <w:marRight w:val="0"/>
      <w:marTop w:val="0"/>
      <w:marBottom w:val="0"/>
      <w:divBdr>
        <w:top w:val="none" w:sz="0" w:space="0" w:color="auto"/>
        <w:left w:val="none" w:sz="0" w:space="0" w:color="auto"/>
        <w:bottom w:val="none" w:sz="0" w:space="0" w:color="auto"/>
        <w:right w:val="none" w:sz="0" w:space="0" w:color="auto"/>
      </w:divBdr>
    </w:div>
    <w:div w:id="1347907320">
      <w:bodyDiv w:val="1"/>
      <w:marLeft w:val="0"/>
      <w:marRight w:val="0"/>
      <w:marTop w:val="0"/>
      <w:marBottom w:val="0"/>
      <w:divBdr>
        <w:top w:val="none" w:sz="0" w:space="0" w:color="auto"/>
        <w:left w:val="none" w:sz="0" w:space="0" w:color="auto"/>
        <w:bottom w:val="none" w:sz="0" w:space="0" w:color="auto"/>
        <w:right w:val="none" w:sz="0" w:space="0" w:color="auto"/>
      </w:divBdr>
    </w:div>
    <w:div w:id="1409577804">
      <w:bodyDiv w:val="1"/>
      <w:marLeft w:val="0"/>
      <w:marRight w:val="0"/>
      <w:marTop w:val="0"/>
      <w:marBottom w:val="0"/>
      <w:divBdr>
        <w:top w:val="none" w:sz="0" w:space="0" w:color="auto"/>
        <w:left w:val="none" w:sz="0" w:space="0" w:color="auto"/>
        <w:bottom w:val="none" w:sz="0" w:space="0" w:color="auto"/>
        <w:right w:val="none" w:sz="0" w:space="0" w:color="auto"/>
      </w:divBdr>
      <w:divsChild>
        <w:div w:id="55444359">
          <w:marLeft w:val="0"/>
          <w:marRight w:val="0"/>
          <w:marTop w:val="0"/>
          <w:marBottom w:val="0"/>
          <w:divBdr>
            <w:top w:val="none" w:sz="0" w:space="0" w:color="auto"/>
            <w:left w:val="none" w:sz="0" w:space="0" w:color="auto"/>
            <w:bottom w:val="none" w:sz="0" w:space="0" w:color="auto"/>
            <w:right w:val="none" w:sz="0" w:space="0" w:color="auto"/>
          </w:divBdr>
        </w:div>
        <w:div w:id="189227241">
          <w:marLeft w:val="0"/>
          <w:marRight w:val="0"/>
          <w:marTop w:val="0"/>
          <w:marBottom w:val="0"/>
          <w:divBdr>
            <w:top w:val="none" w:sz="0" w:space="0" w:color="auto"/>
            <w:left w:val="none" w:sz="0" w:space="0" w:color="auto"/>
            <w:bottom w:val="none" w:sz="0" w:space="0" w:color="auto"/>
            <w:right w:val="none" w:sz="0" w:space="0" w:color="auto"/>
          </w:divBdr>
        </w:div>
        <w:div w:id="240914001">
          <w:marLeft w:val="0"/>
          <w:marRight w:val="0"/>
          <w:marTop w:val="0"/>
          <w:marBottom w:val="0"/>
          <w:divBdr>
            <w:top w:val="none" w:sz="0" w:space="0" w:color="auto"/>
            <w:left w:val="none" w:sz="0" w:space="0" w:color="auto"/>
            <w:bottom w:val="none" w:sz="0" w:space="0" w:color="auto"/>
            <w:right w:val="none" w:sz="0" w:space="0" w:color="auto"/>
          </w:divBdr>
        </w:div>
        <w:div w:id="317004286">
          <w:marLeft w:val="0"/>
          <w:marRight w:val="0"/>
          <w:marTop w:val="0"/>
          <w:marBottom w:val="0"/>
          <w:divBdr>
            <w:top w:val="none" w:sz="0" w:space="0" w:color="auto"/>
            <w:left w:val="none" w:sz="0" w:space="0" w:color="auto"/>
            <w:bottom w:val="none" w:sz="0" w:space="0" w:color="auto"/>
            <w:right w:val="none" w:sz="0" w:space="0" w:color="auto"/>
          </w:divBdr>
        </w:div>
        <w:div w:id="767651608">
          <w:marLeft w:val="0"/>
          <w:marRight w:val="0"/>
          <w:marTop w:val="0"/>
          <w:marBottom w:val="0"/>
          <w:divBdr>
            <w:top w:val="none" w:sz="0" w:space="0" w:color="auto"/>
            <w:left w:val="none" w:sz="0" w:space="0" w:color="auto"/>
            <w:bottom w:val="none" w:sz="0" w:space="0" w:color="auto"/>
            <w:right w:val="none" w:sz="0" w:space="0" w:color="auto"/>
          </w:divBdr>
        </w:div>
        <w:div w:id="882525152">
          <w:marLeft w:val="0"/>
          <w:marRight w:val="0"/>
          <w:marTop w:val="0"/>
          <w:marBottom w:val="0"/>
          <w:divBdr>
            <w:top w:val="none" w:sz="0" w:space="0" w:color="auto"/>
            <w:left w:val="none" w:sz="0" w:space="0" w:color="auto"/>
            <w:bottom w:val="none" w:sz="0" w:space="0" w:color="auto"/>
            <w:right w:val="none" w:sz="0" w:space="0" w:color="auto"/>
          </w:divBdr>
        </w:div>
        <w:div w:id="915473541">
          <w:marLeft w:val="0"/>
          <w:marRight w:val="0"/>
          <w:marTop w:val="0"/>
          <w:marBottom w:val="0"/>
          <w:divBdr>
            <w:top w:val="none" w:sz="0" w:space="0" w:color="auto"/>
            <w:left w:val="none" w:sz="0" w:space="0" w:color="auto"/>
            <w:bottom w:val="none" w:sz="0" w:space="0" w:color="auto"/>
            <w:right w:val="none" w:sz="0" w:space="0" w:color="auto"/>
          </w:divBdr>
        </w:div>
        <w:div w:id="1007830191">
          <w:marLeft w:val="0"/>
          <w:marRight w:val="0"/>
          <w:marTop w:val="0"/>
          <w:marBottom w:val="0"/>
          <w:divBdr>
            <w:top w:val="none" w:sz="0" w:space="0" w:color="auto"/>
            <w:left w:val="none" w:sz="0" w:space="0" w:color="auto"/>
            <w:bottom w:val="none" w:sz="0" w:space="0" w:color="auto"/>
            <w:right w:val="none" w:sz="0" w:space="0" w:color="auto"/>
          </w:divBdr>
        </w:div>
        <w:div w:id="1237587410">
          <w:marLeft w:val="0"/>
          <w:marRight w:val="0"/>
          <w:marTop w:val="0"/>
          <w:marBottom w:val="0"/>
          <w:divBdr>
            <w:top w:val="none" w:sz="0" w:space="0" w:color="auto"/>
            <w:left w:val="none" w:sz="0" w:space="0" w:color="auto"/>
            <w:bottom w:val="none" w:sz="0" w:space="0" w:color="auto"/>
            <w:right w:val="none" w:sz="0" w:space="0" w:color="auto"/>
          </w:divBdr>
        </w:div>
        <w:div w:id="1247812068">
          <w:marLeft w:val="0"/>
          <w:marRight w:val="0"/>
          <w:marTop w:val="0"/>
          <w:marBottom w:val="0"/>
          <w:divBdr>
            <w:top w:val="none" w:sz="0" w:space="0" w:color="auto"/>
            <w:left w:val="none" w:sz="0" w:space="0" w:color="auto"/>
            <w:bottom w:val="none" w:sz="0" w:space="0" w:color="auto"/>
            <w:right w:val="none" w:sz="0" w:space="0" w:color="auto"/>
          </w:divBdr>
        </w:div>
        <w:div w:id="1396196040">
          <w:marLeft w:val="0"/>
          <w:marRight w:val="0"/>
          <w:marTop w:val="0"/>
          <w:marBottom w:val="0"/>
          <w:divBdr>
            <w:top w:val="none" w:sz="0" w:space="0" w:color="auto"/>
            <w:left w:val="none" w:sz="0" w:space="0" w:color="auto"/>
            <w:bottom w:val="none" w:sz="0" w:space="0" w:color="auto"/>
            <w:right w:val="none" w:sz="0" w:space="0" w:color="auto"/>
          </w:divBdr>
        </w:div>
        <w:div w:id="1429807689">
          <w:marLeft w:val="0"/>
          <w:marRight w:val="0"/>
          <w:marTop w:val="0"/>
          <w:marBottom w:val="0"/>
          <w:divBdr>
            <w:top w:val="none" w:sz="0" w:space="0" w:color="auto"/>
            <w:left w:val="none" w:sz="0" w:space="0" w:color="auto"/>
            <w:bottom w:val="none" w:sz="0" w:space="0" w:color="auto"/>
            <w:right w:val="none" w:sz="0" w:space="0" w:color="auto"/>
          </w:divBdr>
        </w:div>
        <w:div w:id="1853646743">
          <w:marLeft w:val="0"/>
          <w:marRight w:val="0"/>
          <w:marTop w:val="0"/>
          <w:marBottom w:val="0"/>
          <w:divBdr>
            <w:top w:val="none" w:sz="0" w:space="0" w:color="auto"/>
            <w:left w:val="none" w:sz="0" w:space="0" w:color="auto"/>
            <w:bottom w:val="none" w:sz="0" w:space="0" w:color="auto"/>
            <w:right w:val="none" w:sz="0" w:space="0" w:color="auto"/>
          </w:divBdr>
        </w:div>
        <w:div w:id="1887712521">
          <w:marLeft w:val="0"/>
          <w:marRight w:val="0"/>
          <w:marTop w:val="0"/>
          <w:marBottom w:val="0"/>
          <w:divBdr>
            <w:top w:val="none" w:sz="0" w:space="0" w:color="auto"/>
            <w:left w:val="none" w:sz="0" w:space="0" w:color="auto"/>
            <w:bottom w:val="none" w:sz="0" w:space="0" w:color="auto"/>
            <w:right w:val="none" w:sz="0" w:space="0" w:color="auto"/>
          </w:divBdr>
        </w:div>
      </w:divsChild>
    </w:div>
    <w:div w:id="1628311416">
      <w:bodyDiv w:val="1"/>
      <w:marLeft w:val="0"/>
      <w:marRight w:val="0"/>
      <w:marTop w:val="0"/>
      <w:marBottom w:val="0"/>
      <w:divBdr>
        <w:top w:val="none" w:sz="0" w:space="0" w:color="auto"/>
        <w:left w:val="none" w:sz="0" w:space="0" w:color="auto"/>
        <w:bottom w:val="none" w:sz="0" w:space="0" w:color="auto"/>
        <w:right w:val="none" w:sz="0" w:space="0" w:color="auto"/>
      </w:divBdr>
    </w:div>
    <w:div w:id="1910115823">
      <w:bodyDiv w:val="1"/>
      <w:marLeft w:val="0"/>
      <w:marRight w:val="0"/>
      <w:marTop w:val="0"/>
      <w:marBottom w:val="0"/>
      <w:divBdr>
        <w:top w:val="none" w:sz="0" w:space="0" w:color="auto"/>
        <w:left w:val="none" w:sz="0" w:space="0" w:color="auto"/>
        <w:bottom w:val="none" w:sz="0" w:space="0" w:color="auto"/>
        <w:right w:val="none" w:sz="0" w:space="0" w:color="auto"/>
      </w:divBdr>
    </w:div>
    <w:div w:id="1954242644">
      <w:bodyDiv w:val="1"/>
      <w:marLeft w:val="0"/>
      <w:marRight w:val="0"/>
      <w:marTop w:val="0"/>
      <w:marBottom w:val="0"/>
      <w:divBdr>
        <w:top w:val="none" w:sz="0" w:space="0" w:color="auto"/>
        <w:left w:val="none" w:sz="0" w:space="0" w:color="auto"/>
        <w:bottom w:val="none" w:sz="0" w:space="0" w:color="auto"/>
        <w:right w:val="none" w:sz="0" w:space="0" w:color="auto"/>
      </w:divBdr>
    </w:div>
    <w:div w:id="1958443519">
      <w:bodyDiv w:val="1"/>
      <w:marLeft w:val="0"/>
      <w:marRight w:val="0"/>
      <w:marTop w:val="0"/>
      <w:marBottom w:val="0"/>
      <w:divBdr>
        <w:top w:val="none" w:sz="0" w:space="0" w:color="auto"/>
        <w:left w:val="none" w:sz="0" w:space="0" w:color="auto"/>
        <w:bottom w:val="none" w:sz="0" w:space="0" w:color="auto"/>
        <w:right w:val="none" w:sz="0" w:space="0" w:color="auto"/>
      </w:divBdr>
      <w:divsChild>
        <w:div w:id="97801819">
          <w:marLeft w:val="0"/>
          <w:marRight w:val="0"/>
          <w:marTop w:val="0"/>
          <w:marBottom w:val="0"/>
          <w:divBdr>
            <w:top w:val="none" w:sz="0" w:space="0" w:color="auto"/>
            <w:left w:val="none" w:sz="0" w:space="0" w:color="auto"/>
            <w:bottom w:val="none" w:sz="0" w:space="0" w:color="auto"/>
            <w:right w:val="none" w:sz="0" w:space="0" w:color="auto"/>
          </w:divBdr>
        </w:div>
        <w:div w:id="430396118">
          <w:marLeft w:val="0"/>
          <w:marRight w:val="0"/>
          <w:marTop w:val="0"/>
          <w:marBottom w:val="0"/>
          <w:divBdr>
            <w:top w:val="none" w:sz="0" w:space="0" w:color="auto"/>
            <w:left w:val="none" w:sz="0" w:space="0" w:color="auto"/>
            <w:bottom w:val="none" w:sz="0" w:space="0" w:color="auto"/>
            <w:right w:val="none" w:sz="0" w:space="0" w:color="auto"/>
          </w:divBdr>
        </w:div>
        <w:div w:id="466702324">
          <w:marLeft w:val="0"/>
          <w:marRight w:val="0"/>
          <w:marTop w:val="0"/>
          <w:marBottom w:val="0"/>
          <w:divBdr>
            <w:top w:val="none" w:sz="0" w:space="0" w:color="auto"/>
            <w:left w:val="none" w:sz="0" w:space="0" w:color="auto"/>
            <w:bottom w:val="none" w:sz="0" w:space="0" w:color="auto"/>
            <w:right w:val="none" w:sz="0" w:space="0" w:color="auto"/>
          </w:divBdr>
        </w:div>
        <w:div w:id="659428556">
          <w:marLeft w:val="0"/>
          <w:marRight w:val="0"/>
          <w:marTop w:val="0"/>
          <w:marBottom w:val="0"/>
          <w:divBdr>
            <w:top w:val="none" w:sz="0" w:space="0" w:color="auto"/>
            <w:left w:val="none" w:sz="0" w:space="0" w:color="auto"/>
            <w:bottom w:val="none" w:sz="0" w:space="0" w:color="auto"/>
            <w:right w:val="none" w:sz="0" w:space="0" w:color="auto"/>
          </w:divBdr>
        </w:div>
        <w:div w:id="743836964">
          <w:marLeft w:val="0"/>
          <w:marRight w:val="0"/>
          <w:marTop w:val="0"/>
          <w:marBottom w:val="0"/>
          <w:divBdr>
            <w:top w:val="none" w:sz="0" w:space="0" w:color="auto"/>
            <w:left w:val="none" w:sz="0" w:space="0" w:color="auto"/>
            <w:bottom w:val="none" w:sz="0" w:space="0" w:color="auto"/>
            <w:right w:val="none" w:sz="0" w:space="0" w:color="auto"/>
          </w:divBdr>
        </w:div>
        <w:div w:id="928273294">
          <w:marLeft w:val="0"/>
          <w:marRight w:val="0"/>
          <w:marTop w:val="0"/>
          <w:marBottom w:val="0"/>
          <w:divBdr>
            <w:top w:val="none" w:sz="0" w:space="0" w:color="auto"/>
            <w:left w:val="none" w:sz="0" w:space="0" w:color="auto"/>
            <w:bottom w:val="none" w:sz="0" w:space="0" w:color="auto"/>
            <w:right w:val="none" w:sz="0" w:space="0" w:color="auto"/>
          </w:divBdr>
        </w:div>
        <w:div w:id="1321426427">
          <w:marLeft w:val="0"/>
          <w:marRight w:val="0"/>
          <w:marTop w:val="0"/>
          <w:marBottom w:val="0"/>
          <w:divBdr>
            <w:top w:val="none" w:sz="0" w:space="0" w:color="auto"/>
            <w:left w:val="none" w:sz="0" w:space="0" w:color="auto"/>
            <w:bottom w:val="none" w:sz="0" w:space="0" w:color="auto"/>
            <w:right w:val="none" w:sz="0" w:space="0" w:color="auto"/>
          </w:divBdr>
        </w:div>
        <w:div w:id="1384329797">
          <w:marLeft w:val="0"/>
          <w:marRight w:val="0"/>
          <w:marTop w:val="0"/>
          <w:marBottom w:val="0"/>
          <w:divBdr>
            <w:top w:val="none" w:sz="0" w:space="0" w:color="auto"/>
            <w:left w:val="none" w:sz="0" w:space="0" w:color="auto"/>
            <w:bottom w:val="none" w:sz="0" w:space="0" w:color="auto"/>
            <w:right w:val="none" w:sz="0" w:space="0" w:color="auto"/>
          </w:divBdr>
        </w:div>
        <w:div w:id="1582909026">
          <w:marLeft w:val="0"/>
          <w:marRight w:val="0"/>
          <w:marTop w:val="0"/>
          <w:marBottom w:val="0"/>
          <w:divBdr>
            <w:top w:val="none" w:sz="0" w:space="0" w:color="auto"/>
            <w:left w:val="none" w:sz="0" w:space="0" w:color="auto"/>
            <w:bottom w:val="none" w:sz="0" w:space="0" w:color="auto"/>
            <w:right w:val="none" w:sz="0" w:space="0" w:color="auto"/>
          </w:divBdr>
        </w:div>
        <w:div w:id="1663316090">
          <w:marLeft w:val="0"/>
          <w:marRight w:val="0"/>
          <w:marTop w:val="0"/>
          <w:marBottom w:val="0"/>
          <w:divBdr>
            <w:top w:val="none" w:sz="0" w:space="0" w:color="auto"/>
            <w:left w:val="none" w:sz="0" w:space="0" w:color="auto"/>
            <w:bottom w:val="none" w:sz="0" w:space="0" w:color="auto"/>
            <w:right w:val="none" w:sz="0" w:space="0" w:color="auto"/>
          </w:divBdr>
        </w:div>
        <w:div w:id="1718821906">
          <w:marLeft w:val="0"/>
          <w:marRight w:val="0"/>
          <w:marTop w:val="0"/>
          <w:marBottom w:val="0"/>
          <w:divBdr>
            <w:top w:val="none" w:sz="0" w:space="0" w:color="auto"/>
            <w:left w:val="none" w:sz="0" w:space="0" w:color="auto"/>
            <w:bottom w:val="none" w:sz="0" w:space="0" w:color="auto"/>
            <w:right w:val="none" w:sz="0" w:space="0" w:color="auto"/>
          </w:divBdr>
        </w:div>
        <w:div w:id="1760057596">
          <w:marLeft w:val="0"/>
          <w:marRight w:val="0"/>
          <w:marTop w:val="0"/>
          <w:marBottom w:val="0"/>
          <w:divBdr>
            <w:top w:val="none" w:sz="0" w:space="0" w:color="auto"/>
            <w:left w:val="none" w:sz="0" w:space="0" w:color="auto"/>
            <w:bottom w:val="none" w:sz="0" w:space="0" w:color="auto"/>
            <w:right w:val="none" w:sz="0" w:space="0" w:color="auto"/>
          </w:divBdr>
        </w:div>
        <w:div w:id="1832328189">
          <w:marLeft w:val="0"/>
          <w:marRight w:val="0"/>
          <w:marTop w:val="0"/>
          <w:marBottom w:val="0"/>
          <w:divBdr>
            <w:top w:val="none" w:sz="0" w:space="0" w:color="auto"/>
            <w:left w:val="none" w:sz="0" w:space="0" w:color="auto"/>
            <w:bottom w:val="none" w:sz="0" w:space="0" w:color="auto"/>
            <w:right w:val="none" w:sz="0" w:space="0" w:color="auto"/>
          </w:divBdr>
        </w:div>
        <w:div w:id="1874734091">
          <w:marLeft w:val="0"/>
          <w:marRight w:val="0"/>
          <w:marTop w:val="0"/>
          <w:marBottom w:val="0"/>
          <w:divBdr>
            <w:top w:val="none" w:sz="0" w:space="0" w:color="auto"/>
            <w:left w:val="none" w:sz="0" w:space="0" w:color="auto"/>
            <w:bottom w:val="none" w:sz="0" w:space="0" w:color="auto"/>
            <w:right w:val="none" w:sz="0" w:space="0" w:color="auto"/>
          </w:divBdr>
        </w:div>
        <w:div w:id="1979414962">
          <w:marLeft w:val="0"/>
          <w:marRight w:val="0"/>
          <w:marTop w:val="0"/>
          <w:marBottom w:val="0"/>
          <w:divBdr>
            <w:top w:val="none" w:sz="0" w:space="0" w:color="auto"/>
            <w:left w:val="none" w:sz="0" w:space="0" w:color="auto"/>
            <w:bottom w:val="none" w:sz="0" w:space="0" w:color="auto"/>
            <w:right w:val="none" w:sz="0" w:space="0" w:color="auto"/>
          </w:divBdr>
        </w:div>
        <w:div w:id="2052655614">
          <w:marLeft w:val="0"/>
          <w:marRight w:val="0"/>
          <w:marTop w:val="0"/>
          <w:marBottom w:val="0"/>
          <w:divBdr>
            <w:top w:val="none" w:sz="0" w:space="0" w:color="auto"/>
            <w:left w:val="none" w:sz="0" w:space="0" w:color="auto"/>
            <w:bottom w:val="none" w:sz="0" w:space="0" w:color="auto"/>
            <w:right w:val="none" w:sz="0" w:space="0" w:color="auto"/>
          </w:divBdr>
        </w:div>
        <w:div w:id="2131969153">
          <w:marLeft w:val="0"/>
          <w:marRight w:val="0"/>
          <w:marTop w:val="0"/>
          <w:marBottom w:val="0"/>
          <w:divBdr>
            <w:top w:val="none" w:sz="0" w:space="0" w:color="auto"/>
            <w:left w:val="none" w:sz="0" w:space="0" w:color="auto"/>
            <w:bottom w:val="none" w:sz="0" w:space="0" w:color="auto"/>
            <w:right w:val="none" w:sz="0" w:space="0" w:color="auto"/>
          </w:divBdr>
        </w:div>
      </w:divsChild>
    </w:div>
    <w:div w:id="1969823200">
      <w:bodyDiv w:val="1"/>
      <w:marLeft w:val="0"/>
      <w:marRight w:val="0"/>
      <w:marTop w:val="0"/>
      <w:marBottom w:val="0"/>
      <w:divBdr>
        <w:top w:val="none" w:sz="0" w:space="0" w:color="auto"/>
        <w:left w:val="none" w:sz="0" w:space="0" w:color="auto"/>
        <w:bottom w:val="none" w:sz="0" w:space="0" w:color="auto"/>
        <w:right w:val="none" w:sz="0" w:space="0" w:color="auto"/>
      </w:divBdr>
    </w:div>
    <w:div w:id="19803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b.dk\data\Tvaerfagligt\KB-SKABELONER\Pressemeddelel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1F8A-65C5-495B-A366-84B186D9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Pressemeddelelse.dotm</Template>
  <TotalTime>1</TotalTime>
  <Pages>9</Pages>
  <Words>2368</Words>
  <Characters>14450</Characters>
  <Application>Microsoft Office Word</Application>
  <DocSecurity>4</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Pressemeddelelse</vt:lpstr>
      <vt:lpstr>Pressemeddelelse</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subject/>
  <dc:creator>Stefani Recht</dc:creator>
  <cp:keywords/>
  <dc:description/>
  <cp:lastModifiedBy>Hanne Lund-Hansen</cp:lastModifiedBy>
  <cp:revision>2</cp:revision>
  <cp:lastPrinted>2017-09-05T06:52:00Z</cp:lastPrinted>
  <dcterms:created xsi:type="dcterms:W3CDTF">2018-10-02T12:48:00Z</dcterms:created>
  <dcterms:modified xsi:type="dcterms:W3CDTF">2018-10-02T12:48:00Z</dcterms:modified>
</cp:coreProperties>
</file>