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pPr w:vertAnchor="page" w:horzAnchor="page" w:tblpX="9016" w:tblpY="3828"/>
        <w:tblOverlap w:val="never"/>
        <w:tblW w:w="0" w:type="auto"/>
        <w:tblLayout w:type="fixed"/>
        <w:tblLook w:val="04A0" w:firstRow="1" w:lastRow="0" w:firstColumn="1" w:lastColumn="0" w:noHBand="0" w:noVBand="1"/>
      </w:tblPr>
      <w:tblGrid>
        <w:gridCol w:w="1758"/>
      </w:tblGrid>
      <w:tr w:rsidR="00BE697C" w:rsidRPr="00B90AFA" w:rsidTr="00D0642A">
        <w:tc>
          <w:tcPr>
            <w:tcW w:w="1758" w:type="dxa"/>
          </w:tcPr>
          <w:p w:rsidR="00BE697C" w:rsidRPr="00B90AFA" w:rsidRDefault="00E62A1A" w:rsidP="00D0642A">
            <w:pPr>
              <w:pStyle w:val="DocumentName"/>
              <w:rPr>
                <w:lang w:val="en-GB"/>
              </w:rPr>
            </w:pPr>
            <w:r w:rsidRPr="00B90AFA">
              <w:rPr>
                <w:lang w:val="en-GB" w:bidi="en-GB"/>
              </w:rPr>
              <w:t>Annex</w:t>
            </w:r>
            <w:r w:rsidR="009A3020">
              <w:rPr>
                <w:lang w:val="en-GB" w:bidi="en-GB"/>
              </w:rPr>
              <w:t xml:space="preserve"> 1</w:t>
            </w:r>
          </w:p>
          <w:p w:rsidR="00BE697C" w:rsidRPr="00B90AFA" w:rsidRDefault="00BE697C" w:rsidP="00D0642A">
            <w:pPr>
              <w:pStyle w:val="Template-Adresse"/>
              <w:rPr>
                <w:noProof w:val="0"/>
                <w:lang w:val="en-GB"/>
              </w:rPr>
            </w:pPr>
          </w:p>
          <w:p w:rsidR="00BE697C" w:rsidRPr="00B90AFA" w:rsidRDefault="00BE697C" w:rsidP="00D0642A">
            <w:pPr>
              <w:pStyle w:val="Template-Dato"/>
              <w:rPr>
                <w:noProof w:val="0"/>
                <w:lang w:val="en-GB"/>
              </w:rPr>
            </w:pPr>
            <w:r w:rsidRPr="00B90AFA">
              <w:rPr>
                <w:noProof w:val="0"/>
                <w:lang w:val="en-GB" w:bidi="en-GB"/>
              </w:rPr>
              <w:fldChar w:fldCharType="begin"/>
            </w:r>
            <w:r w:rsidRPr="00B90AFA">
              <w:rPr>
                <w:noProof w:val="0"/>
                <w:lang w:val="en-GB" w:bidi="en-GB"/>
              </w:rPr>
              <w:instrText xml:space="preserve"> CREATEDATE  \@ "d</w:instrText>
            </w:r>
            <w:r w:rsidR="004418CF" w:rsidRPr="00B90AFA">
              <w:rPr>
                <w:noProof w:val="0"/>
                <w:lang w:val="en-GB" w:bidi="en-GB"/>
              </w:rPr>
              <w:instrText>.</w:instrText>
            </w:r>
            <w:r w:rsidRPr="00B90AFA">
              <w:rPr>
                <w:noProof w:val="0"/>
                <w:lang w:val="en-GB" w:bidi="en-GB"/>
              </w:rPr>
              <w:instrText xml:space="preserve"> MMMM yyyy" </w:instrText>
            </w:r>
            <w:r w:rsidRPr="00B90AFA">
              <w:rPr>
                <w:noProof w:val="0"/>
                <w:lang w:val="en-GB" w:bidi="en-GB"/>
              </w:rPr>
              <w:fldChar w:fldCharType="separate"/>
            </w:r>
            <w:r w:rsidR="00B90AFA" w:rsidRPr="00B90AFA">
              <w:rPr>
                <w:lang w:val="en-GB" w:bidi="en-GB"/>
              </w:rPr>
              <w:t>16 June 2017</w:t>
            </w:r>
            <w:r w:rsidRPr="00B90AFA">
              <w:rPr>
                <w:noProof w:val="0"/>
                <w:lang w:val="en-GB" w:bidi="en-GB"/>
              </w:rPr>
              <w:fldChar w:fldCharType="end"/>
            </w:r>
          </w:p>
          <w:p w:rsidR="00BE697C" w:rsidRPr="00B90AFA" w:rsidRDefault="00BE697C" w:rsidP="00D0642A">
            <w:pPr>
              <w:pStyle w:val="Template-Adresse"/>
              <w:rPr>
                <w:noProof w:val="0"/>
                <w:lang w:val="en-GB"/>
              </w:rPr>
            </w:pPr>
          </w:p>
          <w:p w:rsidR="00BE697C" w:rsidRPr="00B90AFA" w:rsidRDefault="00BE697C" w:rsidP="00D0642A">
            <w:pPr>
              <w:pStyle w:val="Template-Journalnr"/>
              <w:rPr>
                <w:noProof w:val="0"/>
                <w:lang w:val="en-GB"/>
              </w:rPr>
            </w:pPr>
            <w:r w:rsidRPr="00B90AFA">
              <w:rPr>
                <w:rStyle w:val="Sidetal"/>
                <w:noProof w:val="0"/>
                <w:lang w:val="en-GB" w:bidi="en-GB"/>
              </w:rPr>
              <w:t>File</w:t>
            </w:r>
            <w:r w:rsidR="00295F7B">
              <w:rPr>
                <w:rStyle w:val="Sidetal"/>
                <w:noProof w:val="0"/>
                <w:lang w:val="en-GB" w:bidi="en-GB"/>
              </w:rPr>
              <w:t xml:space="preserve"> </w:t>
            </w:r>
            <w:r w:rsidR="00A32E33" w:rsidRPr="00B90AFA">
              <w:rPr>
                <w:noProof w:val="0"/>
                <w:lang w:val="en-GB" w:bidi="en-GB"/>
              </w:rPr>
              <w:t xml:space="preserve">No. </w:t>
            </w:r>
            <w:bookmarkStart w:id="0" w:name="start"/>
            <w:r w:rsidR="00A32E33" w:rsidRPr="00B90AFA">
              <w:rPr>
                <w:noProof w:val="0"/>
                <w:lang w:val="en-GB" w:bidi="en-GB"/>
              </w:rPr>
              <w:fldChar w:fldCharType="begin"/>
            </w:r>
            <w:r w:rsidR="00A32E33" w:rsidRPr="00B90AFA">
              <w:rPr>
                <w:noProof w:val="0"/>
                <w:lang w:val="en-GB" w:bidi="en-GB"/>
              </w:rPr>
              <w:instrText xml:space="preserve"> MACROBUTTON NoName [xxxxxx]</w:instrText>
            </w:r>
            <w:r w:rsidR="00A32E33" w:rsidRPr="00B90AFA">
              <w:rPr>
                <w:noProof w:val="0"/>
                <w:lang w:val="en-GB" w:bidi="en-GB"/>
              </w:rPr>
              <w:fldChar w:fldCharType="end"/>
            </w:r>
            <w:bookmarkEnd w:id="0"/>
            <w:r w:rsidR="00A32E33" w:rsidRPr="00B90AFA">
              <w:rPr>
                <w:noProof w:val="0"/>
                <w:lang w:val="en-GB" w:bidi="en-GB"/>
              </w:rPr>
              <w:t xml:space="preserve"> </w:t>
            </w:r>
          </w:p>
        </w:tc>
      </w:tr>
    </w:tbl>
    <w:p w:rsidR="00ED6EC5" w:rsidRPr="00B90AFA" w:rsidRDefault="00ED6EC5" w:rsidP="00BE697C">
      <w:pPr>
        <w:spacing w:line="14" w:lineRule="exact"/>
        <w:rPr>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793"/>
      </w:tblGrid>
      <w:tr w:rsidR="00D777F5" w:rsidRPr="00B90AFA" w:rsidTr="00D777F5">
        <w:trPr>
          <w:trHeight w:hRule="exact" w:val="1021"/>
        </w:trPr>
        <w:tc>
          <w:tcPr>
            <w:tcW w:w="6793" w:type="dxa"/>
            <w:shd w:val="clear" w:color="auto" w:fill="auto"/>
            <w:vAlign w:val="bottom"/>
          </w:tcPr>
          <w:p w:rsidR="00D777F5" w:rsidRPr="00B90AFA" w:rsidRDefault="00E62A1A" w:rsidP="00E62A1A">
            <w:pPr>
              <w:spacing w:line="240" w:lineRule="auto"/>
              <w:rPr>
                <w:sz w:val="48"/>
                <w:szCs w:val="48"/>
                <w:lang w:val="en-GB"/>
              </w:rPr>
            </w:pPr>
            <w:r w:rsidRPr="00B90AFA">
              <w:rPr>
                <w:sz w:val="48"/>
                <w:lang w:val="en-GB" w:bidi="en-GB"/>
              </w:rPr>
              <w:t>Requirements specification</w:t>
            </w:r>
          </w:p>
        </w:tc>
      </w:tr>
    </w:tbl>
    <w:p w:rsidR="00505849" w:rsidRPr="00C03733" w:rsidRDefault="005B5F45" w:rsidP="00C03733">
      <w:pPr>
        <w:tabs>
          <w:tab w:val="center" w:pos="3401"/>
        </w:tabs>
        <w:rPr>
          <w:lang w:val="en-GB"/>
        </w:rPr>
        <w:sectPr w:rsidR="00505849" w:rsidRPr="00C03733" w:rsidSect="00D777F5">
          <w:headerReference w:type="even" r:id="rId8"/>
          <w:headerReference w:type="default" r:id="rId9"/>
          <w:footerReference w:type="even" r:id="rId10"/>
          <w:footerReference w:type="default" r:id="rId11"/>
          <w:headerReference w:type="first" r:id="rId12"/>
          <w:footerReference w:type="first" r:id="rId13"/>
          <w:pgSz w:w="11906" w:h="16838" w:code="9"/>
          <w:pgMar w:top="1314" w:right="3856" w:bottom="2041" w:left="1247" w:header="437" w:footer="584" w:gutter="0"/>
          <w:cols w:space="708"/>
          <w:titlePg/>
          <w:docGrid w:linePitch="360"/>
        </w:sectPr>
      </w:pPr>
      <w:r w:rsidRPr="00B90AFA">
        <w:rPr>
          <w:lang w:val="en-GB" w:bidi="en-GB"/>
        </w:rPr>
        <w:t>A Managed File Transfer system for digital legal deposit</w:t>
      </w:r>
    </w:p>
    <w:sdt>
      <w:sdtPr>
        <w:rPr>
          <w:sz w:val="18"/>
          <w:lang w:val="en-GB"/>
        </w:rPr>
        <w:id w:val="1171996549"/>
        <w:docPartObj>
          <w:docPartGallery w:val="Table of Contents"/>
          <w:docPartUnique/>
        </w:docPartObj>
      </w:sdtPr>
      <w:sdtEndPr>
        <w:rPr>
          <w:b/>
          <w:bCs/>
        </w:rPr>
      </w:sdtEndPr>
      <w:sdtContent>
        <w:p w:rsidR="00316A83" w:rsidRPr="00B90AFA" w:rsidRDefault="00316A83">
          <w:pPr>
            <w:pStyle w:val="Overskrift"/>
            <w:rPr>
              <w:lang w:val="en-GB"/>
            </w:rPr>
          </w:pPr>
          <w:r w:rsidRPr="00B90AFA">
            <w:rPr>
              <w:lang w:val="en-GB" w:bidi="en-GB"/>
            </w:rPr>
            <w:t>Contents</w:t>
          </w:r>
        </w:p>
        <w:p w:rsidR="00B90AFA" w:rsidRPr="00B90AFA" w:rsidRDefault="00316A83">
          <w:pPr>
            <w:pStyle w:val="Indholdsfortegnelse1"/>
            <w:tabs>
              <w:tab w:val="right" w:leader="dot" w:pos="6793"/>
            </w:tabs>
            <w:rPr>
              <w:rFonts w:asciiTheme="minorHAnsi" w:eastAsiaTheme="minorEastAsia" w:hAnsiTheme="minorHAnsi"/>
              <w:b w:val="0"/>
              <w:noProof/>
              <w:sz w:val="22"/>
              <w:szCs w:val="22"/>
              <w:lang w:val="en-GB" w:eastAsia="en-GB"/>
            </w:rPr>
          </w:pPr>
          <w:r w:rsidRPr="00B90AFA">
            <w:rPr>
              <w:lang w:val="en-GB" w:bidi="en-GB"/>
            </w:rPr>
            <w:fldChar w:fldCharType="begin"/>
          </w:r>
          <w:r w:rsidRPr="00B90AFA">
            <w:rPr>
              <w:lang w:val="en-GB" w:bidi="en-GB"/>
            </w:rPr>
            <w:instrText xml:space="preserve"> TOC \o "1-3" \h \z \u </w:instrText>
          </w:r>
          <w:r w:rsidRPr="00B90AFA">
            <w:rPr>
              <w:lang w:val="en-GB" w:bidi="en-GB"/>
            </w:rPr>
            <w:fldChar w:fldCharType="separate"/>
          </w:r>
          <w:hyperlink w:anchor="_Toc485630161" w:history="1">
            <w:r w:rsidR="00B90AFA" w:rsidRPr="00B90AFA">
              <w:rPr>
                <w:rStyle w:val="Hyperlink"/>
                <w:noProof/>
                <w:lang w:val="en-GB" w:bidi="en-GB"/>
              </w:rPr>
              <w:t>General description</w:t>
            </w:r>
            <w:r w:rsidR="00B90AFA" w:rsidRPr="00B90AFA">
              <w:rPr>
                <w:noProof/>
                <w:webHidden/>
                <w:lang w:val="en-GB"/>
              </w:rPr>
              <w:tab/>
            </w:r>
            <w:r w:rsidR="00B90AFA" w:rsidRPr="00B90AFA">
              <w:rPr>
                <w:noProof/>
                <w:webHidden/>
                <w:lang w:val="en-GB"/>
              </w:rPr>
              <w:fldChar w:fldCharType="begin"/>
            </w:r>
            <w:r w:rsidR="00B90AFA" w:rsidRPr="00B90AFA">
              <w:rPr>
                <w:noProof/>
                <w:webHidden/>
                <w:lang w:val="en-GB"/>
              </w:rPr>
              <w:instrText xml:space="preserve"> PAGEREF _Toc485630161 \h </w:instrText>
            </w:r>
            <w:r w:rsidR="00B90AFA" w:rsidRPr="00B90AFA">
              <w:rPr>
                <w:noProof/>
                <w:webHidden/>
                <w:lang w:val="en-GB"/>
              </w:rPr>
            </w:r>
            <w:r w:rsidR="00B90AFA" w:rsidRPr="00B90AFA">
              <w:rPr>
                <w:noProof/>
                <w:webHidden/>
                <w:lang w:val="en-GB"/>
              </w:rPr>
              <w:fldChar w:fldCharType="separate"/>
            </w:r>
            <w:r w:rsidR="00B90AFA" w:rsidRPr="00B90AFA">
              <w:rPr>
                <w:noProof/>
                <w:webHidden/>
                <w:lang w:val="en-GB"/>
              </w:rPr>
              <w:t>3</w:t>
            </w:r>
            <w:r w:rsidR="00B90AFA" w:rsidRPr="00B90AFA">
              <w:rPr>
                <w:noProof/>
                <w:webHidden/>
                <w:lang w:val="en-GB"/>
              </w:rPr>
              <w:fldChar w:fldCharType="end"/>
            </w:r>
          </w:hyperlink>
        </w:p>
        <w:p w:rsidR="00B90AFA" w:rsidRPr="00B90AFA" w:rsidRDefault="00CC716E">
          <w:pPr>
            <w:pStyle w:val="Indholdsfortegnelse1"/>
            <w:tabs>
              <w:tab w:val="right" w:leader="dot" w:pos="6793"/>
            </w:tabs>
            <w:rPr>
              <w:rFonts w:asciiTheme="minorHAnsi" w:eastAsiaTheme="minorEastAsia" w:hAnsiTheme="minorHAnsi"/>
              <w:b w:val="0"/>
              <w:noProof/>
              <w:sz w:val="22"/>
              <w:szCs w:val="22"/>
              <w:lang w:val="en-GB" w:eastAsia="en-GB"/>
            </w:rPr>
          </w:pPr>
          <w:hyperlink w:anchor="_Toc485630162" w:history="1">
            <w:r w:rsidR="00B90AFA" w:rsidRPr="00B90AFA">
              <w:rPr>
                <w:rStyle w:val="Hyperlink"/>
                <w:noProof/>
                <w:lang w:val="en-GB" w:bidi="en-GB"/>
              </w:rPr>
              <w:t>RDL infrastructure</w:t>
            </w:r>
            <w:r w:rsidR="00B90AFA" w:rsidRPr="00B90AFA">
              <w:rPr>
                <w:noProof/>
                <w:webHidden/>
                <w:lang w:val="en-GB"/>
              </w:rPr>
              <w:tab/>
            </w:r>
            <w:r w:rsidR="00B90AFA" w:rsidRPr="00B90AFA">
              <w:rPr>
                <w:noProof/>
                <w:webHidden/>
                <w:lang w:val="en-GB"/>
              </w:rPr>
              <w:fldChar w:fldCharType="begin"/>
            </w:r>
            <w:r w:rsidR="00B90AFA" w:rsidRPr="00B90AFA">
              <w:rPr>
                <w:noProof/>
                <w:webHidden/>
                <w:lang w:val="en-GB"/>
              </w:rPr>
              <w:instrText xml:space="preserve"> PAGEREF _Toc485630162 \h </w:instrText>
            </w:r>
            <w:r w:rsidR="00B90AFA" w:rsidRPr="00B90AFA">
              <w:rPr>
                <w:noProof/>
                <w:webHidden/>
                <w:lang w:val="en-GB"/>
              </w:rPr>
            </w:r>
            <w:r w:rsidR="00B90AFA" w:rsidRPr="00B90AFA">
              <w:rPr>
                <w:noProof/>
                <w:webHidden/>
                <w:lang w:val="en-GB"/>
              </w:rPr>
              <w:fldChar w:fldCharType="separate"/>
            </w:r>
            <w:r w:rsidR="00B90AFA" w:rsidRPr="00B90AFA">
              <w:rPr>
                <w:noProof/>
                <w:webHidden/>
                <w:lang w:val="en-GB"/>
              </w:rPr>
              <w:t>4</w:t>
            </w:r>
            <w:r w:rsidR="00B90AFA" w:rsidRPr="00B90AFA">
              <w:rPr>
                <w:noProof/>
                <w:webHidden/>
                <w:lang w:val="en-GB"/>
              </w:rPr>
              <w:fldChar w:fldCharType="end"/>
            </w:r>
          </w:hyperlink>
        </w:p>
        <w:p w:rsidR="00B90AFA" w:rsidRPr="00B90AFA" w:rsidRDefault="00CC716E">
          <w:pPr>
            <w:pStyle w:val="Indholdsfortegnelse1"/>
            <w:tabs>
              <w:tab w:val="right" w:leader="dot" w:pos="6793"/>
            </w:tabs>
            <w:rPr>
              <w:rFonts w:asciiTheme="minorHAnsi" w:eastAsiaTheme="minorEastAsia" w:hAnsiTheme="minorHAnsi"/>
              <w:b w:val="0"/>
              <w:noProof/>
              <w:sz w:val="22"/>
              <w:szCs w:val="22"/>
              <w:lang w:val="en-GB" w:eastAsia="en-GB"/>
            </w:rPr>
          </w:pPr>
          <w:hyperlink w:anchor="_Toc485630163" w:history="1">
            <w:r w:rsidR="00B90AFA" w:rsidRPr="00B90AFA">
              <w:rPr>
                <w:rStyle w:val="Hyperlink"/>
                <w:noProof/>
                <w:lang w:val="en-GB" w:bidi="en-GB"/>
              </w:rPr>
              <w:t>Detailed description</w:t>
            </w:r>
            <w:r w:rsidR="00B90AFA" w:rsidRPr="00B90AFA">
              <w:rPr>
                <w:noProof/>
                <w:webHidden/>
                <w:lang w:val="en-GB"/>
              </w:rPr>
              <w:tab/>
            </w:r>
            <w:r w:rsidR="00B90AFA" w:rsidRPr="00B90AFA">
              <w:rPr>
                <w:noProof/>
                <w:webHidden/>
                <w:lang w:val="en-GB"/>
              </w:rPr>
              <w:fldChar w:fldCharType="begin"/>
            </w:r>
            <w:r w:rsidR="00B90AFA" w:rsidRPr="00B90AFA">
              <w:rPr>
                <w:noProof/>
                <w:webHidden/>
                <w:lang w:val="en-GB"/>
              </w:rPr>
              <w:instrText xml:space="preserve"> PAGEREF _Toc485630163 \h </w:instrText>
            </w:r>
            <w:r w:rsidR="00B90AFA" w:rsidRPr="00B90AFA">
              <w:rPr>
                <w:noProof/>
                <w:webHidden/>
                <w:lang w:val="en-GB"/>
              </w:rPr>
            </w:r>
            <w:r w:rsidR="00B90AFA" w:rsidRPr="00B90AFA">
              <w:rPr>
                <w:noProof/>
                <w:webHidden/>
                <w:lang w:val="en-GB"/>
              </w:rPr>
              <w:fldChar w:fldCharType="separate"/>
            </w:r>
            <w:r w:rsidR="00B90AFA" w:rsidRPr="00B90AFA">
              <w:rPr>
                <w:noProof/>
                <w:webHidden/>
                <w:lang w:val="en-GB"/>
              </w:rPr>
              <w:t>4</w:t>
            </w:r>
            <w:r w:rsidR="00B90AFA" w:rsidRPr="00B90AFA">
              <w:rPr>
                <w:noProof/>
                <w:webHidden/>
                <w:lang w:val="en-GB"/>
              </w:rPr>
              <w:fldChar w:fldCharType="end"/>
            </w:r>
          </w:hyperlink>
        </w:p>
        <w:p w:rsidR="00B90AFA" w:rsidRPr="00B90AFA" w:rsidRDefault="00CC716E">
          <w:pPr>
            <w:pStyle w:val="Indholdsfortegnelse2"/>
            <w:tabs>
              <w:tab w:val="right" w:leader="dot" w:pos="6793"/>
            </w:tabs>
            <w:rPr>
              <w:rFonts w:asciiTheme="minorHAnsi" w:eastAsiaTheme="minorEastAsia" w:hAnsiTheme="minorHAnsi"/>
              <w:noProof/>
              <w:sz w:val="22"/>
              <w:szCs w:val="22"/>
              <w:lang w:val="en-GB" w:eastAsia="en-GB"/>
            </w:rPr>
          </w:pPr>
          <w:hyperlink w:anchor="_Toc485630164" w:history="1">
            <w:r w:rsidR="00B90AFA" w:rsidRPr="00B90AFA">
              <w:rPr>
                <w:rStyle w:val="Hyperlink"/>
                <w:noProof/>
                <w:lang w:val="en-GB" w:bidi="en-GB"/>
              </w:rPr>
              <w:t>Minimum requirements</w:t>
            </w:r>
            <w:r w:rsidR="00B90AFA" w:rsidRPr="00B90AFA">
              <w:rPr>
                <w:noProof/>
                <w:webHidden/>
                <w:lang w:val="en-GB"/>
              </w:rPr>
              <w:tab/>
            </w:r>
            <w:r w:rsidR="00B90AFA" w:rsidRPr="00B90AFA">
              <w:rPr>
                <w:noProof/>
                <w:webHidden/>
                <w:lang w:val="en-GB"/>
              </w:rPr>
              <w:fldChar w:fldCharType="begin"/>
            </w:r>
            <w:r w:rsidR="00B90AFA" w:rsidRPr="00B90AFA">
              <w:rPr>
                <w:noProof/>
                <w:webHidden/>
                <w:lang w:val="en-GB"/>
              </w:rPr>
              <w:instrText xml:space="preserve"> PAGEREF _Toc485630164 \h </w:instrText>
            </w:r>
            <w:r w:rsidR="00B90AFA" w:rsidRPr="00B90AFA">
              <w:rPr>
                <w:noProof/>
                <w:webHidden/>
                <w:lang w:val="en-GB"/>
              </w:rPr>
            </w:r>
            <w:r w:rsidR="00B90AFA" w:rsidRPr="00B90AFA">
              <w:rPr>
                <w:noProof/>
                <w:webHidden/>
                <w:lang w:val="en-GB"/>
              </w:rPr>
              <w:fldChar w:fldCharType="separate"/>
            </w:r>
            <w:r w:rsidR="00B90AFA" w:rsidRPr="00B90AFA">
              <w:rPr>
                <w:noProof/>
                <w:webHidden/>
                <w:lang w:val="en-GB"/>
              </w:rPr>
              <w:t>4</w:t>
            </w:r>
            <w:r w:rsidR="00B90AFA" w:rsidRPr="00B90AFA">
              <w:rPr>
                <w:noProof/>
                <w:webHidden/>
                <w:lang w:val="en-GB"/>
              </w:rPr>
              <w:fldChar w:fldCharType="end"/>
            </w:r>
          </w:hyperlink>
        </w:p>
        <w:p w:rsidR="00B90AFA" w:rsidRPr="00B90AFA" w:rsidRDefault="00CC716E">
          <w:pPr>
            <w:pStyle w:val="Indholdsfortegnelse2"/>
            <w:tabs>
              <w:tab w:val="right" w:leader="dot" w:pos="6793"/>
            </w:tabs>
            <w:rPr>
              <w:rFonts w:asciiTheme="minorHAnsi" w:eastAsiaTheme="minorEastAsia" w:hAnsiTheme="minorHAnsi"/>
              <w:noProof/>
              <w:sz w:val="22"/>
              <w:szCs w:val="22"/>
              <w:lang w:val="en-GB" w:eastAsia="en-GB"/>
            </w:rPr>
          </w:pPr>
          <w:hyperlink w:anchor="_Toc485630165" w:history="1">
            <w:r w:rsidR="00B90AFA" w:rsidRPr="00B90AFA">
              <w:rPr>
                <w:rStyle w:val="Hyperlink"/>
                <w:noProof/>
                <w:lang w:val="en-GB" w:bidi="en-GB"/>
              </w:rPr>
              <w:t>Options</w:t>
            </w:r>
            <w:r w:rsidR="00B90AFA" w:rsidRPr="00B90AFA">
              <w:rPr>
                <w:noProof/>
                <w:webHidden/>
                <w:lang w:val="en-GB"/>
              </w:rPr>
              <w:tab/>
            </w:r>
            <w:r w:rsidR="00B90AFA" w:rsidRPr="00B90AFA">
              <w:rPr>
                <w:noProof/>
                <w:webHidden/>
                <w:lang w:val="en-GB"/>
              </w:rPr>
              <w:fldChar w:fldCharType="begin"/>
            </w:r>
            <w:r w:rsidR="00B90AFA" w:rsidRPr="00B90AFA">
              <w:rPr>
                <w:noProof/>
                <w:webHidden/>
                <w:lang w:val="en-GB"/>
              </w:rPr>
              <w:instrText xml:space="preserve"> PAGEREF _Toc485630165 \h </w:instrText>
            </w:r>
            <w:r w:rsidR="00B90AFA" w:rsidRPr="00B90AFA">
              <w:rPr>
                <w:noProof/>
                <w:webHidden/>
                <w:lang w:val="en-GB"/>
              </w:rPr>
            </w:r>
            <w:r w:rsidR="00B90AFA" w:rsidRPr="00B90AFA">
              <w:rPr>
                <w:noProof/>
                <w:webHidden/>
                <w:lang w:val="en-GB"/>
              </w:rPr>
              <w:fldChar w:fldCharType="separate"/>
            </w:r>
            <w:r w:rsidR="00B90AFA" w:rsidRPr="00B90AFA">
              <w:rPr>
                <w:noProof/>
                <w:webHidden/>
                <w:lang w:val="en-GB"/>
              </w:rPr>
              <w:t>6</w:t>
            </w:r>
            <w:r w:rsidR="00B90AFA" w:rsidRPr="00B90AFA">
              <w:rPr>
                <w:noProof/>
                <w:webHidden/>
                <w:lang w:val="en-GB"/>
              </w:rPr>
              <w:fldChar w:fldCharType="end"/>
            </w:r>
          </w:hyperlink>
        </w:p>
        <w:p w:rsidR="00B90AFA" w:rsidRPr="00B90AFA" w:rsidRDefault="00CC716E">
          <w:pPr>
            <w:pStyle w:val="Indholdsfortegnelse1"/>
            <w:tabs>
              <w:tab w:val="right" w:leader="dot" w:pos="6793"/>
            </w:tabs>
            <w:rPr>
              <w:rFonts w:asciiTheme="minorHAnsi" w:eastAsiaTheme="minorEastAsia" w:hAnsiTheme="minorHAnsi"/>
              <w:b w:val="0"/>
              <w:noProof/>
              <w:sz w:val="22"/>
              <w:szCs w:val="22"/>
              <w:lang w:val="en-GB" w:eastAsia="en-GB"/>
            </w:rPr>
          </w:pPr>
          <w:hyperlink w:anchor="_Toc485630166" w:history="1">
            <w:r w:rsidR="00B90AFA" w:rsidRPr="00B90AFA">
              <w:rPr>
                <w:rStyle w:val="Hyperlink"/>
                <w:noProof/>
                <w:lang w:val="en-GB" w:bidi="en-GB"/>
              </w:rPr>
              <w:t>Project definition</w:t>
            </w:r>
            <w:r w:rsidR="00B90AFA" w:rsidRPr="00B90AFA">
              <w:rPr>
                <w:noProof/>
                <w:webHidden/>
                <w:lang w:val="en-GB"/>
              </w:rPr>
              <w:tab/>
            </w:r>
            <w:r w:rsidR="00B90AFA" w:rsidRPr="00B90AFA">
              <w:rPr>
                <w:noProof/>
                <w:webHidden/>
                <w:lang w:val="en-GB"/>
              </w:rPr>
              <w:fldChar w:fldCharType="begin"/>
            </w:r>
            <w:r w:rsidR="00B90AFA" w:rsidRPr="00B90AFA">
              <w:rPr>
                <w:noProof/>
                <w:webHidden/>
                <w:lang w:val="en-GB"/>
              </w:rPr>
              <w:instrText xml:space="preserve"> PAGEREF _Toc485630166 \h </w:instrText>
            </w:r>
            <w:r w:rsidR="00B90AFA" w:rsidRPr="00B90AFA">
              <w:rPr>
                <w:noProof/>
                <w:webHidden/>
                <w:lang w:val="en-GB"/>
              </w:rPr>
            </w:r>
            <w:r w:rsidR="00B90AFA" w:rsidRPr="00B90AFA">
              <w:rPr>
                <w:noProof/>
                <w:webHidden/>
                <w:lang w:val="en-GB"/>
              </w:rPr>
              <w:fldChar w:fldCharType="separate"/>
            </w:r>
            <w:r w:rsidR="00B90AFA" w:rsidRPr="00B90AFA">
              <w:rPr>
                <w:noProof/>
                <w:webHidden/>
                <w:lang w:val="en-GB"/>
              </w:rPr>
              <w:t>6</w:t>
            </w:r>
            <w:r w:rsidR="00B90AFA" w:rsidRPr="00B90AFA">
              <w:rPr>
                <w:noProof/>
                <w:webHidden/>
                <w:lang w:val="en-GB"/>
              </w:rPr>
              <w:fldChar w:fldCharType="end"/>
            </w:r>
          </w:hyperlink>
        </w:p>
        <w:p w:rsidR="00B90AFA" w:rsidRPr="00B90AFA" w:rsidRDefault="00CC716E">
          <w:pPr>
            <w:pStyle w:val="Indholdsfortegnelse1"/>
            <w:tabs>
              <w:tab w:val="right" w:leader="dot" w:pos="6793"/>
            </w:tabs>
            <w:rPr>
              <w:rFonts w:asciiTheme="minorHAnsi" w:eastAsiaTheme="minorEastAsia" w:hAnsiTheme="minorHAnsi"/>
              <w:b w:val="0"/>
              <w:noProof/>
              <w:sz w:val="22"/>
              <w:szCs w:val="22"/>
              <w:lang w:val="en-GB" w:eastAsia="en-GB"/>
            </w:rPr>
          </w:pPr>
          <w:hyperlink w:anchor="_Toc485630167" w:history="1">
            <w:r w:rsidR="00B90AFA" w:rsidRPr="00B90AFA">
              <w:rPr>
                <w:rStyle w:val="Hyperlink"/>
                <w:noProof/>
                <w:lang w:val="en-GB" w:bidi="en-GB"/>
              </w:rPr>
              <w:t>Service Agreement</w:t>
            </w:r>
            <w:r w:rsidR="00B90AFA" w:rsidRPr="00B90AFA">
              <w:rPr>
                <w:noProof/>
                <w:webHidden/>
                <w:lang w:val="en-GB"/>
              </w:rPr>
              <w:tab/>
            </w:r>
            <w:r w:rsidR="00B90AFA" w:rsidRPr="00B90AFA">
              <w:rPr>
                <w:noProof/>
                <w:webHidden/>
                <w:lang w:val="en-GB"/>
              </w:rPr>
              <w:fldChar w:fldCharType="begin"/>
            </w:r>
            <w:r w:rsidR="00B90AFA" w:rsidRPr="00B90AFA">
              <w:rPr>
                <w:noProof/>
                <w:webHidden/>
                <w:lang w:val="en-GB"/>
              </w:rPr>
              <w:instrText xml:space="preserve"> PAGEREF _Toc485630167 \h </w:instrText>
            </w:r>
            <w:r w:rsidR="00B90AFA" w:rsidRPr="00B90AFA">
              <w:rPr>
                <w:noProof/>
                <w:webHidden/>
                <w:lang w:val="en-GB"/>
              </w:rPr>
            </w:r>
            <w:r w:rsidR="00B90AFA" w:rsidRPr="00B90AFA">
              <w:rPr>
                <w:noProof/>
                <w:webHidden/>
                <w:lang w:val="en-GB"/>
              </w:rPr>
              <w:fldChar w:fldCharType="separate"/>
            </w:r>
            <w:r w:rsidR="00B90AFA" w:rsidRPr="00B90AFA">
              <w:rPr>
                <w:noProof/>
                <w:webHidden/>
                <w:lang w:val="en-GB"/>
              </w:rPr>
              <w:t>6</w:t>
            </w:r>
            <w:r w:rsidR="00B90AFA" w:rsidRPr="00B90AFA">
              <w:rPr>
                <w:noProof/>
                <w:webHidden/>
                <w:lang w:val="en-GB"/>
              </w:rPr>
              <w:fldChar w:fldCharType="end"/>
            </w:r>
          </w:hyperlink>
        </w:p>
        <w:p w:rsidR="00B90AFA" w:rsidRPr="00B90AFA" w:rsidRDefault="00CC716E">
          <w:pPr>
            <w:pStyle w:val="Indholdsfortegnelse1"/>
            <w:tabs>
              <w:tab w:val="right" w:leader="dot" w:pos="6793"/>
            </w:tabs>
            <w:rPr>
              <w:rFonts w:asciiTheme="minorHAnsi" w:eastAsiaTheme="minorEastAsia" w:hAnsiTheme="minorHAnsi"/>
              <w:b w:val="0"/>
              <w:noProof/>
              <w:sz w:val="22"/>
              <w:szCs w:val="22"/>
              <w:lang w:val="en-GB" w:eastAsia="en-GB"/>
            </w:rPr>
          </w:pPr>
          <w:hyperlink w:anchor="_Toc485630168" w:history="1">
            <w:r w:rsidR="00B90AFA" w:rsidRPr="00B90AFA">
              <w:rPr>
                <w:rStyle w:val="Hyperlink"/>
                <w:noProof/>
                <w:lang w:val="en-GB" w:bidi="en-GB"/>
              </w:rPr>
              <w:t>Economy</w:t>
            </w:r>
            <w:r w:rsidR="00B90AFA" w:rsidRPr="00B90AFA">
              <w:rPr>
                <w:noProof/>
                <w:webHidden/>
                <w:lang w:val="en-GB"/>
              </w:rPr>
              <w:tab/>
            </w:r>
            <w:r w:rsidR="00B90AFA" w:rsidRPr="00B90AFA">
              <w:rPr>
                <w:noProof/>
                <w:webHidden/>
                <w:lang w:val="en-GB"/>
              </w:rPr>
              <w:fldChar w:fldCharType="begin"/>
            </w:r>
            <w:r w:rsidR="00B90AFA" w:rsidRPr="00B90AFA">
              <w:rPr>
                <w:noProof/>
                <w:webHidden/>
                <w:lang w:val="en-GB"/>
              </w:rPr>
              <w:instrText xml:space="preserve"> PAGEREF _Toc485630168 \h </w:instrText>
            </w:r>
            <w:r w:rsidR="00B90AFA" w:rsidRPr="00B90AFA">
              <w:rPr>
                <w:noProof/>
                <w:webHidden/>
                <w:lang w:val="en-GB"/>
              </w:rPr>
            </w:r>
            <w:r w:rsidR="00B90AFA" w:rsidRPr="00B90AFA">
              <w:rPr>
                <w:noProof/>
                <w:webHidden/>
                <w:lang w:val="en-GB"/>
              </w:rPr>
              <w:fldChar w:fldCharType="separate"/>
            </w:r>
            <w:r w:rsidR="00B90AFA" w:rsidRPr="00B90AFA">
              <w:rPr>
                <w:noProof/>
                <w:webHidden/>
                <w:lang w:val="en-GB"/>
              </w:rPr>
              <w:t>6</w:t>
            </w:r>
            <w:r w:rsidR="00B90AFA" w:rsidRPr="00B90AFA">
              <w:rPr>
                <w:noProof/>
                <w:webHidden/>
                <w:lang w:val="en-GB"/>
              </w:rPr>
              <w:fldChar w:fldCharType="end"/>
            </w:r>
          </w:hyperlink>
        </w:p>
        <w:p w:rsidR="00B90AFA" w:rsidRPr="00B90AFA" w:rsidRDefault="00CC716E">
          <w:pPr>
            <w:pStyle w:val="Indholdsfortegnelse1"/>
            <w:tabs>
              <w:tab w:val="right" w:leader="dot" w:pos="6793"/>
            </w:tabs>
            <w:rPr>
              <w:rFonts w:asciiTheme="minorHAnsi" w:eastAsiaTheme="minorEastAsia" w:hAnsiTheme="minorHAnsi"/>
              <w:b w:val="0"/>
              <w:noProof/>
              <w:sz w:val="22"/>
              <w:szCs w:val="22"/>
              <w:lang w:val="en-GB" w:eastAsia="en-GB"/>
            </w:rPr>
          </w:pPr>
          <w:hyperlink w:anchor="_Toc485630169" w:history="1">
            <w:r w:rsidR="00B90AFA" w:rsidRPr="00B90AFA">
              <w:rPr>
                <w:rStyle w:val="Hyperlink"/>
                <w:noProof/>
                <w:lang w:val="en-GB" w:bidi="en-GB"/>
              </w:rPr>
              <w:t>Requirements for the solution</w:t>
            </w:r>
            <w:r w:rsidR="00B90AFA" w:rsidRPr="00B90AFA">
              <w:rPr>
                <w:noProof/>
                <w:webHidden/>
                <w:lang w:val="en-GB"/>
              </w:rPr>
              <w:tab/>
            </w:r>
            <w:r w:rsidR="00B90AFA" w:rsidRPr="00B90AFA">
              <w:rPr>
                <w:noProof/>
                <w:webHidden/>
                <w:lang w:val="en-GB"/>
              </w:rPr>
              <w:fldChar w:fldCharType="begin"/>
            </w:r>
            <w:r w:rsidR="00B90AFA" w:rsidRPr="00B90AFA">
              <w:rPr>
                <w:noProof/>
                <w:webHidden/>
                <w:lang w:val="en-GB"/>
              </w:rPr>
              <w:instrText xml:space="preserve"> PAGEREF _Toc485630169 \h </w:instrText>
            </w:r>
            <w:r w:rsidR="00B90AFA" w:rsidRPr="00B90AFA">
              <w:rPr>
                <w:noProof/>
                <w:webHidden/>
                <w:lang w:val="en-GB"/>
              </w:rPr>
            </w:r>
            <w:r w:rsidR="00B90AFA" w:rsidRPr="00B90AFA">
              <w:rPr>
                <w:noProof/>
                <w:webHidden/>
                <w:lang w:val="en-GB"/>
              </w:rPr>
              <w:fldChar w:fldCharType="separate"/>
            </w:r>
            <w:r w:rsidR="00B90AFA" w:rsidRPr="00B90AFA">
              <w:rPr>
                <w:noProof/>
                <w:webHidden/>
                <w:lang w:val="en-GB"/>
              </w:rPr>
              <w:t>7</w:t>
            </w:r>
            <w:r w:rsidR="00B90AFA" w:rsidRPr="00B90AFA">
              <w:rPr>
                <w:noProof/>
                <w:webHidden/>
                <w:lang w:val="en-GB"/>
              </w:rPr>
              <w:fldChar w:fldCharType="end"/>
            </w:r>
          </w:hyperlink>
        </w:p>
        <w:p w:rsidR="00316A83" w:rsidRPr="00B90AFA" w:rsidRDefault="00316A83">
          <w:pPr>
            <w:rPr>
              <w:lang w:val="en-GB"/>
            </w:rPr>
          </w:pPr>
          <w:r w:rsidRPr="00B90AFA">
            <w:rPr>
              <w:b/>
              <w:lang w:val="en-GB" w:bidi="en-GB"/>
            </w:rPr>
            <w:fldChar w:fldCharType="end"/>
          </w:r>
        </w:p>
      </w:sdtContent>
    </w:sdt>
    <w:p w:rsidR="00505849" w:rsidRPr="00B90AFA" w:rsidRDefault="00505849" w:rsidP="00B405FA">
      <w:pPr>
        <w:rPr>
          <w:lang w:val="en-GB"/>
        </w:rPr>
        <w:sectPr w:rsidR="00505849" w:rsidRPr="00B90AFA" w:rsidSect="00D777F5">
          <w:pgSz w:w="11906" w:h="16838" w:code="9"/>
          <w:pgMar w:top="1314" w:right="3856" w:bottom="2041" w:left="1247" w:header="437" w:footer="584" w:gutter="0"/>
          <w:cols w:space="708"/>
          <w:titlePg/>
          <w:docGrid w:linePitch="360"/>
        </w:sectPr>
      </w:pPr>
    </w:p>
    <w:p w:rsidR="00505849" w:rsidRPr="00B90AFA" w:rsidRDefault="00505849" w:rsidP="00505849">
      <w:pPr>
        <w:pStyle w:val="Overskrift1"/>
        <w:rPr>
          <w:lang w:val="en-GB"/>
        </w:rPr>
      </w:pPr>
      <w:bookmarkStart w:id="1" w:name="_Toc485630161"/>
      <w:r w:rsidRPr="00B90AFA">
        <w:rPr>
          <w:lang w:val="en-GB" w:bidi="en-GB"/>
        </w:rPr>
        <w:lastRenderedPageBreak/>
        <w:t>General description</w:t>
      </w:r>
      <w:bookmarkEnd w:id="1"/>
    </w:p>
    <w:p w:rsidR="00505849" w:rsidRPr="00B90AFA" w:rsidRDefault="005B5F45" w:rsidP="00505849">
      <w:pPr>
        <w:rPr>
          <w:b/>
          <w:lang w:val="en-GB"/>
        </w:rPr>
      </w:pPr>
      <w:r w:rsidRPr="00B90AFA">
        <w:rPr>
          <w:b/>
          <w:lang w:val="en-GB" w:bidi="en-GB"/>
        </w:rPr>
        <w:t>A Managed File Transfer system for digital legal deposit at The Royal Danish Library</w:t>
      </w:r>
    </w:p>
    <w:p w:rsidR="00572598" w:rsidRPr="00B90AFA" w:rsidRDefault="00572598" w:rsidP="00B405FA">
      <w:pPr>
        <w:rPr>
          <w:lang w:val="en-GB"/>
        </w:rPr>
      </w:pPr>
    </w:p>
    <w:p w:rsidR="001C5276" w:rsidRPr="00B90AFA" w:rsidRDefault="001331D3" w:rsidP="00B405FA">
      <w:pPr>
        <w:rPr>
          <w:lang w:val="en-GB"/>
        </w:rPr>
      </w:pPr>
      <w:r w:rsidRPr="00B90AFA">
        <w:rPr>
          <w:lang w:val="en-GB" w:bidi="en-GB"/>
        </w:rPr>
        <w:t xml:space="preserve">In the context of the digital legal deposit of published material, the Royal Danish Library has a growing need to be able to offer the deposit of digital materials and their associated metadata in as flexible a </w:t>
      </w:r>
      <w:proofErr w:type="gramStart"/>
      <w:r w:rsidRPr="00B90AFA">
        <w:rPr>
          <w:lang w:val="en-GB" w:bidi="en-GB"/>
        </w:rPr>
        <w:t>way</w:t>
      </w:r>
      <w:proofErr w:type="gramEnd"/>
      <w:r w:rsidRPr="00B90AFA">
        <w:rPr>
          <w:lang w:val="en-GB" w:bidi="en-GB"/>
        </w:rPr>
        <w:t xml:space="preserve"> as possible.</w:t>
      </w:r>
    </w:p>
    <w:p w:rsidR="006C2574" w:rsidRPr="00B90AFA" w:rsidRDefault="006C2574" w:rsidP="00B405FA">
      <w:pPr>
        <w:rPr>
          <w:lang w:val="en-GB"/>
        </w:rPr>
      </w:pPr>
    </w:p>
    <w:p w:rsidR="006C2574" w:rsidRPr="00B90AFA" w:rsidRDefault="00F04088" w:rsidP="006C2574">
      <w:pPr>
        <w:rPr>
          <w:lang w:val="en-GB"/>
        </w:rPr>
      </w:pPr>
      <w:r w:rsidRPr="00B90AFA">
        <w:rPr>
          <w:lang w:val="en-GB" w:bidi="en-GB"/>
        </w:rPr>
        <w:t xml:space="preserve">One of the main requirements to the system is that it must give the Royal Danish Library’s content providers an option between two different types of deposit workflow, where there is a correlation between the content data and metadata: </w:t>
      </w:r>
    </w:p>
    <w:p w:rsidR="00CE34E1" w:rsidRPr="00B90AFA" w:rsidRDefault="00CE34E1" w:rsidP="006C2574">
      <w:pPr>
        <w:rPr>
          <w:lang w:val="en-GB"/>
        </w:rPr>
      </w:pPr>
    </w:p>
    <w:p w:rsidR="00CE34E1" w:rsidRPr="00B90AFA" w:rsidRDefault="006C2574" w:rsidP="00CE34E1">
      <w:pPr>
        <w:pStyle w:val="Listeafsnit"/>
        <w:numPr>
          <w:ilvl w:val="0"/>
          <w:numId w:val="13"/>
        </w:numPr>
        <w:rPr>
          <w:rFonts w:cstheme="minorHAnsi"/>
          <w:sz w:val="18"/>
          <w:szCs w:val="18"/>
          <w:lang w:val="en-GB"/>
        </w:rPr>
      </w:pPr>
      <w:r w:rsidRPr="00B90AFA">
        <w:rPr>
          <w:sz w:val="18"/>
          <w:lang w:val="en-GB" w:bidi="en-GB"/>
        </w:rPr>
        <w:t>An automated digital workflow where a deposit can be set up so that it takes place continuously and automatically.</w:t>
      </w:r>
    </w:p>
    <w:p w:rsidR="006C2574" w:rsidRPr="00B90AFA" w:rsidRDefault="006C2574" w:rsidP="006C2574">
      <w:pPr>
        <w:pStyle w:val="Listeafsnit"/>
        <w:numPr>
          <w:ilvl w:val="0"/>
          <w:numId w:val="13"/>
        </w:numPr>
        <w:rPr>
          <w:rFonts w:cstheme="minorHAnsi"/>
          <w:sz w:val="18"/>
          <w:szCs w:val="18"/>
          <w:lang w:val="en-GB"/>
        </w:rPr>
      </w:pPr>
      <w:r w:rsidRPr="00B90AFA">
        <w:rPr>
          <w:sz w:val="18"/>
          <w:lang w:val="en-GB" w:bidi="en-GB"/>
        </w:rPr>
        <w:t>A digital workflow where deposit can take place manually using file uploads and metadata input forms in a browser.</w:t>
      </w:r>
    </w:p>
    <w:p w:rsidR="00D000F2" w:rsidRPr="00B90AFA" w:rsidRDefault="006C2574" w:rsidP="00075908">
      <w:pPr>
        <w:rPr>
          <w:lang w:val="en-GB"/>
        </w:rPr>
      </w:pPr>
      <w:r w:rsidRPr="00B90AFA">
        <w:rPr>
          <w:lang w:val="en-GB" w:bidi="en-GB"/>
        </w:rPr>
        <w:t xml:space="preserve">The automated workflow is </w:t>
      </w:r>
      <w:proofErr w:type="gramStart"/>
      <w:r w:rsidRPr="00B90AFA">
        <w:rPr>
          <w:lang w:val="en-GB" w:bidi="en-GB"/>
        </w:rPr>
        <w:t>first and foremost</w:t>
      </w:r>
      <w:proofErr w:type="gramEnd"/>
      <w:r w:rsidRPr="00B90AFA">
        <w:rPr>
          <w:lang w:val="en-GB" w:bidi="en-GB"/>
        </w:rPr>
        <w:t xml:space="preserve"> intended for those providers who continuously deposit larger quantities of digital material, such as e-books with finished metadata files. The manual workflow is </w:t>
      </w:r>
      <w:proofErr w:type="gramStart"/>
      <w:r w:rsidRPr="00B90AFA">
        <w:rPr>
          <w:lang w:val="en-GB" w:bidi="en-GB"/>
        </w:rPr>
        <w:t>first and foremost</w:t>
      </w:r>
      <w:proofErr w:type="gramEnd"/>
      <w:r w:rsidRPr="00B90AFA">
        <w:rPr>
          <w:lang w:val="en-GB" w:bidi="en-GB"/>
        </w:rPr>
        <w:t xml:space="preserve"> intended for content providers, who only rarely deposit and only deposit smaller quantities of digital material without the accompanying metadata in the form of files. </w:t>
      </w:r>
    </w:p>
    <w:p w:rsidR="00D000F2" w:rsidRPr="00B90AFA" w:rsidRDefault="00D000F2" w:rsidP="00075908">
      <w:pPr>
        <w:rPr>
          <w:lang w:val="en-GB"/>
        </w:rPr>
      </w:pPr>
    </w:p>
    <w:p w:rsidR="006C2574" w:rsidRPr="00B90AFA" w:rsidRDefault="00635206" w:rsidP="00075908">
      <w:pPr>
        <w:rPr>
          <w:lang w:val="en-GB"/>
        </w:rPr>
      </w:pPr>
      <w:r w:rsidRPr="00B90AFA">
        <w:rPr>
          <w:lang w:val="en-GB" w:bidi="en-GB"/>
        </w:rPr>
        <w:t xml:space="preserve">In connection with the setup of metadata input forms, it is important that this </w:t>
      </w:r>
      <w:proofErr w:type="gramStart"/>
      <w:r w:rsidRPr="00B90AFA">
        <w:rPr>
          <w:lang w:val="en-GB" w:bidi="en-GB"/>
        </w:rPr>
        <w:t>can be done</w:t>
      </w:r>
      <w:proofErr w:type="gramEnd"/>
      <w:r w:rsidRPr="00B90AFA">
        <w:rPr>
          <w:lang w:val="en-GB" w:bidi="en-GB"/>
        </w:rPr>
        <w:t xml:space="preserve"> using a GUI based web interface, so it does not require knowledge of HTML or the use of programming languages. It is also important that the setup for the further processing of the incoming data and metadata </w:t>
      </w:r>
      <w:proofErr w:type="gramStart"/>
      <w:r w:rsidRPr="00B90AFA">
        <w:rPr>
          <w:lang w:val="en-GB" w:bidi="en-GB"/>
        </w:rPr>
        <w:t>can be done</w:t>
      </w:r>
      <w:proofErr w:type="gramEnd"/>
      <w:r w:rsidRPr="00B90AFA">
        <w:rPr>
          <w:lang w:val="en-GB" w:bidi="en-GB"/>
        </w:rPr>
        <w:t xml:space="preserve"> using a GUI based web interface, so it does not require the use of programming languages.</w:t>
      </w:r>
    </w:p>
    <w:p w:rsidR="006C2574" w:rsidRPr="00B90AFA" w:rsidRDefault="006C2574" w:rsidP="006C2574">
      <w:pPr>
        <w:rPr>
          <w:lang w:val="en-GB"/>
        </w:rPr>
      </w:pPr>
    </w:p>
    <w:p w:rsidR="006C2574" w:rsidRPr="00B90AFA" w:rsidRDefault="006C2574" w:rsidP="006C2574">
      <w:pPr>
        <w:rPr>
          <w:lang w:val="en-GB"/>
        </w:rPr>
      </w:pPr>
      <w:r w:rsidRPr="00B90AFA">
        <w:rPr>
          <w:lang w:val="en-GB" w:bidi="en-GB"/>
        </w:rPr>
        <w:t xml:space="preserve">Other very important requirements for the system are a) high data and communication </w:t>
      </w:r>
      <w:proofErr w:type="gramStart"/>
      <w:r w:rsidRPr="00B90AFA">
        <w:rPr>
          <w:lang w:val="en-GB" w:bidi="en-GB"/>
        </w:rPr>
        <w:t>security,</w:t>
      </w:r>
      <w:proofErr w:type="gramEnd"/>
      <w:r w:rsidRPr="00B90AFA">
        <w:rPr>
          <w:lang w:val="en-GB" w:bidi="en-GB"/>
        </w:rPr>
        <w:t xml:space="preserve"> b) receipt both for external and internal use, c) built-in GUI based workflow engine and d) option for integration with </w:t>
      </w:r>
      <w:r w:rsidR="002D7BD3" w:rsidRPr="00B90AFA">
        <w:rPr>
          <w:rStyle w:val="st"/>
          <w:lang w:val="en-GB" w:bidi="en-GB"/>
        </w:rPr>
        <w:t xml:space="preserve">other systems using </w:t>
      </w:r>
      <w:r w:rsidRPr="00B90AFA">
        <w:rPr>
          <w:lang w:val="en-GB" w:bidi="en-GB"/>
        </w:rPr>
        <w:t>API’s.</w:t>
      </w:r>
    </w:p>
    <w:p w:rsidR="006C2574" w:rsidRPr="00B90AFA" w:rsidRDefault="006C2574" w:rsidP="00B405FA">
      <w:pPr>
        <w:rPr>
          <w:lang w:val="en-GB"/>
        </w:rPr>
      </w:pPr>
    </w:p>
    <w:p w:rsidR="00A417A6" w:rsidRPr="00B90AFA" w:rsidRDefault="00401800" w:rsidP="00401800">
      <w:pPr>
        <w:rPr>
          <w:lang w:val="en-GB"/>
        </w:rPr>
      </w:pPr>
      <w:r w:rsidRPr="00B90AFA">
        <w:rPr>
          <w:lang w:val="en-GB" w:bidi="en-GB"/>
        </w:rPr>
        <w:t xml:space="preserve">We envisage a Managed File Transfer system </w:t>
      </w:r>
      <w:proofErr w:type="gramStart"/>
      <w:r w:rsidRPr="00B90AFA">
        <w:rPr>
          <w:lang w:val="en-GB" w:bidi="en-GB"/>
        </w:rPr>
        <w:t>that is a fully developed standard product that as a starting point does not require development from either the supplier or the Royal Danish Library</w:t>
      </w:r>
      <w:proofErr w:type="gramEnd"/>
      <w:r w:rsidRPr="00B90AFA">
        <w:rPr>
          <w:lang w:val="en-GB" w:bidi="en-GB"/>
        </w:rPr>
        <w:t>.</w:t>
      </w:r>
    </w:p>
    <w:p w:rsidR="0054786F" w:rsidRPr="00B90AFA" w:rsidRDefault="0054786F" w:rsidP="00401800">
      <w:pPr>
        <w:rPr>
          <w:lang w:val="en-GB"/>
        </w:rPr>
      </w:pPr>
    </w:p>
    <w:p w:rsidR="0054786F" w:rsidRPr="00B90AFA" w:rsidRDefault="00D000F2" w:rsidP="0054786F">
      <w:pPr>
        <w:rPr>
          <w:lang w:val="en-GB"/>
        </w:rPr>
      </w:pPr>
      <w:r w:rsidRPr="00B90AFA">
        <w:rPr>
          <w:lang w:val="en-GB" w:bidi="en-GB"/>
        </w:rPr>
        <w:t xml:space="preserve">The Royal Danish Library must comply with the ISO 27001 security data international standard and we are therefore setting a requirement that data security is taken into account </w:t>
      </w:r>
      <w:proofErr w:type="gramStart"/>
      <w:r w:rsidRPr="00B90AFA">
        <w:rPr>
          <w:lang w:val="en-GB" w:bidi="en-GB"/>
        </w:rPr>
        <w:t>with regards to</w:t>
      </w:r>
      <w:proofErr w:type="gramEnd"/>
      <w:r w:rsidRPr="00B90AFA">
        <w:rPr>
          <w:lang w:val="en-GB" w:bidi="en-GB"/>
        </w:rPr>
        <w:t xml:space="preserve"> the standard and that the system can meet these requirements.</w:t>
      </w:r>
    </w:p>
    <w:p w:rsidR="0054786F" w:rsidRPr="00B90AFA" w:rsidRDefault="0054786F" w:rsidP="00401800">
      <w:pPr>
        <w:rPr>
          <w:lang w:val="en-GB"/>
        </w:rPr>
      </w:pPr>
    </w:p>
    <w:p w:rsidR="000F2C44" w:rsidRPr="00B90AFA" w:rsidRDefault="000F2C44" w:rsidP="000F2C44">
      <w:pPr>
        <w:pStyle w:val="Overskrift1"/>
        <w:rPr>
          <w:lang w:val="en-GB"/>
        </w:rPr>
      </w:pPr>
      <w:bookmarkStart w:id="2" w:name="_Toc485630162"/>
      <w:r w:rsidRPr="00B90AFA">
        <w:rPr>
          <w:lang w:val="en-GB" w:bidi="en-GB"/>
        </w:rPr>
        <w:lastRenderedPageBreak/>
        <w:t>RDL infrastructure</w:t>
      </w:r>
      <w:bookmarkEnd w:id="2"/>
    </w:p>
    <w:p w:rsidR="000F2C44" w:rsidRPr="00B90AFA" w:rsidRDefault="000F2C44" w:rsidP="000F2C44">
      <w:pPr>
        <w:rPr>
          <w:lang w:val="en-GB"/>
        </w:rPr>
      </w:pPr>
      <w:r w:rsidRPr="00B90AFA">
        <w:rPr>
          <w:lang w:val="en-GB" w:bidi="en-GB"/>
        </w:rPr>
        <w:t>The Royal Danish Library’s server infrastructure consists of approximately 400 servers, the majority of which are located in virtual environments. It is a requirement for the new Managed File Transfer system that it can run on Linux.</w:t>
      </w:r>
    </w:p>
    <w:p w:rsidR="000F2C44" w:rsidRPr="00B90AFA" w:rsidRDefault="000F2C44" w:rsidP="000F2C44">
      <w:pPr>
        <w:rPr>
          <w:lang w:val="en-GB"/>
        </w:rPr>
      </w:pPr>
    </w:p>
    <w:p w:rsidR="001B1923" w:rsidRPr="00B90AFA" w:rsidRDefault="001B1923" w:rsidP="001B1923">
      <w:pPr>
        <w:pStyle w:val="Overskrift1"/>
        <w:rPr>
          <w:lang w:val="en-GB"/>
        </w:rPr>
      </w:pPr>
      <w:bookmarkStart w:id="3" w:name="_Toc485630163"/>
      <w:r w:rsidRPr="00B90AFA">
        <w:rPr>
          <w:lang w:val="en-GB" w:bidi="en-GB"/>
        </w:rPr>
        <w:t>Detailed description</w:t>
      </w:r>
      <w:bookmarkEnd w:id="3"/>
    </w:p>
    <w:p w:rsidR="001B1923" w:rsidRPr="00B90AFA" w:rsidRDefault="001B1923" w:rsidP="001B1923">
      <w:pPr>
        <w:pStyle w:val="Overskrift2"/>
        <w:rPr>
          <w:lang w:val="en-GB"/>
        </w:rPr>
      </w:pPr>
      <w:bookmarkStart w:id="4" w:name="_Toc485630164"/>
      <w:r w:rsidRPr="00B90AFA">
        <w:rPr>
          <w:lang w:val="en-GB" w:bidi="en-GB"/>
        </w:rPr>
        <w:t>Minimum requirements</w:t>
      </w:r>
      <w:bookmarkEnd w:id="4"/>
    </w:p>
    <w:p w:rsidR="00BB0293" w:rsidRPr="00B90AFA" w:rsidRDefault="00BB0293" w:rsidP="00276304">
      <w:pPr>
        <w:rPr>
          <w:lang w:val="en-GB"/>
        </w:rPr>
      </w:pPr>
      <w:r w:rsidRPr="00B90AFA">
        <w:rPr>
          <w:lang w:val="en-GB" w:bidi="en-GB"/>
        </w:rPr>
        <w:t xml:space="preserve">In general, all the system’s features and setups are to </w:t>
      </w:r>
      <w:proofErr w:type="gramStart"/>
      <w:r w:rsidRPr="00B90AFA">
        <w:rPr>
          <w:lang w:val="en-GB" w:bidi="en-GB"/>
        </w:rPr>
        <w:t>be supported</w:t>
      </w:r>
      <w:proofErr w:type="gramEnd"/>
      <w:r w:rsidRPr="00B90AFA">
        <w:rPr>
          <w:lang w:val="en-GB" w:bidi="en-GB"/>
        </w:rPr>
        <w:t xml:space="preserve"> by a GUI based user-friendly web interface that is supported by modern browsers (e.g., Edge, Firefox and Chrome) in the latest versions. This means, among other things, the workflow and web forms </w:t>
      </w:r>
      <w:proofErr w:type="gramStart"/>
      <w:r w:rsidRPr="00B90AFA">
        <w:rPr>
          <w:lang w:val="en-GB" w:bidi="en-GB"/>
        </w:rPr>
        <w:t>can be created</w:t>
      </w:r>
      <w:proofErr w:type="gramEnd"/>
      <w:r w:rsidRPr="00B90AFA">
        <w:rPr>
          <w:lang w:val="en-GB" w:bidi="en-GB"/>
        </w:rPr>
        <w:t xml:space="preserve"> without the use of programming languages and scripting languages.    </w:t>
      </w:r>
    </w:p>
    <w:p w:rsidR="00474D6B" w:rsidRPr="00B90AFA" w:rsidRDefault="00474D6B" w:rsidP="00276304">
      <w:pPr>
        <w:rPr>
          <w:lang w:val="en-GB"/>
        </w:rPr>
      </w:pPr>
    </w:p>
    <w:p w:rsidR="00026479" w:rsidRPr="00B90AFA" w:rsidRDefault="00276304" w:rsidP="00D831AA">
      <w:pPr>
        <w:pStyle w:val="Listeafsnit"/>
        <w:numPr>
          <w:ilvl w:val="0"/>
          <w:numId w:val="22"/>
        </w:numPr>
        <w:rPr>
          <w:sz w:val="18"/>
          <w:szCs w:val="18"/>
          <w:lang w:val="en-GB"/>
        </w:rPr>
      </w:pPr>
      <w:r w:rsidRPr="00B90AFA">
        <w:rPr>
          <w:sz w:val="18"/>
          <w:lang w:val="en-GB" w:bidi="en-GB"/>
        </w:rPr>
        <w:t>The system shall support the following types of data exchange:</w:t>
      </w:r>
    </w:p>
    <w:p w:rsidR="00026479" w:rsidRPr="00B90AFA" w:rsidRDefault="00026479" w:rsidP="00D831AA">
      <w:pPr>
        <w:pStyle w:val="Listeafsnit"/>
        <w:numPr>
          <w:ilvl w:val="1"/>
          <w:numId w:val="22"/>
        </w:numPr>
        <w:rPr>
          <w:sz w:val="18"/>
          <w:szCs w:val="18"/>
          <w:lang w:val="en-GB"/>
        </w:rPr>
      </w:pPr>
      <w:r w:rsidRPr="00B90AFA">
        <w:rPr>
          <w:sz w:val="18"/>
          <w:lang w:val="en-GB" w:bidi="en-GB"/>
        </w:rPr>
        <w:t>Data exchange using the following protocols, SFTP, FTPS, FTP, SCP.</w:t>
      </w:r>
    </w:p>
    <w:p w:rsidR="00D831AA" w:rsidRPr="00B90AFA" w:rsidRDefault="00032916" w:rsidP="00A05E82">
      <w:pPr>
        <w:pStyle w:val="Listeafsnit"/>
        <w:numPr>
          <w:ilvl w:val="1"/>
          <w:numId w:val="22"/>
        </w:numPr>
        <w:rPr>
          <w:sz w:val="18"/>
          <w:szCs w:val="18"/>
          <w:lang w:val="en-GB"/>
        </w:rPr>
      </w:pPr>
      <w:r w:rsidRPr="00B90AFA">
        <w:rPr>
          <w:sz w:val="18"/>
          <w:lang w:val="en-GB" w:bidi="en-GB"/>
        </w:rPr>
        <w:t xml:space="preserve">Data exchange using message queue (MQ), </w:t>
      </w:r>
      <w:proofErr w:type="gramStart"/>
      <w:r w:rsidRPr="00B90AFA">
        <w:rPr>
          <w:sz w:val="18"/>
          <w:lang w:val="en-GB" w:bidi="en-GB"/>
        </w:rPr>
        <w:t>first and foremost</w:t>
      </w:r>
      <w:proofErr w:type="gramEnd"/>
      <w:r w:rsidRPr="00B90AFA">
        <w:rPr>
          <w:sz w:val="18"/>
          <w:lang w:val="en-GB" w:bidi="en-GB"/>
        </w:rPr>
        <w:t xml:space="preserve">, </w:t>
      </w:r>
      <w:proofErr w:type="spellStart"/>
      <w:r w:rsidRPr="00B90AFA">
        <w:rPr>
          <w:sz w:val="18"/>
          <w:lang w:val="en-GB" w:bidi="en-GB"/>
        </w:rPr>
        <w:t>ActiveMQ</w:t>
      </w:r>
      <w:proofErr w:type="spellEnd"/>
      <w:r w:rsidRPr="00B90AFA">
        <w:rPr>
          <w:sz w:val="18"/>
          <w:lang w:val="en-GB" w:bidi="en-GB"/>
        </w:rPr>
        <w:t xml:space="preserve"> that is used by The Royal Danish Library.</w:t>
      </w:r>
    </w:p>
    <w:p w:rsidR="00A05E82" w:rsidRPr="00B90AFA" w:rsidRDefault="00A05E82" w:rsidP="00A05E82">
      <w:pPr>
        <w:rPr>
          <w:lang w:val="en-GB"/>
        </w:rPr>
      </w:pPr>
    </w:p>
    <w:p w:rsidR="00026479" w:rsidRPr="00B90AFA" w:rsidRDefault="00026479" w:rsidP="00D831AA">
      <w:pPr>
        <w:pStyle w:val="Listeafsnit"/>
        <w:numPr>
          <w:ilvl w:val="0"/>
          <w:numId w:val="22"/>
        </w:numPr>
        <w:rPr>
          <w:sz w:val="18"/>
          <w:szCs w:val="18"/>
          <w:lang w:val="en-GB"/>
        </w:rPr>
      </w:pPr>
      <w:r w:rsidRPr="00B90AFA">
        <w:rPr>
          <w:sz w:val="18"/>
          <w:lang w:val="en-GB" w:bidi="en-GB"/>
        </w:rPr>
        <w:t>The system shall support the following types of server communication:</w:t>
      </w:r>
    </w:p>
    <w:p w:rsidR="00026479" w:rsidRPr="00B90AFA" w:rsidRDefault="00032916" w:rsidP="00D831AA">
      <w:pPr>
        <w:pStyle w:val="Listeafsnit"/>
        <w:numPr>
          <w:ilvl w:val="1"/>
          <w:numId w:val="22"/>
        </w:numPr>
        <w:rPr>
          <w:sz w:val="18"/>
          <w:szCs w:val="18"/>
          <w:lang w:val="en-GB"/>
        </w:rPr>
      </w:pPr>
      <w:r w:rsidRPr="00B90AFA">
        <w:rPr>
          <w:sz w:val="18"/>
          <w:lang w:val="en-GB" w:bidi="en-GB"/>
        </w:rPr>
        <w:t xml:space="preserve">Communication with AS2, e-mail and HTTP(S) server. For the HTTP(S) server, communication with web services (REST and SOAP) </w:t>
      </w:r>
      <w:proofErr w:type="gramStart"/>
      <w:r w:rsidRPr="00B90AFA">
        <w:rPr>
          <w:sz w:val="18"/>
          <w:lang w:val="en-GB" w:bidi="en-GB"/>
        </w:rPr>
        <w:t>must be supported</w:t>
      </w:r>
      <w:proofErr w:type="gramEnd"/>
      <w:r w:rsidRPr="00B90AFA">
        <w:rPr>
          <w:sz w:val="18"/>
          <w:lang w:val="en-GB" w:bidi="en-GB"/>
        </w:rPr>
        <w:t>.</w:t>
      </w:r>
    </w:p>
    <w:p w:rsidR="00A05E82" w:rsidRPr="00B90AFA" w:rsidRDefault="00A05E82" w:rsidP="00A05E82">
      <w:pPr>
        <w:rPr>
          <w:lang w:val="en-GB"/>
        </w:rPr>
      </w:pPr>
    </w:p>
    <w:p w:rsidR="00F03580" w:rsidRPr="00B90AFA" w:rsidRDefault="005A405C" w:rsidP="00D831AA">
      <w:pPr>
        <w:pStyle w:val="Listeafsnit"/>
        <w:numPr>
          <w:ilvl w:val="0"/>
          <w:numId w:val="22"/>
        </w:numPr>
        <w:rPr>
          <w:sz w:val="18"/>
          <w:szCs w:val="18"/>
          <w:lang w:val="en-GB"/>
        </w:rPr>
      </w:pPr>
      <w:r w:rsidRPr="00B90AFA">
        <w:rPr>
          <w:sz w:val="18"/>
          <w:lang w:val="en-GB" w:bidi="en-GB"/>
        </w:rPr>
        <w:t>It should be possible to deposit files and folders using Drag-and-drop in a browser.</w:t>
      </w:r>
    </w:p>
    <w:p w:rsidR="00A05E82" w:rsidRPr="00B90AFA" w:rsidRDefault="00A05E82" w:rsidP="00A05E82">
      <w:pPr>
        <w:rPr>
          <w:lang w:val="en-GB"/>
        </w:rPr>
      </w:pPr>
    </w:p>
    <w:p w:rsidR="00F03580" w:rsidRPr="00B90AFA" w:rsidRDefault="00406628" w:rsidP="00D831AA">
      <w:pPr>
        <w:pStyle w:val="Listeafsnit"/>
        <w:numPr>
          <w:ilvl w:val="0"/>
          <w:numId w:val="22"/>
        </w:numPr>
        <w:rPr>
          <w:sz w:val="18"/>
          <w:szCs w:val="18"/>
          <w:lang w:val="en-GB"/>
        </w:rPr>
      </w:pPr>
      <w:r w:rsidRPr="00B90AFA">
        <w:rPr>
          <w:sz w:val="18"/>
          <w:lang w:val="en-GB" w:bidi="en-GB"/>
        </w:rPr>
        <w:t xml:space="preserve">We expect that the system </w:t>
      </w:r>
      <w:proofErr w:type="gramStart"/>
      <w:r w:rsidRPr="00B90AFA">
        <w:rPr>
          <w:sz w:val="18"/>
          <w:lang w:val="en-GB" w:bidi="en-GB"/>
        </w:rPr>
        <w:t>supports</w:t>
      </w:r>
      <w:proofErr w:type="gramEnd"/>
      <w:r w:rsidRPr="00B90AFA">
        <w:rPr>
          <w:sz w:val="18"/>
          <w:lang w:val="en-GB" w:bidi="en-GB"/>
        </w:rPr>
        <w:t xml:space="preserve"> monitoring of folders on FTP servers, so that data can be retrieved from these when it is placed in the selected folder.</w:t>
      </w:r>
    </w:p>
    <w:p w:rsidR="00841724" w:rsidRPr="00B90AFA" w:rsidRDefault="00841724" w:rsidP="00D831AA">
      <w:pPr>
        <w:rPr>
          <w:rFonts w:asciiTheme="minorHAnsi" w:hAnsiTheme="minorHAnsi" w:cstheme="minorHAnsi"/>
          <w:lang w:val="en-GB"/>
        </w:rPr>
      </w:pPr>
    </w:p>
    <w:p w:rsidR="00841724" w:rsidRPr="00B90AFA" w:rsidRDefault="00841724" w:rsidP="00D831AA">
      <w:pPr>
        <w:pStyle w:val="Listeafsnit"/>
        <w:numPr>
          <w:ilvl w:val="0"/>
          <w:numId w:val="22"/>
        </w:numPr>
        <w:rPr>
          <w:sz w:val="18"/>
          <w:szCs w:val="18"/>
          <w:lang w:val="en-GB"/>
        </w:rPr>
      </w:pPr>
      <w:r w:rsidRPr="00B90AFA">
        <w:rPr>
          <w:sz w:val="18"/>
          <w:lang w:val="en-GB" w:bidi="en-GB"/>
        </w:rPr>
        <w:t xml:space="preserve">Data stored in and processed by the system </w:t>
      </w:r>
      <w:proofErr w:type="gramStart"/>
      <w:r w:rsidRPr="00B90AFA">
        <w:rPr>
          <w:sz w:val="18"/>
          <w:lang w:val="en-GB" w:bidi="en-GB"/>
        </w:rPr>
        <w:t>must be encrypted</w:t>
      </w:r>
      <w:proofErr w:type="gramEnd"/>
      <w:r w:rsidRPr="00B90AFA">
        <w:rPr>
          <w:sz w:val="18"/>
          <w:lang w:val="en-GB" w:bidi="en-GB"/>
        </w:rPr>
        <w:t>.</w:t>
      </w:r>
    </w:p>
    <w:p w:rsidR="001B140D" w:rsidRPr="00B90AFA" w:rsidRDefault="001B140D" w:rsidP="00D831AA">
      <w:pPr>
        <w:rPr>
          <w:rFonts w:asciiTheme="minorHAnsi" w:hAnsiTheme="minorHAnsi" w:cstheme="minorHAnsi"/>
          <w:lang w:val="en-GB"/>
        </w:rPr>
      </w:pPr>
    </w:p>
    <w:p w:rsidR="001B140D" w:rsidRPr="00B90AFA" w:rsidRDefault="00084BB6" w:rsidP="00D831AA">
      <w:pPr>
        <w:pStyle w:val="Listeafsnit"/>
        <w:numPr>
          <w:ilvl w:val="0"/>
          <w:numId w:val="22"/>
        </w:numPr>
        <w:rPr>
          <w:sz w:val="18"/>
          <w:szCs w:val="18"/>
          <w:lang w:val="en-GB"/>
        </w:rPr>
      </w:pPr>
      <w:r w:rsidRPr="00B90AFA">
        <w:rPr>
          <w:sz w:val="18"/>
          <w:lang w:val="en-GB" w:bidi="en-GB"/>
        </w:rPr>
        <w:t>Encryption and decryption of data must be possible.</w:t>
      </w:r>
    </w:p>
    <w:p w:rsidR="00F03580" w:rsidRPr="00B90AFA" w:rsidRDefault="00F03580" w:rsidP="00D831AA">
      <w:pPr>
        <w:rPr>
          <w:rFonts w:asciiTheme="minorHAnsi" w:hAnsiTheme="minorHAnsi" w:cstheme="minorHAnsi"/>
          <w:lang w:val="en-GB"/>
        </w:rPr>
      </w:pPr>
    </w:p>
    <w:p w:rsidR="00E9661A" w:rsidRPr="00B90AFA" w:rsidRDefault="00E9661A" w:rsidP="00D2131E">
      <w:pPr>
        <w:pStyle w:val="Listeafsnit"/>
        <w:numPr>
          <w:ilvl w:val="0"/>
          <w:numId w:val="22"/>
        </w:numPr>
        <w:rPr>
          <w:sz w:val="18"/>
          <w:szCs w:val="18"/>
          <w:lang w:val="en-GB"/>
        </w:rPr>
      </w:pPr>
      <w:r w:rsidRPr="00B90AFA">
        <w:rPr>
          <w:sz w:val="18"/>
          <w:lang w:val="en-GB" w:bidi="en-GB"/>
        </w:rPr>
        <w:t xml:space="preserve">It should be possible to produce web forms for data input of metadata and uploading of data files using a GUI based web interface. The web forms that </w:t>
      </w:r>
      <w:proofErr w:type="gramStart"/>
      <w:r w:rsidRPr="00B90AFA">
        <w:rPr>
          <w:sz w:val="18"/>
          <w:lang w:val="en-GB" w:bidi="en-GB"/>
        </w:rPr>
        <w:t>are produced</w:t>
      </w:r>
      <w:proofErr w:type="gramEnd"/>
      <w:r w:rsidRPr="00B90AFA">
        <w:rPr>
          <w:sz w:val="18"/>
          <w:lang w:val="en-GB" w:bidi="en-GB"/>
        </w:rPr>
        <w:t xml:space="preserve"> must also be </w:t>
      </w:r>
      <w:r w:rsidR="00D2131E" w:rsidRPr="00D2131E">
        <w:rPr>
          <w:sz w:val="18"/>
          <w:lang w:val="en-GB" w:bidi="en-GB"/>
        </w:rPr>
        <w:t>accessible through</w:t>
      </w:r>
      <w:r w:rsidR="00D2131E">
        <w:rPr>
          <w:sz w:val="18"/>
          <w:lang w:val="en-GB" w:bidi="en-GB"/>
        </w:rPr>
        <w:t xml:space="preserve"> </w:t>
      </w:r>
      <w:r w:rsidRPr="00B90AFA">
        <w:rPr>
          <w:sz w:val="18"/>
          <w:lang w:val="en-GB" w:bidi="en-GB"/>
        </w:rPr>
        <w:t>SOAP interfaces.</w:t>
      </w:r>
    </w:p>
    <w:p w:rsidR="00E9661A" w:rsidRPr="00B90AFA" w:rsidRDefault="00E9661A" w:rsidP="00D831AA">
      <w:pPr>
        <w:rPr>
          <w:rFonts w:asciiTheme="minorHAnsi" w:hAnsiTheme="minorHAnsi" w:cstheme="minorHAnsi"/>
          <w:lang w:val="en-GB"/>
        </w:rPr>
      </w:pPr>
    </w:p>
    <w:p w:rsidR="00474D6B" w:rsidRPr="00B90AFA" w:rsidRDefault="00474D6B" w:rsidP="00D831AA">
      <w:pPr>
        <w:pStyle w:val="Listeafsnit"/>
        <w:numPr>
          <w:ilvl w:val="0"/>
          <w:numId w:val="22"/>
        </w:numPr>
        <w:rPr>
          <w:sz w:val="18"/>
          <w:szCs w:val="18"/>
          <w:lang w:val="en-GB"/>
        </w:rPr>
      </w:pPr>
      <w:r w:rsidRPr="00B90AFA">
        <w:rPr>
          <w:sz w:val="18"/>
          <w:lang w:val="en-GB" w:bidi="en-GB"/>
        </w:rPr>
        <w:lastRenderedPageBreak/>
        <w:t>The system must support the conversion of data formats, including specifically between Excel, CSV, JSON and XML data formats.</w:t>
      </w:r>
    </w:p>
    <w:p w:rsidR="00474D6B" w:rsidRPr="00B90AFA" w:rsidRDefault="00474D6B" w:rsidP="00D831AA">
      <w:pPr>
        <w:rPr>
          <w:rFonts w:asciiTheme="minorHAnsi" w:hAnsiTheme="minorHAnsi" w:cstheme="minorHAnsi"/>
          <w:lang w:val="en-GB"/>
        </w:rPr>
      </w:pPr>
    </w:p>
    <w:p w:rsidR="00474D6B" w:rsidRPr="00B90AFA" w:rsidRDefault="00474D6B" w:rsidP="00D2131E">
      <w:pPr>
        <w:pStyle w:val="Listeafsnit"/>
        <w:numPr>
          <w:ilvl w:val="0"/>
          <w:numId w:val="22"/>
        </w:numPr>
        <w:rPr>
          <w:sz w:val="18"/>
          <w:szCs w:val="18"/>
          <w:lang w:val="en-GB"/>
        </w:rPr>
      </w:pPr>
      <w:r w:rsidRPr="00B90AFA">
        <w:rPr>
          <w:sz w:val="18"/>
          <w:lang w:val="en-GB" w:bidi="en-GB"/>
        </w:rPr>
        <w:t>The system must be able to connect to the most common databases</w:t>
      </w:r>
      <w:r w:rsidR="00D2131E">
        <w:rPr>
          <w:sz w:val="18"/>
          <w:lang w:val="en-GB" w:bidi="en-GB"/>
        </w:rPr>
        <w:t xml:space="preserve"> (</w:t>
      </w:r>
      <w:r w:rsidR="00D2131E" w:rsidRPr="00D2131E">
        <w:rPr>
          <w:sz w:val="18"/>
          <w:lang w:val="en-GB" w:bidi="en-GB"/>
        </w:rPr>
        <w:t>especially</w:t>
      </w:r>
      <w:r w:rsidR="00D2131E">
        <w:rPr>
          <w:sz w:val="18"/>
          <w:lang w:val="en-GB" w:bidi="en-GB"/>
        </w:rPr>
        <w:t xml:space="preserve"> </w:t>
      </w:r>
      <w:r w:rsidR="00D2131E" w:rsidRPr="00D2131E">
        <w:rPr>
          <w:sz w:val="18"/>
          <w:lang w:val="en-GB" w:bidi="en-GB"/>
        </w:rPr>
        <w:t>PostgreSQL</w:t>
      </w:r>
      <w:r w:rsidR="00D2131E">
        <w:rPr>
          <w:sz w:val="18"/>
          <w:lang w:val="en-GB" w:bidi="en-GB"/>
        </w:rPr>
        <w:t>)</w:t>
      </w:r>
      <w:r w:rsidRPr="00B90AFA">
        <w:rPr>
          <w:sz w:val="18"/>
          <w:lang w:val="en-GB" w:bidi="en-GB"/>
        </w:rPr>
        <w:t xml:space="preserve"> and make enquiries against these. Import and export of data </w:t>
      </w:r>
      <w:r w:rsidR="00D2131E">
        <w:rPr>
          <w:sz w:val="18"/>
          <w:lang w:val="en-GB" w:bidi="en-GB"/>
        </w:rPr>
        <w:t xml:space="preserve">between </w:t>
      </w:r>
      <w:r w:rsidRPr="00B90AFA">
        <w:rPr>
          <w:sz w:val="18"/>
          <w:lang w:val="en-GB" w:bidi="en-GB"/>
        </w:rPr>
        <w:t xml:space="preserve">database </w:t>
      </w:r>
      <w:r w:rsidR="00D2131E">
        <w:rPr>
          <w:sz w:val="18"/>
          <w:lang w:val="en-GB" w:bidi="en-GB"/>
        </w:rPr>
        <w:t xml:space="preserve">and </w:t>
      </w:r>
      <w:r w:rsidRPr="00B90AFA">
        <w:rPr>
          <w:sz w:val="18"/>
          <w:lang w:val="en-GB" w:bidi="en-GB"/>
        </w:rPr>
        <w:t xml:space="preserve">Excel, CSV, JSON and XML data formats. </w:t>
      </w:r>
    </w:p>
    <w:p w:rsidR="00F20F2F" w:rsidRPr="00B90AFA" w:rsidRDefault="00F20F2F" w:rsidP="00D831AA">
      <w:pPr>
        <w:rPr>
          <w:rFonts w:asciiTheme="minorHAnsi" w:hAnsiTheme="minorHAnsi" w:cstheme="minorHAnsi"/>
          <w:lang w:val="en-GB"/>
        </w:rPr>
      </w:pPr>
    </w:p>
    <w:p w:rsidR="007F25B7" w:rsidRPr="00B90AFA" w:rsidRDefault="00084BB6" w:rsidP="00D831AA">
      <w:pPr>
        <w:pStyle w:val="Listeafsnit"/>
        <w:numPr>
          <w:ilvl w:val="0"/>
          <w:numId w:val="22"/>
        </w:numPr>
        <w:rPr>
          <w:sz w:val="18"/>
          <w:szCs w:val="18"/>
          <w:lang w:val="en-GB"/>
        </w:rPr>
      </w:pPr>
      <w:r w:rsidRPr="00B90AFA">
        <w:rPr>
          <w:sz w:val="18"/>
          <w:lang w:val="en-GB" w:bidi="en-GB"/>
        </w:rPr>
        <w:t xml:space="preserve">We expect it is possible to produce workflows that support the option to interact with external and internal systems, as well as being able to move and convert data and metadata. These workflows </w:t>
      </w:r>
      <w:proofErr w:type="gramStart"/>
      <w:r w:rsidRPr="00B90AFA">
        <w:rPr>
          <w:sz w:val="18"/>
          <w:lang w:val="en-GB" w:bidi="en-GB"/>
        </w:rPr>
        <w:t>must be produced</w:t>
      </w:r>
      <w:proofErr w:type="gramEnd"/>
      <w:r w:rsidRPr="00B90AFA">
        <w:rPr>
          <w:sz w:val="18"/>
          <w:lang w:val="en-GB" w:bidi="en-GB"/>
        </w:rPr>
        <w:t xml:space="preserve"> in an easy-to-use GUI based web interface.</w:t>
      </w:r>
    </w:p>
    <w:p w:rsidR="00E65101" w:rsidRPr="00B90AFA" w:rsidRDefault="00E65101" w:rsidP="00D831AA">
      <w:pPr>
        <w:rPr>
          <w:rFonts w:asciiTheme="minorHAnsi" w:hAnsiTheme="minorHAnsi" w:cstheme="minorHAnsi"/>
          <w:lang w:val="en-GB"/>
        </w:rPr>
      </w:pPr>
    </w:p>
    <w:p w:rsidR="00C66EE0" w:rsidRPr="00B90AFA" w:rsidRDefault="00C66EE0" w:rsidP="00C66EE0">
      <w:pPr>
        <w:pStyle w:val="Listeafsnit"/>
        <w:numPr>
          <w:ilvl w:val="0"/>
          <w:numId w:val="22"/>
        </w:numPr>
        <w:rPr>
          <w:sz w:val="18"/>
          <w:szCs w:val="18"/>
          <w:lang w:val="en-GB"/>
        </w:rPr>
      </w:pPr>
      <w:r w:rsidRPr="00B90AFA">
        <w:rPr>
          <w:sz w:val="18"/>
          <w:lang w:val="en-GB" w:bidi="en-GB"/>
        </w:rPr>
        <w:t>The system must support that events trigger actions as a step in the workflows.</w:t>
      </w:r>
    </w:p>
    <w:p w:rsidR="00C66EE0" w:rsidRPr="00B90AFA" w:rsidRDefault="00C66EE0" w:rsidP="00C66EE0">
      <w:pPr>
        <w:pStyle w:val="Listeafsnit"/>
        <w:rPr>
          <w:sz w:val="18"/>
          <w:szCs w:val="18"/>
          <w:lang w:val="en-GB"/>
        </w:rPr>
      </w:pPr>
    </w:p>
    <w:p w:rsidR="00C66EE0" w:rsidRPr="00B90AFA" w:rsidRDefault="00C66EE0" w:rsidP="00C66EE0">
      <w:pPr>
        <w:pStyle w:val="Listeafsnit"/>
        <w:rPr>
          <w:sz w:val="18"/>
          <w:szCs w:val="18"/>
          <w:lang w:val="en-GB"/>
        </w:rPr>
      </w:pPr>
    </w:p>
    <w:p w:rsidR="00C66EE0" w:rsidRPr="00B90AFA" w:rsidRDefault="00C66EE0" w:rsidP="00C66EE0">
      <w:pPr>
        <w:pStyle w:val="Listeafsnit"/>
        <w:numPr>
          <w:ilvl w:val="0"/>
          <w:numId w:val="22"/>
        </w:numPr>
        <w:rPr>
          <w:sz w:val="18"/>
          <w:szCs w:val="18"/>
          <w:lang w:val="en-GB"/>
        </w:rPr>
      </w:pPr>
      <w:r w:rsidRPr="00B90AFA">
        <w:rPr>
          <w:sz w:val="18"/>
          <w:lang w:val="en-GB" w:bidi="en-GB"/>
        </w:rPr>
        <w:t>We expect that this system is able to activate features or workflows at specified times.</w:t>
      </w:r>
    </w:p>
    <w:p w:rsidR="00C66EE0" w:rsidRPr="00B90AFA" w:rsidRDefault="00C66EE0" w:rsidP="00C66EE0">
      <w:pPr>
        <w:ind w:left="360"/>
        <w:rPr>
          <w:lang w:val="en-GB"/>
        </w:rPr>
      </w:pPr>
    </w:p>
    <w:p w:rsidR="00E65101" w:rsidRPr="00B90AFA" w:rsidRDefault="00084BB6" w:rsidP="00D831AA">
      <w:pPr>
        <w:pStyle w:val="Listeafsnit"/>
        <w:numPr>
          <w:ilvl w:val="0"/>
          <w:numId w:val="22"/>
        </w:numPr>
        <w:rPr>
          <w:sz w:val="18"/>
          <w:szCs w:val="18"/>
          <w:lang w:val="en-GB"/>
        </w:rPr>
      </w:pPr>
      <w:r w:rsidRPr="00B90AFA">
        <w:rPr>
          <w:sz w:val="18"/>
          <w:lang w:val="en-GB" w:bidi="en-GB"/>
        </w:rPr>
        <w:t>Content providers should be able to get an overview of their deposits, as well as receive a receipt for the deposit (or failed deposit) of data and metadata. It must also be possible internally within the Royal Danish Library, to receive receipts in connection with deposits (or failed deposit) from content providers.</w:t>
      </w:r>
    </w:p>
    <w:p w:rsidR="00C07FA4" w:rsidRPr="00B90AFA" w:rsidRDefault="00C07FA4" w:rsidP="00C07FA4">
      <w:pPr>
        <w:pStyle w:val="Listeafsnit"/>
        <w:rPr>
          <w:sz w:val="18"/>
          <w:szCs w:val="18"/>
          <w:lang w:val="en-GB"/>
        </w:rPr>
      </w:pPr>
    </w:p>
    <w:p w:rsidR="00C07FA4" w:rsidRPr="00B90AFA" w:rsidRDefault="00C07FA4" w:rsidP="00D831AA">
      <w:pPr>
        <w:pStyle w:val="Listeafsnit"/>
        <w:numPr>
          <w:ilvl w:val="0"/>
          <w:numId w:val="22"/>
        </w:numPr>
        <w:rPr>
          <w:sz w:val="18"/>
          <w:szCs w:val="18"/>
          <w:lang w:val="en-GB"/>
        </w:rPr>
      </w:pPr>
      <w:r w:rsidRPr="00B90AFA">
        <w:rPr>
          <w:sz w:val="18"/>
          <w:lang w:val="en-GB" w:bidi="en-GB"/>
        </w:rPr>
        <w:t xml:space="preserve">It must be possible to access logs and generate reports about activities in the system. This applies to, among other things, summaries of deposited data and metadata, as well as the system’s performance. </w:t>
      </w:r>
    </w:p>
    <w:p w:rsidR="00E65101" w:rsidRPr="00B90AFA" w:rsidRDefault="00E65101" w:rsidP="00D831AA">
      <w:pPr>
        <w:rPr>
          <w:rFonts w:asciiTheme="minorHAnsi" w:hAnsiTheme="minorHAnsi" w:cstheme="minorHAnsi"/>
          <w:lang w:val="en-GB"/>
        </w:rPr>
      </w:pPr>
    </w:p>
    <w:p w:rsidR="00255DD8" w:rsidRPr="00B90AFA" w:rsidRDefault="00D2131E" w:rsidP="00D2131E">
      <w:pPr>
        <w:pStyle w:val="Listeafsnit"/>
        <w:numPr>
          <w:ilvl w:val="0"/>
          <w:numId w:val="22"/>
        </w:numPr>
        <w:rPr>
          <w:sz w:val="18"/>
          <w:szCs w:val="18"/>
          <w:lang w:val="en-GB"/>
        </w:rPr>
      </w:pPr>
      <w:r w:rsidRPr="00D2131E">
        <w:rPr>
          <w:sz w:val="18"/>
          <w:lang w:val="en-GB" w:bidi="en-GB"/>
        </w:rPr>
        <w:t>Compression and decompression</w:t>
      </w:r>
      <w:r w:rsidR="00255DD8" w:rsidRPr="00B90AFA">
        <w:rPr>
          <w:sz w:val="18"/>
          <w:lang w:val="en-GB" w:bidi="en-GB"/>
        </w:rPr>
        <w:t xml:space="preserve"> of data must be possible. As a minimum, the following package formats </w:t>
      </w:r>
      <w:proofErr w:type="gramStart"/>
      <w:r w:rsidR="00255DD8" w:rsidRPr="00B90AFA">
        <w:rPr>
          <w:sz w:val="18"/>
          <w:lang w:val="en-GB" w:bidi="en-GB"/>
        </w:rPr>
        <w:t>must be supported</w:t>
      </w:r>
      <w:proofErr w:type="gramEnd"/>
      <w:r w:rsidR="00255DD8" w:rsidRPr="00B90AFA">
        <w:rPr>
          <w:sz w:val="18"/>
          <w:lang w:val="en-GB" w:bidi="en-GB"/>
        </w:rPr>
        <w:t>: ZIP, GZIP and TAR.</w:t>
      </w:r>
    </w:p>
    <w:p w:rsidR="008C4EA1" w:rsidRPr="00B90AFA" w:rsidRDefault="008C4EA1" w:rsidP="00D831AA">
      <w:pPr>
        <w:rPr>
          <w:lang w:val="en-GB"/>
        </w:rPr>
      </w:pPr>
    </w:p>
    <w:p w:rsidR="008C4EA1" w:rsidRPr="00B90AFA" w:rsidRDefault="00084BB6" w:rsidP="00D831AA">
      <w:pPr>
        <w:pStyle w:val="Listeafsnit"/>
        <w:numPr>
          <w:ilvl w:val="0"/>
          <w:numId w:val="22"/>
        </w:numPr>
        <w:rPr>
          <w:sz w:val="18"/>
          <w:szCs w:val="18"/>
          <w:lang w:val="en-GB"/>
        </w:rPr>
      </w:pPr>
      <w:r w:rsidRPr="00B90AFA">
        <w:rPr>
          <w:sz w:val="18"/>
          <w:lang w:val="en-GB" w:bidi="en-GB"/>
        </w:rPr>
        <w:t xml:space="preserve">Automatic production of checksum for deposited files should be possible. As a minimum, MD5 and SHA algorithms </w:t>
      </w:r>
      <w:proofErr w:type="gramStart"/>
      <w:r w:rsidRPr="00B90AFA">
        <w:rPr>
          <w:sz w:val="18"/>
          <w:lang w:val="en-GB" w:bidi="en-GB"/>
        </w:rPr>
        <w:t>must be supported</w:t>
      </w:r>
      <w:proofErr w:type="gramEnd"/>
      <w:r w:rsidRPr="00B90AFA">
        <w:rPr>
          <w:sz w:val="18"/>
          <w:lang w:val="en-GB" w:bidi="en-GB"/>
        </w:rPr>
        <w:t>.</w:t>
      </w:r>
    </w:p>
    <w:p w:rsidR="0078205F" w:rsidRPr="00B90AFA" w:rsidRDefault="0078205F" w:rsidP="00D831AA">
      <w:pPr>
        <w:ind w:left="96"/>
        <w:rPr>
          <w:rFonts w:asciiTheme="minorHAnsi" w:hAnsiTheme="minorHAnsi" w:cstheme="minorHAnsi"/>
          <w:lang w:val="en-GB"/>
        </w:rPr>
      </w:pPr>
    </w:p>
    <w:p w:rsidR="00A05E82" w:rsidRPr="00B90AFA" w:rsidRDefault="00C66EE0" w:rsidP="00A05E82">
      <w:pPr>
        <w:pStyle w:val="Listeafsnit"/>
        <w:numPr>
          <w:ilvl w:val="0"/>
          <w:numId w:val="22"/>
        </w:numPr>
        <w:rPr>
          <w:sz w:val="18"/>
          <w:szCs w:val="18"/>
          <w:lang w:val="en-GB"/>
        </w:rPr>
      </w:pPr>
      <w:r w:rsidRPr="00B90AFA">
        <w:rPr>
          <w:sz w:val="18"/>
          <w:lang w:val="en-GB" w:bidi="en-GB"/>
        </w:rPr>
        <w:t>It must be simple to be setup as a content provider in the system.</w:t>
      </w:r>
    </w:p>
    <w:p w:rsidR="00A05E82" w:rsidRPr="00B90AFA" w:rsidRDefault="00A05E82" w:rsidP="00A05E82">
      <w:pPr>
        <w:rPr>
          <w:lang w:val="en-GB"/>
        </w:rPr>
      </w:pPr>
    </w:p>
    <w:p w:rsidR="00D831AA" w:rsidRPr="00B90AFA" w:rsidRDefault="00D831AA" w:rsidP="00D831AA">
      <w:pPr>
        <w:pStyle w:val="Listeafsnit"/>
        <w:numPr>
          <w:ilvl w:val="0"/>
          <w:numId w:val="22"/>
        </w:numPr>
        <w:rPr>
          <w:sz w:val="18"/>
          <w:szCs w:val="18"/>
          <w:lang w:val="en-GB"/>
        </w:rPr>
      </w:pPr>
      <w:r w:rsidRPr="00B90AFA">
        <w:rPr>
          <w:sz w:val="18"/>
          <w:lang w:val="en-GB" w:bidi="en-GB"/>
        </w:rPr>
        <w:t xml:space="preserve">Integration with Active Directory </w:t>
      </w:r>
      <w:proofErr w:type="gramStart"/>
      <w:r w:rsidRPr="00B90AFA">
        <w:rPr>
          <w:sz w:val="18"/>
          <w:lang w:val="en-GB" w:bidi="en-GB"/>
        </w:rPr>
        <w:t>must be supported</w:t>
      </w:r>
      <w:proofErr w:type="gramEnd"/>
      <w:r w:rsidRPr="00B90AFA">
        <w:rPr>
          <w:sz w:val="18"/>
          <w:lang w:val="en-GB" w:bidi="en-GB"/>
        </w:rPr>
        <w:t>, so we can manage user access to the system via the AD’s groups.</w:t>
      </w:r>
    </w:p>
    <w:p w:rsidR="00984F9D" w:rsidRPr="00B90AFA" w:rsidRDefault="00984F9D" w:rsidP="00D831AA">
      <w:pPr>
        <w:rPr>
          <w:rFonts w:asciiTheme="minorHAnsi" w:hAnsiTheme="minorHAnsi" w:cstheme="minorHAnsi"/>
          <w:lang w:val="en-GB"/>
        </w:rPr>
      </w:pPr>
    </w:p>
    <w:p w:rsidR="00A05E82" w:rsidRPr="00B90AFA" w:rsidRDefault="00537FC5" w:rsidP="00A05E82">
      <w:pPr>
        <w:pStyle w:val="Listeafsnit"/>
        <w:numPr>
          <w:ilvl w:val="0"/>
          <w:numId w:val="22"/>
        </w:numPr>
        <w:rPr>
          <w:sz w:val="18"/>
          <w:szCs w:val="18"/>
          <w:lang w:val="en-GB"/>
        </w:rPr>
      </w:pPr>
      <w:r w:rsidRPr="00B90AFA">
        <w:rPr>
          <w:sz w:val="18"/>
          <w:lang w:val="en-GB" w:bidi="en-GB"/>
        </w:rPr>
        <w:t xml:space="preserve">It should be possible to integrate the system with the Danish </w:t>
      </w:r>
      <w:proofErr w:type="spellStart"/>
      <w:r w:rsidRPr="00B90AFA">
        <w:rPr>
          <w:sz w:val="18"/>
          <w:lang w:val="en-GB" w:bidi="en-GB"/>
        </w:rPr>
        <w:t>Nemlog</w:t>
      </w:r>
      <w:proofErr w:type="spellEnd"/>
      <w:r w:rsidRPr="00B90AFA">
        <w:rPr>
          <w:sz w:val="18"/>
          <w:lang w:val="en-GB" w:bidi="en-GB"/>
        </w:rPr>
        <w:t>-in, e.g., by the system supporting SAML Protocol.</w:t>
      </w:r>
    </w:p>
    <w:p w:rsidR="00567470" w:rsidRPr="00B90AFA" w:rsidRDefault="00567470" w:rsidP="00567470">
      <w:pPr>
        <w:ind w:left="360"/>
        <w:rPr>
          <w:lang w:val="en-GB"/>
        </w:rPr>
      </w:pPr>
    </w:p>
    <w:p w:rsidR="003514F1" w:rsidRPr="00B90AFA" w:rsidRDefault="00D000F2" w:rsidP="003514F1">
      <w:pPr>
        <w:pStyle w:val="Listeafsnit"/>
        <w:numPr>
          <w:ilvl w:val="0"/>
          <w:numId w:val="22"/>
        </w:numPr>
        <w:rPr>
          <w:sz w:val="18"/>
          <w:szCs w:val="18"/>
          <w:lang w:val="en-GB"/>
        </w:rPr>
      </w:pPr>
      <w:r w:rsidRPr="00B90AFA">
        <w:rPr>
          <w:sz w:val="18"/>
          <w:lang w:val="en-GB" w:bidi="en-GB"/>
        </w:rPr>
        <w:lastRenderedPageBreak/>
        <w:t xml:space="preserve">It is a requirement for the system to send software updates as soon as possible if security problems </w:t>
      </w:r>
      <w:proofErr w:type="gramStart"/>
      <w:r w:rsidRPr="00B90AFA">
        <w:rPr>
          <w:sz w:val="18"/>
          <w:lang w:val="en-GB" w:bidi="en-GB"/>
        </w:rPr>
        <w:t>are discovered</w:t>
      </w:r>
      <w:proofErr w:type="gramEnd"/>
      <w:r w:rsidRPr="00B90AFA">
        <w:rPr>
          <w:sz w:val="18"/>
          <w:lang w:val="en-GB" w:bidi="en-GB"/>
        </w:rPr>
        <w:t xml:space="preserve"> in the system.</w:t>
      </w:r>
    </w:p>
    <w:p w:rsidR="003514F1" w:rsidRPr="00B90AFA" w:rsidRDefault="003514F1" w:rsidP="003514F1">
      <w:pPr>
        <w:rPr>
          <w:lang w:val="en-GB"/>
        </w:rPr>
      </w:pPr>
    </w:p>
    <w:p w:rsidR="00567470" w:rsidRPr="00B90AFA" w:rsidRDefault="00567470" w:rsidP="00567470">
      <w:pPr>
        <w:pStyle w:val="Listeafsnit"/>
        <w:numPr>
          <w:ilvl w:val="0"/>
          <w:numId w:val="22"/>
        </w:numPr>
        <w:rPr>
          <w:sz w:val="18"/>
          <w:szCs w:val="18"/>
          <w:lang w:val="en-GB"/>
        </w:rPr>
      </w:pPr>
      <w:r w:rsidRPr="00B90AFA">
        <w:rPr>
          <w:sz w:val="18"/>
          <w:lang w:val="en-GB" w:bidi="en-GB"/>
        </w:rPr>
        <w:t>The system must be able to run locally (</w:t>
      </w:r>
      <w:proofErr w:type="spellStart"/>
      <w:r w:rsidRPr="00B90AFA">
        <w:rPr>
          <w:sz w:val="18"/>
          <w:lang w:val="en-GB" w:bidi="en-GB"/>
        </w:rPr>
        <w:t>on-premise</w:t>
      </w:r>
      <w:proofErr w:type="spellEnd"/>
      <w:r w:rsidRPr="00B90AFA">
        <w:rPr>
          <w:sz w:val="18"/>
          <w:lang w:val="en-GB" w:bidi="en-GB"/>
        </w:rPr>
        <w:t>).</w:t>
      </w:r>
    </w:p>
    <w:p w:rsidR="00A05E82" w:rsidRPr="00B90AFA" w:rsidRDefault="00A05E82" w:rsidP="00A05E82">
      <w:pPr>
        <w:rPr>
          <w:lang w:val="en-GB"/>
        </w:rPr>
      </w:pPr>
    </w:p>
    <w:p w:rsidR="00D831AA" w:rsidRPr="00B90AFA" w:rsidRDefault="00567470" w:rsidP="00B47679">
      <w:pPr>
        <w:pStyle w:val="Listeafsnit"/>
        <w:numPr>
          <w:ilvl w:val="0"/>
          <w:numId w:val="22"/>
        </w:numPr>
        <w:rPr>
          <w:sz w:val="18"/>
          <w:szCs w:val="18"/>
          <w:lang w:val="en-GB"/>
        </w:rPr>
      </w:pPr>
      <w:r w:rsidRPr="00B90AFA">
        <w:rPr>
          <w:sz w:val="18"/>
          <w:lang w:val="en-GB" w:bidi="en-GB"/>
        </w:rPr>
        <w:t>The future users</w:t>
      </w:r>
      <w:r w:rsidR="00B47679">
        <w:rPr>
          <w:sz w:val="18"/>
          <w:lang w:val="en-GB" w:bidi="en-GB"/>
        </w:rPr>
        <w:t>,</w:t>
      </w:r>
      <w:r w:rsidRPr="00B90AFA">
        <w:rPr>
          <w:sz w:val="18"/>
          <w:lang w:val="en-GB" w:bidi="en-GB"/>
        </w:rPr>
        <w:t xml:space="preserve"> who will be both system administrators and collection</w:t>
      </w:r>
      <w:r w:rsidR="00B47679">
        <w:rPr>
          <w:sz w:val="18"/>
          <w:lang w:val="en-GB" w:bidi="en-GB"/>
        </w:rPr>
        <w:t xml:space="preserve"> </w:t>
      </w:r>
      <w:r w:rsidR="00B47679" w:rsidRPr="00B47679">
        <w:rPr>
          <w:sz w:val="18"/>
          <w:lang w:val="en-GB" w:bidi="en-GB"/>
        </w:rPr>
        <w:t>managers</w:t>
      </w:r>
      <w:r w:rsidRPr="00B90AFA">
        <w:rPr>
          <w:sz w:val="18"/>
          <w:lang w:val="en-GB" w:bidi="en-GB"/>
        </w:rPr>
        <w:t xml:space="preserve">, shall receive a minimum of 2 days of training in the use and configuration of the system. </w:t>
      </w:r>
    </w:p>
    <w:p w:rsidR="001B1923" w:rsidRPr="00B90AFA" w:rsidRDefault="001B1923" w:rsidP="001B1923">
      <w:pPr>
        <w:pStyle w:val="Overskrift2"/>
        <w:rPr>
          <w:lang w:val="en-GB"/>
        </w:rPr>
      </w:pPr>
    </w:p>
    <w:p w:rsidR="001B1923" w:rsidRPr="00B90AFA" w:rsidRDefault="001B1923" w:rsidP="001B1923">
      <w:pPr>
        <w:pStyle w:val="Overskrift2"/>
        <w:rPr>
          <w:lang w:val="en-GB"/>
        </w:rPr>
      </w:pPr>
      <w:bookmarkStart w:id="5" w:name="_Toc485630165"/>
      <w:r w:rsidRPr="00B90AFA">
        <w:rPr>
          <w:lang w:val="en-GB" w:bidi="en-GB"/>
        </w:rPr>
        <w:t>Options</w:t>
      </w:r>
      <w:bookmarkEnd w:id="5"/>
    </w:p>
    <w:p w:rsidR="009B3554" w:rsidRPr="00B90AFA" w:rsidRDefault="009B3554" w:rsidP="003D6E21">
      <w:pPr>
        <w:pStyle w:val="Listeafsnit"/>
        <w:numPr>
          <w:ilvl w:val="0"/>
          <w:numId w:val="21"/>
        </w:numPr>
        <w:rPr>
          <w:sz w:val="18"/>
          <w:szCs w:val="18"/>
          <w:lang w:val="en-GB"/>
        </w:rPr>
      </w:pPr>
      <w:r w:rsidRPr="00B90AFA">
        <w:rPr>
          <w:sz w:val="18"/>
          <w:lang w:val="en-GB" w:bidi="en-GB"/>
        </w:rPr>
        <w:t xml:space="preserve">It must be possible to transfer attachments to e-mails via the system instead of through the e-mail protocol, by which the transfer of larger files than normal </w:t>
      </w:r>
      <w:proofErr w:type="gramStart"/>
      <w:r w:rsidRPr="00B90AFA">
        <w:rPr>
          <w:sz w:val="18"/>
          <w:lang w:val="en-GB" w:bidi="en-GB"/>
        </w:rPr>
        <w:t>is permitted</w:t>
      </w:r>
      <w:proofErr w:type="gramEnd"/>
      <w:r w:rsidRPr="00B90AFA">
        <w:rPr>
          <w:sz w:val="18"/>
          <w:lang w:val="en-GB" w:bidi="en-GB"/>
        </w:rPr>
        <w:t>, as well as to increase security.</w:t>
      </w:r>
    </w:p>
    <w:p w:rsidR="0003719A" w:rsidRPr="00B90AFA" w:rsidRDefault="0003719A" w:rsidP="003D6E21">
      <w:pPr>
        <w:pStyle w:val="Listeafsnit"/>
        <w:numPr>
          <w:ilvl w:val="0"/>
          <w:numId w:val="21"/>
        </w:numPr>
        <w:rPr>
          <w:sz w:val="18"/>
          <w:szCs w:val="18"/>
          <w:lang w:val="en-GB"/>
        </w:rPr>
      </w:pPr>
      <w:r w:rsidRPr="00B90AFA">
        <w:rPr>
          <w:sz w:val="18"/>
          <w:lang w:val="en-GB" w:bidi="en-GB"/>
        </w:rPr>
        <w:t>As an option, a quote is wanted for help with the installation of the software on the Royal Danish Library’s infrastructure</w:t>
      </w:r>
    </w:p>
    <w:p w:rsidR="0003719A" w:rsidRPr="00B90AFA" w:rsidRDefault="0003719A" w:rsidP="003D6E21">
      <w:pPr>
        <w:pStyle w:val="Listeafsnit"/>
        <w:numPr>
          <w:ilvl w:val="0"/>
          <w:numId w:val="21"/>
        </w:numPr>
        <w:rPr>
          <w:sz w:val="18"/>
          <w:szCs w:val="18"/>
          <w:lang w:val="en-GB"/>
        </w:rPr>
      </w:pPr>
      <w:r w:rsidRPr="00B90AFA">
        <w:rPr>
          <w:sz w:val="18"/>
          <w:lang w:val="en-GB" w:bidi="en-GB"/>
        </w:rPr>
        <w:t xml:space="preserve">As an option, a quote </w:t>
      </w:r>
      <w:proofErr w:type="gramStart"/>
      <w:r w:rsidRPr="00B90AFA">
        <w:rPr>
          <w:sz w:val="18"/>
          <w:lang w:val="en-GB" w:bidi="en-GB"/>
        </w:rPr>
        <w:t>is wanted</w:t>
      </w:r>
      <w:proofErr w:type="gramEnd"/>
      <w:r w:rsidRPr="00B90AFA">
        <w:rPr>
          <w:sz w:val="18"/>
          <w:lang w:val="en-GB" w:bidi="en-GB"/>
        </w:rPr>
        <w:t xml:space="preserve"> for ongoing maintenance of the installation in the form of upgrades of the software when new versions of this are released.</w:t>
      </w:r>
    </w:p>
    <w:p w:rsidR="001B1923" w:rsidRPr="00B90AFA" w:rsidRDefault="001B1923" w:rsidP="00F1470F">
      <w:pPr>
        <w:rPr>
          <w:lang w:val="en-GB"/>
        </w:rPr>
      </w:pPr>
    </w:p>
    <w:p w:rsidR="001B1923" w:rsidRPr="00B90AFA" w:rsidRDefault="001B1923" w:rsidP="001B1923">
      <w:pPr>
        <w:pStyle w:val="Overskrift1"/>
        <w:keepLines w:val="0"/>
        <w:overflowPunct w:val="0"/>
        <w:autoSpaceDE w:val="0"/>
        <w:autoSpaceDN w:val="0"/>
        <w:adjustRightInd w:val="0"/>
        <w:spacing w:before="240" w:after="60" w:line="290" w:lineRule="exact"/>
        <w:ind w:left="432" w:hanging="432"/>
        <w:contextualSpacing w:val="0"/>
        <w:textAlignment w:val="baseline"/>
        <w:rPr>
          <w:lang w:val="en-GB"/>
        </w:rPr>
      </w:pPr>
      <w:bookmarkStart w:id="6" w:name="_Toc485630166"/>
      <w:r w:rsidRPr="00B90AFA">
        <w:rPr>
          <w:lang w:val="en-GB" w:bidi="en-GB"/>
        </w:rPr>
        <w:t>Project definition</w:t>
      </w:r>
      <w:bookmarkEnd w:id="6"/>
    </w:p>
    <w:p w:rsidR="00F62FFD" w:rsidRPr="00B90AFA" w:rsidRDefault="001B1923" w:rsidP="00F62FFD">
      <w:pPr>
        <w:rPr>
          <w:lang w:val="en-GB"/>
        </w:rPr>
      </w:pPr>
      <w:r w:rsidRPr="00B90AFA">
        <w:rPr>
          <w:lang w:val="en-GB" w:bidi="en-GB"/>
        </w:rPr>
        <w:t xml:space="preserve">The project </w:t>
      </w:r>
      <w:proofErr w:type="gramStart"/>
      <w:r w:rsidRPr="00B90AFA">
        <w:rPr>
          <w:lang w:val="en-GB" w:bidi="en-GB"/>
        </w:rPr>
        <w:t xml:space="preserve">can be </w:t>
      </w:r>
      <w:r w:rsidR="006737A1">
        <w:rPr>
          <w:lang w:val="en-GB" w:bidi="en-GB"/>
        </w:rPr>
        <w:t>considered</w:t>
      </w:r>
      <w:proofErr w:type="gramEnd"/>
      <w:r w:rsidRPr="00B90AFA">
        <w:rPr>
          <w:lang w:val="en-GB" w:bidi="en-GB"/>
        </w:rPr>
        <w:t xml:space="preserve"> as completed when</w:t>
      </w:r>
      <w:r w:rsidR="006737A1">
        <w:rPr>
          <w:lang w:val="en-GB" w:bidi="en-GB"/>
        </w:rPr>
        <w:t>:</w:t>
      </w:r>
      <w:r w:rsidRPr="00B90AFA">
        <w:rPr>
          <w:lang w:val="en-GB" w:bidi="en-GB"/>
        </w:rPr>
        <w:t xml:space="preserve"> </w:t>
      </w:r>
    </w:p>
    <w:p w:rsidR="00E91A1A" w:rsidRPr="00B90AFA" w:rsidRDefault="00E91A1A" w:rsidP="00F62FFD">
      <w:pPr>
        <w:rPr>
          <w:lang w:val="en-GB"/>
        </w:rPr>
      </w:pPr>
    </w:p>
    <w:p w:rsidR="00421FC3" w:rsidRPr="00B90AFA" w:rsidRDefault="005479CC" w:rsidP="00F62FFD">
      <w:pPr>
        <w:pStyle w:val="Listeafsnit"/>
        <w:numPr>
          <w:ilvl w:val="0"/>
          <w:numId w:val="16"/>
        </w:numPr>
        <w:rPr>
          <w:iCs/>
          <w:sz w:val="18"/>
          <w:szCs w:val="18"/>
          <w:lang w:val="en-GB"/>
        </w:rPr>
      </w:pPr>
      <w:r w:rsidRPr="00B90AFA">
        <w:rPr>
          <w:sz w:val="18"/>
          <w:lang w:val="en-GB" w:bidi="en-GB"/>
        </w:rPr>
        <w:t xml:space="preserve">Software </w:t>
      </w:r>
      <w:proofErr w:type="gramStart"/>
      <w:r w:rsidRPr="00B90AFA">
        <w:rPr>
          <w:sz w:val="18"/>
          <w:lang w:val="en-GB" w:bidi="en-GB"/>
        </w:rPr>
        <w:t>is supplied</w:t>
      </w:r>
      <w:proofErr w:type="gramEnd"/>
      <w:r w:rsidRPr="00B90AFA">
        <w:rPr>
          <w:sz w:val="18"/>
          <w:lang w:val="en-GB" w:bidi="en-GB"/>
        </w:rPr>
        <w:t xml:space="preserve"> with functionality that conforms to the contract.</w:t>
      </w:r>
    </w:p>
    <w:p w:rsidR="00421FC3" w:rsidRPr="00B90AFA" w:rsidRDefault="00421FC3" w:rsidP="00421FC3">
      <w:pPr>
        <w:rPr>
          <w:lang w:val="en-GB"/>
        </w:rPr>
      </w:pPr>
    </w:p>
    <w:p w:rsidR="00F62FFD" w:rsidRPr="00B90AFA" w:rsidRDefault="001B1923" w:rsidP="00F62FFD">
      <w:pPr>
        <w:pStyle w:val="Listeafsnit"/>
        <w:numPr>
          <w:ilvl w:val="0"/>
          <w:numId w:val="16"/>
        </w:numPr>
        <w:rPr>
          <w:lang w:val="en-GB"/>
        </w:rPr>
      </w:pPr>
      <w:r w:rsidRPr="00B90AFA">
        <w:rPr>
          <w:sz w:val="18"/>
          <w:lang w:val="en-GB" w:bidi="en-GB"/>
        </w:rPr>
        <w:t xml:space="preserve">Training of users </w:t>
      </w:r>
      <w:proofErr w:type="gramStart"/>
      <w:r w:rsidRPr="00B90AFA">
        <w:rPr>
          <w:sz w:val="18"/>
          <w:lang w:val="en-GB" w:bidi="en-GB"/>
        </w:rPr>
        <w:t>has been carried out</w:t>
      </w:r>
      <w:proofErr w:type="gramEnd"/>
      <w:r w:rsidRPr="00B90AFA">
        <w:rPr>
          <w:sz w:val="18"/>
          <w:lang w:val="en-GB" w:bidi="en-GB"/>
        </w:rPr>
        <w:t>.</w:t>
      </w:r>
    </w:p>
    <w:p w:rsidR="00E91A1A" w:rsidRPr="00B90AFA" w:rsidRDefault="00E91A1A" w:rsidP="00E91A1A">
      <w:pPr>
        <w:rPr>
          <w:lang w:val="en-GB"/>
        </w:rPr>
      </w:pPr>
    </w:p>
    <w:p w:rsidR="001B1923" w:rsidRPr="00B90AFA" w:rsidRDefault="001B1923" w:rsidP="00F62FFD">
      <w:pPr>
        <w:pStyle w:val="Listeafsnit"/>
        <w:numPr>
          <w:ilvl w:val="0"/>
          <w:numId w:val="16"/>
        </w:numPr>
        <w:rPr>
          <w:lang w:val="en-GB"/>
        </w:rPr>
      </w:pPr>
      <w:r w:rsidRPr="00B90AFA">
        <w:rPr>
          <w:sz w:val="18"/>
          <w:lang w:val="en-GB" w:bidi="en-GB"/>
        </w:rPr>
        <w:t xml:space="preserve">A possible service agreement </w:t>
      </w:r>
      <w:proofErr w:type="gramStart"/>
      <w:r w:rsidRPr="00B90AFA">
        <w:rPr>
          <w:sz w:val="18"/>
          <w:lang w:val="en-GB" w:bidi="en-GB"/>
        </w:rPr>
        <w:t>is drawn up</w:t>
      </w:r>
      <w:proofErr w:type="gramEnd"/>
      <w:r w:rsidRPr="00B90AFA">
        <w:rPr>
          <w:sz w:val="18"/>
          <w:lang w:val="en-GB" w:bidi="en-GB"/>
        </w:rPr>
        <w:t xml:space="preserve"> concerning installation, configuration and upgrading of the system between the supplier and the Royal Danish Library. Of course</w:t>
      </w:r>
      <w:r w:rsidR="00632603">
        <w:rPr>
          <w:sz w:val="18"/>
          <w:lang w:val="en-GB" w:bidi="en-GB"/>
        </w:rPr>
        <w:t>,</w:t>
      </w:r>
      <w:r w:rsidRPr="00B90AFA">
        <w:rPr>
          <w:sz w:val="18"/>
          <w:lang w:val="en-GB" w:bidi="en-GB"/>
        </w:rPr>
        <w:t xml:space="preserve"> </w:t>
      </w:r>
      <w:r w:rsidR="00580067">
        <w:rPr>
          <w:sz w:val="18"/>
          <w:lang w:val="en-GB" w:bidi="en-GB"/>
        </w:rPr>
        <w:t xml:space="preserve">it </w:t>
      </w:r>
      <w:r w:rsidRPr="00B90AFA">
        <w:rPr>
          <w:sz w:val="18"/>
          <w:lang w:val="en-GB" w:bidi="en-GB"/>
        </w:rPr>
        <w:t>depend</w:t>
      </w:r>
      <w:r w:rsidR="00580067">
        <w:rPr>
          <w:sz w:val="18"/>
          <w:lang w:val="en-GB" w:bidi="en-GB"/>
        </w:rPr>
        <w:t>s</w:t>
      </w:r>
      <w:r w:rsidRPr="00B90AFA">
        <w:rPr>
          <w:sz w:val="18"/>
          <w:lang w:val="en-GB" w:bidi="en-GB"/>
        </w:rPr>
        <w:t xml:space="preserve"> on the solution – see the Service Agreement section.</w:t>
      </w:r>
      <w:r w:rsidRPr="00B90AFA">
        <w:rPr>
          <w:sz w:val="18"/>
          <w:u w:val="single"/>
          <w:lang w:val="en-GB" w:bidi="en-GB"/>
        </w:rPr>
        <w:br/>
      </w:r>
    </w:p>
    <w:p w:rsidR="001B1923" w:rsidRPr="00B90AFA" w:rsidRDefault="00851D66" w:rsidP="001B1923">
      <w:pPr>
        <w:pStyle w:val="Overskrift1"/>
        <w:keepLines w:val="0"/>
        <w:overflowPunct w:val="0"/>
        <w:autoSpaceDE w:val="0"/>
        <w:autoSpaceDN w:val="0"/>
        <w:adjustRightInd w:val="0"/>
        <w:spacing w:before="240" w:after="60" w:line="290" w:lineRule="exact"/>
        <w:ind w:left="432" w:hanging="432"/>
        <w:contextualSpacing w:val="0"/>
        <w:textAlignment w:val="baseline"/>
        <w:rPr>
          <w:lang w:val="en-GB"/>
        </w:rPr>
      </w:pPr>
      <w:bookmarkStart w:id="7" w:name="_Toc485630167"/>
      <w:r w:rsidRPr="00B90AFA">
        <w:rPr>
          <w:lang w:val="en-GB" w:bidi="en-GB"/>
        </w:rPr>
        <w:t>Service Agreement</w:t>
      </w:r>
      <w:bookmarkEnd w:id="7"/>
    </w:p>
    <w:p w:rsidR="001B1923" w:rsidRPr="00B90AFA" w:rsidRDefault="001B1923" w:rsidP="001B1923">
      <w:pPr>
        <w:rPr>
          <w:lang w:val="en-GB"/>
        </w:rPr>
      </w:pPr>
      <w:proofErr w:type="gramStart"/>
      <w:r w:rsidRPr="00B90AFA">
        <w:rPr>
          <w:lang w:val="en-GB" w:bidi="en-GB"/>
        </w:rPr>
        <w:t>A</w:t>
      </w:r>
      <w:proofErr w:type="gramEnd"/>
      <w:r w:rsidRPr="00B90AFA">
        <w:rPr>
          <w:lang w:val="en-GB" w:bidi="en-GB"/>
        </w:rPr>
        <w:t xml:space="preserve"> </w:t>
      </w:r>
      <w:r w:rsidR="00642E61">
        <w:rPr>
          <w:lang w:val="en-GB" w:bidi="en-GB"/>
        </w:rPr>
        <w:t>offer</w:t>
      </w:r>
      <w:r w:rsidRPr="00B90AFA">
        <w:rPr>
          <w:lang w:val="en-GB" w:bidi="en-GB"/>
        </w:rPr>
        <w:t xml:space="preserve"> is wanted for a draft service agreement regarding installation, configuration and upgrading of the system. For the economics associated with this, please see the Economy section.</w:t>
      </w:r>
    </w:p>
    <w:p w:rsidR="001B1923" w:rsidRPr="00B90AFA" w:rsidRDefault="001B1923" w:rsidP="001B1923">
      <w:pPr>
        <w:spacing w:line="240" w:lineRule="auto"/>
        <w:rPr>
          <w:bCs/>
          <w:szCs w:val="24"/>
          <w:lang w:val="en-GB"/>
        </w:rPr>
      </w:pPr>
    </w:p>
    <w:p w:rsidR="001B1923" w:rsidRPr="00B90AFA" w:rsidRDefault="001B1923" w:rsidP="001B1923">
      <w:pPr>
        <w:rPr>
          <w:color w:val="0070C0"/>
          <w:lang w:val="en-GB"/>
        </w:rPr>
      </w:pPr>
    </w:p>
    <w:p w:rsidR="001B1923" w:rsidRPr="00B90AFA" w:rsidRDefault="001B1923" w:rsidP="001B1923">
      <w:pPr>
        <w:pStyle w:val="Overskrift1"/>
        <w:keepLines w:val="0"/>
        <w:overflowPunct w:val="0"/>
        <w:autoSpaceDE w:val="0"/>
        <w:autoSpaceDN w:val="0"/>
        <w:adjustRightInd w:val="0"/>
        <w:spacing w:before="240" w:after="60" w:line="290" w:lineRule="exact"/>
        <w:ind w:left="432" w:hanging="432"/>
        <w:contextualSpacing w:val="0"/>
        <w:textAlignment w:val="baseline"/>
        <w:rPr>
          <w:lang w:val="en-GB"/>
        </w:rPr>
      </w:pPr>
      <w:bookmarkStart w:id="8" w:name="_Toc485630168"/>
      <w:r w:rsidRPr="00B90AFA">
        <w:rPr>
          <w:lang w:val="en-GB" w:bidi="en-GB"/>
        </w:rPr>
        <w:t>Economy</w:t>
      </w:r>
      <w:bookmarkEnd w:id="8"/>
    </w:p>
    <w:p w:rsidR="001B1923" w:rsidRPr="00B90AFA" w:rsidRDefault="001B1923" w:rsidP="001B1923">
      <w:pPr>
        <w:rPr>
          <w:lang w:val="en-GB"/>
        </w:rPr>
      </w:pPr>
      <w:r w:rsidRPr="00B90AFA">
        <w:rPr>
          <w:lang w:val="en-GB" w:bidi="en-GB"/>
        </w:rPr>
        <w:t xml:space="preserve">The </w:t>
      </w:r>
      <w:r w:rsidR="00642E61">
        <w:rPr>
          <w:lang w:val="en-GB" w:bidi="en-GB"/>
        </w:rPr>
        <w:t>offer</w:t>
      </w:r>
      <w:r w:rsidRPr="00B90AFA">
        <w:rPr>
          <w:lang w:val="en-GB" w:bidi="en-GB"/>
        </w:rPr>
        <w:t xml:space="preserve"> must include a comprehensive description of the system’s economy, i.e. acquisition costs and ongoing operating costs.</w:t>
      </w:r>
    </w:p>
    <w:p w:rsidR="001B1923" w:rsidRPr="00B90AFA" w:rsidRDefault="001B1923" w:rsidP="001B1923">
      <w:pPr>
        <w:rPr>
          <w:lang w:val="en-GB"/>
        </w:rPr>
      </w:pPr>
    </w:p>
    <w:p w:rsidR="001B1923" w:rsidRPr="00B90AFA" w:rsidRDefault="001B1923" w:rsidP="001B1923">
      <w:pPr>
        <w:rPr>
          <w:lang w:val="en-GB"/>
        </w:rPr>
      </w:pPr>
      <w:r w:rsidRPr="00B90AFA">
        <w:rPr>
          <w:lang w:val="en-GB" w:bidi="en-GB"/>
        </w:rPr>
        <w:lastRenderedPageBreak/>
        <w:t xml:space="preserve">Acquisition costs </w:t>
      </w:r>
      <w:proofErr w:type="gramStart"/>
      <w:r w:rsidRPr="00B90AFA">
        <w:rPr>
          <w:lang w:val="en-GB" w:bidi="en-GB"/>
        </w:rPr>
        <w:t>shall be specified</w:t>
      </w:r>
      <w:proofErr w:type="gramEnd"/>
      <w:r w:rsidRPr="00B90AFA">
        <w:rPr>
          <w:lang w:val="en-GB" w:bidi="en-GB"/>
        </w:rPr>
        <w:t xml:space="preserve"> in the software (one-time licenses, etc.), training, as well as all other one-time costs.</w:t>
      </w:r>
    </w:p>
    <w:p w:rsidR="001B1923" w:rsidRPr="00B90AFA" w:rsidRDefault="001B1923" w:rsidP="001B1923">
      <w:pPr>
        <w:rPr>
          <w:lang w:val="en-GB"/>
        </w:rPr>
      </w:pPr>
    </w:p>
    <w:p w:rsidR="001B1923" w:rsidRPr="00B90AFA" w:rsidRDefault="001B1923" w:rsidP="001B1923">
      <w:pPr>
        <w:rPr>
          <w:lang w:val="en-GB"/>
        </w:rPr>
      </w:pPr>
      <w:r w:rsidRPr="00B90AFA">
        <w:rPr>
          <w:lang w:val="en-GB" w:bidi="en-GB"/>
        </w:rPr>
        <w:t xml:space="preserve">Continuous operation </w:t>
      </w:r>
      <w:proofErr w:type="gramStart"/>
      <w:r w:rsidRPr="00B90AFA">
        <w:rPr>
          <w:lang w:val="en-GB" w:bidi="en-GB"/>
        </w:rPr>
        <w:t>is calculated as annual costs and specified in any ongoing licence costs and service subscriptions/hotline/service agreements</w:t>
      </w:r>
      <w:proofErr w:type="gramEnd"/>
      <w:r w:rsidRPr="00B90AFA">
        <w:rPr>
          <w:lang w:val="en-GB" w:bidi="en-GB"/>
        </w:rPr>
        <w:t xml:space="preserve">. </w:t>
      </w:r>
    </w:p>
    <w:p w:rsidR="001B1923" w:rsidRPr="00B90AFA" w:rsidRDefault="001B1923" w:rsidP="001B1923">
      <w:pPr>
        <w:rPr>
          <w:lang w:val="en-GB"/>
        </w:rPr>
      </w:pPr>
    </w:p>
    <w:p w:rsidR="001B1923" w:rsidRPr="00B90AFA" w:rsidRDefault="001B1923" w:rsidP="001B1923">
      <w:pPr>
        <w:rPr>
          <w:lang w:val="en-GB"/>
        </w:rPr>
      </w:pPr>
      <w:r w:rsidRPr="00B90AFA">
        <w:rPr>
          <w:lang w:val="en-GB" w:bidi="en-GB"/>
        </w:rPr>
        <w:t>If there is a choice between levels of support, the consequ</w:t>
      </w:r>
      <w:r w:rsidR="00906585">
        <w:rPr>
          <w:lang w:val="en-GB" w:bidi="en-GB"/>
        </w:rPr>
        <w:t>ences of the different levels are</w:t>
      </w:r>
      <w:r w:rsidRPr="00B90AFA">
        <w:rPr>
          <w:lang w:val="en-GB" w:bidi="en-GB"/>
        </w:rPr>
        <w:t xml:space="preserve"> to be illustrated. </w:t>
      </w:r>
    </w:p>
    <w:p w:rsidR="00FC65F9" w:rsidRPr="00B90AFA" w:rsidRDefault="00FC65F9" w:rsidP="001B1923">
      <w:pPr>
        <w:rPr>
          <w:lang w:val="en-GB"/>
        </w:rPr>
      </w:pPr>
    </w:p>
    <w:p w:rsidR="00FC65F9" w:rsidRPr="00B90AFA" w:rsidRDefault="007D6074" w:rsidP="00FC65F9">
      <w:pPr>
        <w:rPr>
          <w:lang w:val="en-GB"/>
        </w:rPr>
      </w:pPr>
      <w:r w:rsidRPr="00B90AFA">
        <w:rPr>
          <w:lang w:val="en-GB" w:bidi="en-GB"/>
        </w:rPr>
        <w:t xml:space="preserve">An indication of the cost of a service contract </w:t>
      </w:r>
      <w:proofErr w:type="gramStart"/>
      <w:r w:rsidRPr="00B90AFA">
        <w:rPr>
          <w:lang w:val="en-GB" w:bidi="en-GB"/>
        </w:rPr>
        <w:t>is also requested</w:t>
      </w:r>
      <w:proofErr w:type="gramEnd"/>
      <w:r w:rsidRPr="00B90AFA">
        <w:rPr>
          <w:lang w:val="en-GB" w:bidi="en-GB"/>
        </w:rPr>
        <w:t>, where the supplier carries out the installation and configuration of the system, as well as being responsible for the future maintenance of the system in the form of upgrades.</w:t>
      </w:r>
    </w:p>
    <w:p w:rsidR="00FE73F1" w:rsidRPr="00B90AFA" w:rsidRDefault="00FE73F1" w:rsidP="00FE73F1">
      <w:pPr>
        <w:rPr>
          <w:lang w:val="en-GB"/>
        </w:rPr>
      </w:pPr>
    </w:p>
    <w:p w:rsidR="00FE73F1" w:rsidRPr="00B90AFA" w:rsidRDefault="00FE73F1" w:rsidP="00FE73F1">
      <w:pPr>
        <w:rPr>
          <w:lang w:val="en-GB"/>
        </w:rPr>
      </w:pPr>
      <w:r w:rsidRPr="00B90AFA">
        <w:rPr>
          <w:lang w:val="en-GB" w:bidi="en-GB"/>
        </w:rPr>
        <w:t>The hourly rate in addition to any applicable service agreement is also to be stated.</w:t>
      </w:r>
    </w:p>
    <w:p w:rsidR="001B1923" w:rsidRPr="00B90AFA" w:rsidRDefault="001B1923" w:rsidP="001B1923">
      <w:pPr>
        <w:rPr>
          <w:lang w:val="en-GB"/>
        </w:rPr>
      </w:pPr>
    </w:p>
    <w:p w:rsidR="001B1923" w:rsidRPr="00B90AFA" w:rsidRDefault="001B1923" w:rsidP="001B1923">
      <w:pPr>
        <w:pStyle w:val="Overskrift1"/>
        <w:keepLines w:val="0"/>
        <w:overflowPunct w:val="0"/>
        <w:autoSpaceDE w:val="0"/>
        <w:autoSpaceDN w:val="0"/>
        <w:adjustRightInd w:val="0"/>
        <w:spacing w:before="240" w:after="60" w:line="290" w:lineRule="exact"/>
        <w:ind w:left="432" w:hanging="432"/>
        <w:contextualSpacing w:val="0"/>
        <w:textAlignment w:val="baseline"/>
        <w:rPr>
          <w:lang w:val="en-GB"/>
        </w:rPr>
      </w:pPr>
      <w:bookmarkStart w:id="9" w:name="_Toc485630169"/>
      <w:r w:rsidRPr="00B90AFA">
        <w:rPr>
          <w:lang w:val="en-GB" w:bidi="en-GB"/>
        </w:rPr>
        <w:t>Requirements for the solution</w:t>
      </w:r>
      <w:bookmarkEnd w:id="9"/>
    </w:p>
    <w:p w:rsidR="001B1923" w:rsidRPr="00B90AFA" w:rsidRDefault="001B1923" w:rsidP="001B1923">
      <w:pPr>
        <w:rPr>
          <w:lang w:val="en-GB"/>
        </w:rPr>
      </w:pPr>
      <w:r w:rsidRPr="00B90AFA">
        <w:rPr>
          <w:lang w:val="en-GB" w:bidi="en-GB"/>
        </w:rPr>
        <w:t xml:space="preserve">The </w:t>
      </w:r>
      <w:r w:rsidR="00642E61">
        <w:rPr>
          <w:lang w:val="en-GB" w:bidi="en-GB"/>
        </w:rPr>
        <w:t>offer</w:t>
      </w:r>
      <w:r w:rsidRPr="00B90AFA">
        <w:rPr>
          <w:lang w:val="en-GB" w:bidi="en-GB"/>
        </w:rPr>
        <w:t xml:space="preserve"> shall specify the conditions attached to the solution. </w:t>
      </w:r>
    </w:p>
    <w:p w:rsidR="001B1923" w:rsidRPr="00B90AFA" w:rsidRDefault="001B1923" w:rsidP="001B1923">
      <w:pPr>
        <w:rPr>
          <w:lang w:val="en-GB"/>
        </w:rPr>
      </w:pPr>
    </w:p>
    <w:p w:rsidR="001B1923" w:rsidRPr="00B90AFA" w:rsidRDefault="001B1923" w:rsidP="001B1923">
      <w:pPr>
        <w:rPr>
          <w:lang w:val="en-GB"/>
        </w:rPr>
      </w:pPr>
      <w:r w:rsidRPr="00B90AFA">
        <w:rPr>
          <w:lang w:val="en-GB" w:bidi="en-GB"/>
        </w:rPr>
        <w:t xml:space="preserve">The supplier </w:t>
      </w:r>
      <w:r w:rsidR="00642E61">
        <w:rPr>
          <w:lang w:val="en-GB" w:bidi="en-GB"/>
        </w:rPr>
        <w:t>must</w:t>
      </w:r>
      <w:bookmarkStart w:id="10" w:name="_GoBack"/>
      <w:bookmarkEnd w:id="10"/>
      <w:r w:rsidRPr="00B90AFA">
        <w:rPr>
          <w:lang w:val="en-GB" w:bidi="en-GB"/>
        </w:rPr>
        <w:t xml:space="preserve"> complete </w:t>
      </w:r>
      <w:r w:rsidRPr="00B90AFA">
        <w:rPr>
          <w:i/>
          <w:lang w:val="en-GB" w:bidi="en-GB"/>
        </w:rPr>
        <w:t xml:space="preserve">Annex 1a – </w:t>
      </w:r>
      <w:r w:rsidR="00C03733">
        <w:rPr>
          <w:i/>
          <w:lang w:val="en-GB" w:bidi="en-GB"/>
        </w:rPr>
        <w:t>Bill of Quantities</w:t>
      </w:r>
      <w:r w:rsidRPr="00B90AFA">
        <w:rPr>
          <w:lang w:val="en-GB" w:bidi="en-GB"/>
        </w:rPr>
        <w:t xml:space="preserve"> with their own comments and specify whether it is possible to meet the requirements fully, partially or not at all.</w:t>
      </w:r>
    </w:p>
    <w:p w:rsidR="001B1923" w:rsidRPr="00B90AFA" w:rsidRDefault="001B1923" w:rsidP="001B1923">
      <w:pPr>
        <w:rPr>
          <w:lang w:val="en-GB"/>
        </w:rPr>
      </w:pPr>
    </w:p>
    <w:p w:rsidR="000F2C44" w:rsidRPr="00B90AFA" w:rsidRDefault="000F2C44" w:rsidP="000F2C44">
      <w:pPr>
        <w:rPr>
          <w:lang w:val="en-GB"/>
        </w:rPr>
      </w:pPr>
    </w:p>
    <w:sectPr w:rsidR="000F2C44" w:rsidRPr="00B90AFA" w:rsidSect="00D777F5">
      <w:pgSz w:w="11906" w:h="16838" w:code="9"/>
      <w:pgMar w:top="1314" w:right="3856" w:bottom="2041" w:left="1247" w:header="43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7A" w:rsidRDefault="005B777A" w:rsidP="009E4B94">
      <w:pPr>
        <w:spacing w:line="240" w:lineRule="auto"/>
      </w:pPr>
      <w:r>
        <w:separator/>
      </w:r>
    </w:p>
  </w:endnote>
  <w:endnote w:type="continuationSeparator" w:id="0">
    <w:p w:rsidR="005B777A" w:rsidRDefault="005B777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0F" w:rsidRDefault="00F1470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0F" w:rsidRDefault="00F1470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0F" w:rsidRDefault="00F147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7A" w:rsidRDefault="005B777A" w:rsidP="009E4B94">
      <w:pPr>
        <w:spacing w:line="240" w:lineRule="auto"/>
      </w:pPr>
      <w:r>
        <w:separator/>
      </w:r>
    </w:p>
  </w:footnote>
  <w:footnote w:type="continuationSeparator" w:id="0">
    <w:p w:rsidR="005B777A" w:rsidRDefault="005B777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70F" w:rsidRDefault="00F1470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C2" w:rsidRDefault="004730C2">
    <w:pPr>
      <w:pStyle w:val="Sidehoved"/>
    </w:pPr>
  </w:p>
  <w:p w:rsidR="004730C2" w:rsidRDefault="004730C2">
    <w:pPr>
      <w:pStyle w:val="Sidehoved"/>
    </w:pPr>
  </w:p>
  <w:p w:rsidR="004730C2" w:rsidRDefault="004730C2">
    <w:pPr>
      <w:pStyle w:val="Sidehoved"/>
    </w:pPr>
  </w:p>
  <w:p w:rsidR="004730C2" w:rsidRDefault="004730C2">
    <w:pPr>
      <w:pStyle w:val="Sidehoved"/>
    </w:pPr>
  </w:p>
  <w:p w:rsidR="004730C2" w:rsidRDefault="004730C2">
    <w:pPr>
      <w:pStyle w:val="Sidehoved"/>
    </w:pPr>
  </w:p>
  <w:p w:rsidR="004730C2" w:rsidRDefault="00B05562">
    <w:pPr>
      <w:pStyle w:val="Sidehoved"/>
    </w:pPr>
    <w:r>
      <w:rPr>
        <w:noProof/>
        <w:lang w:val="da-DK" w:eastAsia="da-DK"/>
      </w:rPr>
      <mc:AlternateContent>
        <mc:Choice Requires="wps">
          <w:drawing>
            <wp:anchor distT="0" distB="0" distL="114300" distR="114300" simplePos="0" relativeHeight="251656192" behindDoc="0" locked="0" layoutInCell="1" allowOverlap="1" wp14:anchorId="47D3A4F2" wp14:editId="1D6BC4CA">
              <wp:simplePos x="0" y="0"/>
              <wp:positionH relativeFrom="rightMargin">
                <wp:posOffset>600710</wp:posOffset>
              </wp:positionH>
              <wp:positionV relativeFrom="page">
                <wp:posOffset>1722056</wp:posOffset>
              </wp:positionV>
              <wp:extent cx="1836000" cy="464400"/>
              <wp:effectExtent l="0" t="0" r="12065" b="12700"/>
              <wp:wrapNone/>
              <wp:docPr id="5" name="Dok info side 2"/>
              <wp:cNvGraphicFramePr/>
              <a:graphic xmlns:a="http://schemas.openxmlformats.org/drawingml/2006/main">
                <a:graphicData uri="http://schemas.microsoft.com/office/word/2010/wordprocessingShape">
                  <wps:wsp>
                    <wps:cNvSpPr txBox="1"/>
                    <wps:spPr>
                      <a:xfrm>
                        <a:off x="0" y="0"/>
                        <a:ext cx="18360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7A25" w:rsidRDefault="00F57A25" w:rsidP="00F57A25">
                          <w:pPr>
                            <w:pStyle w:val="Refdokname"/>
                            <w:rPr>
                              <w:rStyle w:val="Sidetal"/>
                            </w:rPr>
                          </w:pPr>
                          <w:r>
                            <w:rPr>
                              <w:rStyle w:val="Sidetal"/>
                              <w:lang w:val="en-GB" w:bidi="en-GB"/>
                            </w:rPr>
                            <w:fldChar w:fldCharType="begin"/>
                          </w:r>
                          <w:r>
                            <w:rPr>
                              <w:rStyle w:val="Sidetal"/>
                              <w:lang w:val="en-GB" w:bidi="en-GB"/>
                            </w:rPr>
                            <w:instrText xml:space="preserve"> STYLEREF  "Document Name" </w:instrText>
                          </w:r>
                          <w:r>
                            <w:rPr>
                              <w:rStyle w:val="Sidetal"/>
                              <w:lang w:val="en-GB" w:bidi="en-GB"/>
                            </w:rPr>
                            <w:fldChar w:fldCharType="separate"/>
                          </w:r>
                          <w:r w:rsidR="00642E61">
                            <w:rPr>
                              <w:rStyle w:val="Sidetal"/>
                              <w:lang w:val="en-GB" w:bidi="en-GB"/>
                            </w:rPr>
                            <w:t>Annex 1</w:t>
                          </w:r>
                          <w:r>
                            <w:rPr>
                              <w:rStyle w:val="Sidetal"/>
                              <w:lang w:val="en-GB" w:bidi="en-GB"/>
                            </w:rPr>
                            <w:fldChar w:fldCharType="end"/>
                          </w:r>
                        </w:p>
                        <w:p w:rsidR="00F57A25" w:rsidRDefault="00F57A25" w:rsidP="00950729">
                          <w:pPr>
                            <w:pStyle w:val="Template"/>
                            <w:rPr>
                              <w:rStyle w:val="Sidetal"/>
                            </w:rPr>
                          </w:pPr>
                        </w:p>
                        <w:p w:rsidR="00950729" w:rsidRDefault="00950729" w:rsidP="00950729">
                          <w:pPr>
                            <w:pStyle w:val="Template"/>
                            <w:rPr>
                              <w:rStyle w:val="Sidetal"/>
                            </w:rPr>
                          </w:pPr>
                          <w:r>
                            <w:rPr>
                              <w:rStyle w:val="Sidetal"/>
                              <w:lang w:val="en-GB" w:bidi="en-GB"/>
                            </w:rPr>
                            <w:fldChar w:fldCharType="begin"/>
                          </w:r>
                          <w:r>
                            <w:rPr>
                              <w:rStyle w:val="Sidetal"/>
                              <w:lang w:val="en-GB" w:bidi="en-GB"/>
                            </w:rPr>
                            <w:instrText xml:space="preserve"> STYLEREF  "Template - Dato" </w:instrText>
                          </w:r>
                          <w:r>
                            <w:rPr>
                              <w:rStyle w:val="Sidetal"/>
                              <w:lang w:val="en-GB" w:bidi="en-GB"/>
                            </w:rPr>
                            <w:fldChar w:fldCharType="separate"/>
                          </w:r>
                          <w:r w:rsidR="00642E61">
                            <w:rPr>
                              <w:rStyle w:val="Sidetal"/>
                              <w:lang w:val="en-GB" w:bidi="en-GB"/>
                            </w:rPr>
                            <w:t>16 June 2017</w:t>
                          </w:r>
                          <w:r>
                            <w:rPr>
                              <w:rStyle w:val="Sidetal"/>
                              <w:lang w:val="en-GB" w:bidi="en-GB"/>
                            </w:rPr>
                            <w:fldChar w:fldCharType="end"/>
                          </w:r>
                        </w:p>
                        <w:p w:rsidR="00681D83" w:rsidRDefault="00D0642A" w:rsidP="00950729">
                          <w:pPr>
                            <w:pStyle w:val="Template"/>
                            <w:rPr>
                              <w:rStyle w:val="Sidetal"/>
                            </w:rPr>
                          </w:pPr>
                          <w:r w:rsidRPr="00A32E33">
                            <w:rPr>
                              <w:rStyle w:val="Sidetal"/>
                              <w:lang w:val="en-GB" w:bidi="en-GB"/>
                            </w:rPr>
                            <w:t xml:space="preserve">Page </w:t>
                          </w:r>
                          <w:r w:rsidRPr="00A32E33">
                            <w:rPr>
                              <w:rStyle w:val="Sidetal"/>
                              <w:lang w:val="en-GB" w:bidi="en-GB"/>
                            </w:rPr>
                            <w:fldChar w:fldCharType="begin"/>
                          </w:r>
                          <w:r w:rsidRPr="00A32E33">
                            <w:rPr>
                              <w:rStyle w:val="Sidetal"/>
                              <w:lang w:val="en-GB" w:bidi="en-GB"/>
                            </w:rPr>
                            <w:instrText xml:space="preserve"> PAGE  </w:instrText>
                          </w:r>
                          <w:r w:rsidRPr="00A32E33">
                            <w:rPr>
                              <w:rStyle w:val="Sidetal"/>
                              <w:lang w:val="en-GB" w:bidi="en-GB"/>
                            </w:rPr>
                            <w:fldChar w:fldCharType="separate"/>
                          </w:r>
                          <w:r w:rsidR="00642E61">
                            <w:rPr>
                              <w:rStyle w:val="Sidetal"/>
                              <w:lang w:val="en-GB" w:bidi="en-GB"/>
                            </w:rPr>
                            <w:t>7</w:t>
                          </w:r>
                          <w:r w:rsidRPr="00A32E33">
                            <w:rPr>
                              <w:rStyle w:val="Sidetal"/>
                              <w:lang w:val="en-GB" w:bidi="en-GB"/>
                            </w:rPr>
                            <w:fldChar w:fldCharType="end"/>
                          </w:r>
                          <w:r w:rsidRPr="00A32E33">
                            <w:rPr>
                              <w:rStyle w:val="Sidetal"/>
                              <w:lang w:val="en-GB" w:bidi="en-GB"/>
                            </w:rPr>
                            <w:t>/</w:t>
                          </w:r>
                          <w:r>
                            <w:rPr>
                              <w:rStyle w:val="Sidetal"/>
                              <w:lang w:val="en-GB" w:bidi="en-GB"/>
                            </w:rPr>
                            <w:fldChar w:fldCharType="begin"/>
                          </w:r>
                          <w:r>
                            <w:rPr>
                              <w:rStyle w:val="Sidetal"/>
                              <w:lang w:val="en-GB" w:bidi="en-GB"/>
                            </w:rPr>
                            <w:instrText xml:space="preserve"> NUMPAGES  </w:instrText>
                          </w:r>
                          <w:r>
                            <w:rPr>
                              <w:rStyle w:val="Sidetal"/>
                              <w:lang w:val="en-GB" w:bidi="en-GB"/>
                            </w:rPr>
                            <w:fldChar w:fldCharType="separate"/>
                          </w:r>
                          <w:r w:rsidR="00642E61">
                            <w:rPr>
                              <w:rStyle w:val="Sidetal"/>
                              <w:lang w:val="en-GB" w:bidi="en-GB"/>
                            </w:rPr>
                            <w:t>7</w:t>
                          </w:r>
                          <w:r>
                            <w:rPr>
                              <w:rStyle w:val="Sidetal"/>
                              <w:lang w:val="en-GB" w:bidi="en-GB"/>
                            </w:rPr>
                            <w:fldChar w:fldCharType="end"/>
                          </w:r>
                        </w:p>
                        <w:p w:rsidR="00811B80" w:rsidRDefault="00811B80" w:rsidP="00950729">
                          <w:pPr>
                            <w:pStyle w:val="Template"/>
                            <w:rPr>
                              <w:rStyle w:val="Sidetal"/>
                            </w:rPr>
                          </w:pPr>
                        </w:p>
                        <w:p w:rsidR="00811B80" w:rsidRPr="00094ABD" w:rsidRDefault="00811B80" w:rsidP="00950729">
                          <w:pPr>
                            <w:pStyle w:val="Template"/>
                            <w:rPr>
                              <w:rStyle w:val="Sidetal"/>
                            </w:rPr>
                          </w:pPr>
                          <w:r>
                            <w:rPr>
                              <w:rStyle w:val="Sidetal"/>
                              <w:lang w:val="en-GB" w:bidi="en-GB"/>
                            </w:rPr>
                            <w:fldChar w:fldCharType="begin"/>
                          </w:r>
                          <w:r>
                            <w:rPr>
                              <w:rStyle w:val="Sidetal"/>
                              <w:lang w:val="en-GB" w:bidi="en-GB"/>
                            </w:rPr>
                            <w:instrText xml:space="preserve"> STYLEREF  "Template - Journal nr" </w:instrText>
                          </w:r>
                          <w:r>
                            <w:rPr>
                              <w:rStyle w:val="Sidetal"/>
                              <w:lang w:val="en-GB" w:bidi="en-GB"/>
                            </w:rPr>
                            <w:fldChar w:fldCharType="separate"/>
                          </w:r>
                          <w:r w:rsidR="00642E61">
                            <w:rPr>
                              <w:rStyle w:val="Sidetal"/>
                              <w:lang w:val="en-GB" w:bidi="en-GB"/>
                            </w:rPr>
                            <w:t>File No.</w:t>
                          </w:r>
                          <w:r>
                            <w:rPr>
                              <w:rStyle w:val="Sidetal"/>
                              <w:lang w:val="en-GB" w:bidi="en-GB"/>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D3A4F2" id="_x0000_t202" coordsize="21600,21600" o:spt="202" path="m,l,21600r21600,l21600,xe">
              <v:stroke joinstyle="miter"/>
              <v:path gradientshapeok="t" o:connecttype="rect"/>
            </v:shapetype>
            <v:shape id="Dok info side 2" o:spid="_x0000_s1026" type="#_x0000_t202" style="position:absolute;margin-left:47.3pt;margin-top:135.6pt;width:144.55pt;height:36.55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" filled="f" stroked="f" strokeweight=".5pt">
              <v:textbox style="mso-fit-shape-to-text:t" inset="0,0,0,0">
                <w:txbxContent>
                  <w:p w:rsidR="00F57A25" w:rsidRDefault="00F57A25" w:rsidP="00F57A25">
                    <w:pPr>
                      <w:pStyle w:val="Refdokname"/>
                      <w:rPr>
                        <w:rStyle w:val="Sidetal"/>
                      </w:rPr>
                    </w:pPr>
                    <w:r>
                      <w:rPr>
                        <w:rStyle w:val="Sidetal"/>
                        <w:lang w:val="en-GB" w:bidi="en-GB"/>
                      </w:rPr>
                      <w:fldChar w:fldCharType="begin"/>
                    </w:r>
                    <w:r>
                      <w:rPr>
                        <w:rStyle w:val="Sidetal"/>
                        <w:lang w:val="en-GB" w:bidi="en-GB"/>
                      </w:rPr>
                      <w:instrText xml:space="preserve"> STYLEREF  "Document Name" </w:instrText>
                    </w:r>
                    <w:r>
                      <w:rPr>
                        <w:rStyle w:val="Sidetal"/>
                        <w:lang w:val="en-GB" w:bidi="en-GB"/>
                      </w:rPr>
                      <w:fldChar w:fldCharType="separate"/>
                    </w:r>
                    <w:r w:rsidR="00642E61">
                      <w:rPr>
                        <w:rStyle w:val="Sidetal"/>
                        <w:lang w:val="en-GB" w:bidi="en-GB"/>
                      </w:rPr>
                      <w:t>Annex 1</w:t>
                    </w:r>
                    <w:r>
                      <w:rPr>
                        <w:rStyle w:val="Sidetal"/>
                        <w:lang w:val="en-GB" w:bidi="en-GB"/>
                      </w:rPr>
                      <w:fldChar w:fldCharType="end"/>
                    </w:r>
                  </w:p>
                  <w:p w:rsidR="00F57A25" w:rsidRDefault="00F57A25" w:rsidP="00950729">
                    <w:pPr>
                      <w:pStyle w:val="Template"/>
                      <w:rPr>
                        <w:rStyle w:val="Sidetal"/>
                      </w:rPr>
                    </w:pPr>
                  </w:p>
                  <w:p w:rsidR="00950729" w:rsidRDefault="00950729" w:rsidP="00950729">
                    <w:pPr>
                      <w:pStyle w:val="Template"/>
                      <w:rPr>
                        <w:rStyle w:val="Sidetal"/>
                      </w:rPr>
                    </w:pPr>
                    <w:r>
                      <w:rPr>
                        <w:rStyle w:val="Sidetal"/>
                        <w:lang w:val="en-GB" w:bidi="en-GB"/>
                      </w:rPr>
                      <w:fldChar w:fldCharType="begin"/>
                    </w:r>
                    <w:r>
                      <w:rPr>
                        <w:rStyle w:val="Sidetal"/>
                        <w:lang w:val="en-GB" w:bidi="en-GB"/>
                      </w:rPr>
                      <w:instrText xml:space="preserve"> STYLEREF  "Template - Dato" </w:instrText>
                    </w:r>
                    <w:r>
                      <w:rPr>
                        <w:rStyle w:val="Sidetal"/>
                        <w:lang w:val="en-GB" w:bidi="en-GB"/>
                      </w:rPr>
                      <w:fldChar w:fldCharType="separate"/>
                    </w:r>
                    <w:r w:rsidR="00642E61">
                      <w:rPr>
                        <w:rStyle w:val="Sidetal"/>
                        <w:lang w:val="en-GB" w:bidi="en-GB"/>
                      </w:rPr>
                      <w:t>16 June 2017</w:t>
                    </w:r>
                    <w:r>
                      <w:rPr>
                        <w:rStyle w:val="Sidetal"/>
                        <w:lang w:val="en-GB" w:bidi="en-GB"/>
                      </w:rPr>
                      <w:fldChar w:fldCharType="end"/>
                    </w:r>
                  </w:p>
                  <w:p w:rsidR="00681D83" w:rsidRDefault="00D0642A" w:rsidP="00950729">
                    <w:pPr>
                      <w:pStyle w:val="Template"/>
                      <w:rPr>
                        <w:rStyle w:val="Sidetal"/>
                      </w:rPr>
                    </w:pPr>
                    <w:r w:rsidRPr="00A32E33">
                      <w:rPr>
                        <w:rStyle w:val="Sidetal"/>
                        <w:lang w:val="en-GB" w:bidi="en-GB"/>
                      </w:rPr>
                      <w:t xml:space="preserve">Page </w:t>
                    </w:r>
                    <w:r w:rsidRPr="00A32E33">
                      <w:rPr>
                        <w:rStyle w:val="Sidetal"/>
                        <w:lang w:val="en-GB" w:bidi="en-GB"/>
                      </w:rPr>
                      <w:fldChar w:fldCharType="begin"/>
                    </w:r>
                    <w:r w:rsidRPr="00A32E33">
                      <w:rPr>
                        <w:rStyle w:val="Sidetal"/>
                        <w:lang w:val="en-GB" w:bidi="en-GB"/>
                      </w:rPr>
                      <w:instrText xml:space="preserve"> PAGE  </w:instrText>
                    </w:r>
                    <w:r w:rsidRPr="00A32E33">
                      <w:rPr>
                        <w:rStyle w:val="Sidetal"/>
                        <w:lang w:val="en-GB" w:bidi="en-GB"/>
                      </w:rPr>
                      <w:fldChar w:fldCharType="separate"/>
                    </w:r>
                    <w:r w:rsidR="00642E61">
                      <w:rPr>
                        <w:rStyle w:val="Sidetal"/>
                        <w:lang w:val="en-GB" w:bidi="en-GB"/>
                      </w:rPr>
                      <w:t>7</w:t>
                    </w:r>
                    <w:r w:rsidRPr="00A32E33">
                      <w:rPr>
                        <w:rStyle w:val="Sidetal"/>
                        <w:lang w:val="en-GB" w:bidi="en-GB"/>
                      </w:rPr>
                      <w:fldChar w:fldCharType="end"/>
                    </w:r>
                    <w:r w:rsidRPr="00A32E33">
                      <w:rPr>
                        <w:rStyle w:val="Sidetal"/>
                        <w:lang w:val="en-GB" w:bidi="en-GB"/>
                      </w:rPr>
                      <w:t>/</w:t>
                    </w:r>
                    <w:r>
                      <w:rPr>
                        <w:rStyle w:val="Sidetal"/>
                        <w:lang w:val="en-GB" w:bidi="en-GB"/>
                      </w:rPr>
                      <w:fldChar w:fldCharType="begin"/>
                    </w:r>
                    <w:r>
                      <w:rPr>
                        <w:rStyle w:val="Sidetal"/>
                        <w:lang w:val="en-GB" w:bidi="en-GB"/>
                      </w:rPr>
                      <w:instrText xml:space="preserve"> NUMPAGES  </w:instrText>
                    </w:r>
                    <w:r>
                      <w:rPr>
                        <w:rStyle w:val="Sidetal"/>
                        <w:lang w:val="en-GB" w:bidi="en-GB"/>
                      </w:rPr>
                      <w:fldChar w:fldCharType="separate"/>
                    </w:r>
                    <w:r w:rsidR="00642E61">
                      <w:rPr>
                        <w:rStyle w:val="Sidetal"/>
                        <w:lang w:val="en-GB" w:bidi="en-GB"/>
                      </w:rPr>
                      <w:t>7</w:t>
                    </w:r>
                    <w:r>
                      <w:rPr>
                        <w:rStyle w:val="Sidetal"/>
                        <w:lang w:val="en-GB" w:bidi="en-GB"/>
                      </w:rPr>
                      <w:fldChar w:fldCharType="end"/>
                    </w:r>
                  </w:p>
                  <w:p w:rsidR="00811B80" w:rsidRDefault="00811B80" w:rsidP="00950729">
                    <w:pPr>
                      <w:pStyle w:val="Template"/>
                      <w:rPr>
                        <w:rStyle w:val="Sidetal"/>
                      </w:rPr>
                    </w:pPr>
                  </w:p>
                  <w:p w:rsidR="00811B80" w:rsidRPr="00094ABD" w:rsidRDefault="00811B80" w:rsidP="00950729">
                    <w:pPr>
                      <w:pStyle w:val="Template"/>
                      <w:rPr>
                        <w:rStyle w:val="Sidetal"/>
                      </w:rPr>
                    </w:pPr>
                    <w:r>
                      <w:rPr>
                        <w:rStyle w:val="Sidetal"/>
                        <w:lang w:val="en-GB" w:bidi="en-GB"/>
                      </w:rPr>
                      <w:fldChar w:fldCharType="begin"/>
                    </w:r>
                    <w:r>
                      <w:rPr>
                        <w:rStyle w:val="Sidetal"/>
                        <w:lang w:val="en-GB" w:bidi="en-GB"/>
                      </w:rPr>
                      <w:instrText xml:space="preserve"> STYLEREF  "Template - Journal nr" </w:instrText>
                    </w:r>
                    <w:r>
                      <w:rPr>
                        <w:rStyle w:val="Sidetal"/>
                        <w:lang w:val="en-GB" w:bidi="en-GB"/>
                      </w:rPr>
                      <w:fldChar w:fldCharType="separate"/>
                    </w:r>
                    <w:r w:rsidR="00642E61">
                      <w:rPr>
                        <w:rStyle w:val="Sidetal"/>
                        <w:lang w:val="en-GB" w:bidi="en-GB"/>
                      </w:rPr>
                      <w:t>File No.</w:t>
                    </w:r>
                    <w:r>
                      <w:rPr>
                        <w:rStyle w:val="Sidetal"/>
                        <w:lang w:val="en-GB" w:bidi="en-GB"/>
                      </w:rPr>
                      <w:fldChar w:fldCharType="end"/>
                    </w:r>
                  </w:p>
                </w:txbxContent>
              </v:textbox>
              <w10:wrap anchorx="margin" anchory="page"/>
            </v:shape>
          </w:pict>
        </mc:Fallback>
      </mc:AlternateContent>
    </w:r>
    <w:r>
      <w:rPr>
        <w:noProof/>
        <w:lang w:val="da-DK" w:eastAsia="da-DK"/>
      </w:rPr>
      <mc:AlternateContent>
        <mc:Choice Requires="wps">
          <w:drawing>
            <wp:anchor distT="0" distB="0" distL="114300" distR="114300" simplePos="0" relativeHeight="251657216" behindDoc="0" locked="1" layoutInCell="1" allowOverlap="1">
              <wp:simplePos x="0" y="0"/>
              <wp:positionH relativeFrom="page">
                <wp:posOffset>5717540</wp:posOffset>
              </wp:positionH>
              <wp:positionV relativeFrom="page">
                <wp:posOffset>1548130</wp:posOffset>
              </wp:positionV>
              <wp:extent cx="1116000" cy="64800"/>
              <wp:effectExtent l="0" t="0" r="8255" b="0"/>
              <wp:wrapNone/>
              <wp:docPr id="43" name="LogoStreg"/>
              <wp:cNvGraphicFramePr/>
              <a:graphic xmlns:a="http://schemas.openxmlformats.org/drawingml/2006/main">
                <a:graphicData uri="http://schemas.microsoft.com/office/word/2010/wordprocessingShape">
                  <wps:wsp>
                    <wps:cNvSpPr/>
                    <wps:spPr>
                      <a:xfrm>
                        <a:off x="0" y="0"/>
                        <a:ext cx="1116000" cy="64800"/>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09210B" id="LogoStreg" o:spid="_x0000_s1026" style="position:absolute;margin-left:450.2pt;margin-top:121.9pt;width:87.85pt;height:5.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" fillcolor="black"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D20" w:rsidRDefault="000D4397" w:rsidP="00DD1936">
    <w:pPr>
      <w:pStyle w:val="Sidehoved"/>
    </w:pPr>
    <w:r>
      <w:rPr>
        <w:noProof/>
        <w:lang w:val="da-DK" w:eastAsia="da-DK"/>
      </w:rPr>
      <w:drawing>
        <wp:anchor distT="0" distB="0" distL="114300" distR="114300" simplePos="0" relativeHeight="251658240" behindDoc="0" locked="0" layoutInCell="1" allowOverlap="1">
          <wp:simplePos x="0" y="0"/>
          <wp:positionH relativeFrom="page">
            <wp:posOffset>5717540</wp:posOffset>
          </wp:positionH>
          <wp:positionV relativeFrom="page">
            <wp:posOffset>1282065</wp:posOffset>
          </wp:positionV>
          <wp:extent cx="1123200" cy="914400"/>
          <wp:effectExtent l="0" t="0" r="1270" b="0"/>
          <wp:wrapNone/>
          <wp:docPr id="4" name="Logo_Hide" descr="C:\Users\lpz\AppData\Local\Microsoft\Windows\INetCache\Content.Word\DKB logo simplified black RGB NOTA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DKB logo simplified black RGB NOTA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2A9A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C6CA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468271B"/>
    <w:multiLevelType w:val="hybridMultilevel"/>
    <w:tmpl w:val="F2BEEA1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91570D6"/>
    <w:multiLevelType w:val="hybridMultilevel"/>
    <w:tmpl w:val="EC5C10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A2912B4"/>
    <w:multiLevelType w:val="hybridMultilevel"/>
    <w:tmpl w:val="61F464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D225D2"/>
    <w:multiLevelType w:val="hybridMultilevel"/>
    <w:tmpl w:val="651E90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949583E"/>
    <w:multiLevelType w:val="hybridMultilevel"/>
    <w:tmpl w:val="2384D0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F4250FC"/>
    <w:multiLevelType w:val="hybridMultilevel"/>
    <w:tmpl w:val="50EE33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3341851"/>
    <w:multiLevelType w:val="hybridMultilevel"/>
    <w:tmpl w:val="42ECC1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E521F46"/>
    <w:multiLevelType w:val="hybridMultilevel"/>
    <w:tmpl w:val="CEF075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F875D72"/>
    <w:multiLevelType w:val="hybridMultilevel"/>
    <w:tmpl w:val="42DEA6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9" w15:restartNumberingAfterBreak="0">
    <w:nsid w:val="7E69615F"/>
    <w:multiLevelType w:val="hybridMultilevel"/>
    <w:tmpl w:val="C3701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FB354B8"/>
    <w:multiLevelType w:val="multilevel"/>
    <w:tmpl w:val="1AB6F69C"/>
    <w:lvl w:ilvl="0">
      <w:start w:val="1"/>
      <w:numFmt w:val="bullet"/>
      <w:pStyle w:val="Opstilling-punkttegn"/>
      <w:lvlText w:val="—"/>
      <w:lvlJc w:val="left"/>
      <w:pPr>
        <w:ind w:left="284" w:hanging="284"/>
      </w:pPr>
      <w:rPr>
        <w:rFonts w:ascii="Arial" w:hAnsi="Arial" w:hint="default"/>
        <w:color w:val="auto"/>
      </w:rPr>
    </w:lvl>
    <w:lvl w:ilvl="1">
      <w:start w:val="1"/>
      <w:numFmt w:val="bullet"/>
      <w:pStyle w:val="Opstilling-punkttegn2"/>
      <w:lvlText w:val="–"/>
      <w:lvlJc w:val="left"/>
      <w:pPr>
        <w:ind w:left="482" w:hanging="198"/>
      </w:pPr>
      <w:rPr>
        <w:rFonts w:ascii="Arial" w:hAnsi="Arial" w:hint="default"/>
        <w:color w:val="auto"/>
      </w:rPr>
    </w:lvl>
    <w:lvl w:ilvl="2">
      <w:start w:val="1"/>
      <w:numFmt w:val="bullet"/>
      <w:pStyle w:val="Opstilling-punkttegn3"/>
      <w:lvlText w:val="­"/>
      <w:lvlJc w:val="left"/>
      <w:pPr>
        <w:ind w:left="624" w:hanging="142"/>
      </w:pPr>
      <w:rPr>
        <w:rFonts w:ascii="Arial" w:hAnsi="Arial" w:hint="default"/>
        <w:color w:val="auto"/>
      </w:rPr>
    </w:lvl>
    <w:lvl w:ilvl="3">
      <w:start w:val="1"/>
      <w:numFmt w:val="bullet"/>
      <w:lvlText w:val="­"/>
      <w:lvlJc w:val="left"/>
      <w:pPr>
        <w:ind w:left="765" w:hanging="141"/>
      </w:pPr>
      <w:rPr>
        <w:rFonts w:ascii="Arial" w:hAnsi="Arial" w:hint="default"/>
        <w:color w:val="auto"/>
      </w:rPr>
    </w:lvl>
    <w:lvl w:ilvl="4">
      <w:start w:val="1"/>
      <w:numFmt w:val="bullet"/>
      <w:lvlText w:val="­"/>
      <w:lvlJc w:val="left"/>
      <w:pPr>
        <w:ind w:left="907" w:hanging="142"/>
      </w:pPr>
      <w:rPr>
        <w:rFonts w:ascii="Arial" w:hAnsi="Arial" w:hint="default"/>
        <w:color w:val="auto"/>
      </w:rPr>
    </w:lvl>
    <w:lvl w:ilvl="5">
      <w:start w:val="1"/>
      <w:numFmt w:val="bullet"/>
      <w:lvlText w:val="­"/>
      <w:lvlJc w:val="left"/>
      <w:pPr>
        <w:ind w:left="1049" w:hanging="142"/>
      </w:pPr>
      <w:rPr>
        <w:rFonts w:ascii="Arial" w:hAnsi="Arial" w:hint="default"/>
        <w:color w:val="auto"/>
      </w:rPr>
    </w:lvl>
    <w:lvl w:ilvl="6">
      <w:start w:val="1"/>
      <w:numFmt w:val="bullet"/>
      <w:lvlText w:val="­"/>
      <w:lvlJc w:val="left"/>
      <w:pPr>
        <w:ind w:left="1191" w:hanging="142"/>
      </w:pPr>
      <w:rPr>
        <w:rFonts w:ascii="Arial" w:hAnsi="Arial" w:hint="default"/>
        <w:color w:val="auto"/>
      </w:rPr>
    </w:lvl>
    <w:lvl w:ilvl="7">
      <w:start w:val="1"/>
      <w:numFmt w:val="bullet"/>
      <w:lvlText w:val="­"/>
      <w:lvlJc w:val="left"/>
      <w:pPr>
        <w:ind w:left="1332" w:hanging="141"/>
      </w:pPr>
      <w:rPr>
        <w:rFonts w:ascii="Arial" w:hAnsi="Arial" w:hint="default"/>
        <w:color w:val="auto"/>
      </w:rPr>
    </w:lvl>
    <w:lvl w:ilvl="8">
      <w:start w:val="1"/>
      <w:numFmt w:val="bullet"/>
      <w:lvlText w:val="­"/>
      <w:lvlJc w:val="left"/>
      <w:pPr>
        <w:ind w:left="1474" w:hanging="142"/>
      </w:pPr>
      <w:rPr>
        <w:rFonts w:ascii="Arial" w:hAnsi="Arial" w:hint="default"/>
        <w:color w:val="auto"/>
      </w:rPr>
    </w:lvl>
  </w:abstractNum>
  <w:num w:numId="1">
    <w:abstractNumId w:val="20"/>
  </w:num>
  <w:num w:numId="2">
    <w:abstractNumId w:val="7"/>
  </w:num>
  <w:num w:numId="3">
    <w:abstractNumId w:val="6"/>
  </w:num>
  <w:num w:numId="4">
    <w:abstractNumId w:val="5"/>
  </w:num>
  <w:num w:numId="5">
    <w:abstractNumId w:val="4"/>
  </w:num>
  <w:num w:numId="6">
    <w:abstractNumId w:val="18"/>
  </w:num>
  <w:num w:numId="7">
    <w:abstractNumId w:val="3"/>
  </w:num>
  <w:num w:numId="8">
    <w:abstractNumId w:val="2"/>
  </w:num>
  <w:num w:numId="9">
    <w:abstractNumId w:val="1"/>
  </w:num>
  <w:num w:numId="10">
    <w:abstractNumId w:val="0"/>
  </w:num>
  <w:num w:numId="11">
    <w:abstractNumId w:val="8"/>
  </w:num>
  <w:num w:numId="12">
    <w:abstractNumId w:val="1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19"/>
  </w:num>
  <w:num w:numId="16">
    <w:abstractNumId w:val="15"/>
  </w:num>
  <w:num w:numId="17">
    <w:abstractNumId w:val="12"/>
  </w:num>
  <w:num w:numId="18">
    <w:abstractNumId w:val="14"/>
  </w:num>
  <w:num w:numId="19">
    <w:abstractNumId w:val="17"/>
  </w:num>
  <w:num w:numId="20">
    <w:abstractNumId w:val="16"/>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53"/>
    <w:rsid w:val="00000E2B"/>
    <w:rsid w:val="00004865"/>
    <w:rsid w:val="00026479"/>
    <w:rsid w:val="00032916"/>
    <w:rsid w:val="0003719A"/>
    <w:rsid w:val="00044EB2"/>
    <w:rsid w:val="0005220D"/>
    <w:rsid w:val="00066C9F"/>
    <w:rsid w:val="00075908"/>
    <w:rsid w:val="000827E0"/>
    <w:rsid w:val="00084BB6"/>
    <w:rsid w:val="00085FF1"/>
    <w:rsid w:val="0009128C"/>
    <w:rsid w:val="00094ABD"/>
    <w:rsid w:val="000A6BD5"/>
    <w:rsid w:val="000D4397"/>
    <w:rsid w:val="000E5BC3"/>
    <w:rsid w:val="000F2C44"/>
    <w:rsid w:val="0013244F"/>
    <w:rsid w:val="001331D3"/>
    <w:rsid w:val="00163106"/>
    <w:rsid w:val="00182651"/>
    <w:rsid w:val="001B140D"/>
    <w:rsid w:val="001B1923"/>
    <w:rsid w:val="001C5276"/>
    <w:rsid w:val="001C64AF"/>
    <w:rsid w:val="001D49FE"/>
    <w:rsid w:val="001D6366"/>
    <w:rsid w:val="001E28F7"/>
    <w:rsid w:val="001E6253"/>
    <w:rsid w:val="00244D70"/>
    <w:rsid w:val="002517CB"/>
    <w:rsid w:val="00255DD8"/>
    <w:rsid w:val="00276304"/>
    <w:rsid w:val="00295F7B"/>
    <w:rsid w:val="002A62A6"/>
    <w:rsid w:val="002D5562"/>
    <w:rsid w:val="002D7BD3"/>
    <w:rsid w:val="002E27B6"/>
    <w:rsid w:val="002E74A4"/>
    <w:rsid w:val="00301892"/>
    <w:rsid w:val="00316A83"/>
    <w:rsid w:val="003233ED"/>
    <w:rsid w:val="003514F1"/>
    <w:rsid w:val="0035463A"/>
    <w:rsid w:val="00356C95"/>
    <w:rsid w:val="003A13DC"/>
    <w:rsid w:val="003A617E"/>
    <w:rsid w:val="003B35B0"/>
    <w:rsid w:val="003B41D4"/>
    <w:rsid w:val="003C4F9F"/>
    <w:rsid w:val="003C60F1"/>
    <w:rsid w:val="00401800"/>
    <w:rsid w:val="00406628"/>
    <w:rsid w:val="00421FC3"/>
    <w:rsid w:val="00424709"/>
    <w:rsid w:val="00424AD9"/>
    <w:rsid w:val="00425AFF"/>
    <w:rsid w:val="004418CF"/>
    <w:rsid w:val="004514B1"/>
    <w:rsid w:val="004730C2"/>
    <w:rsid w:val="00474D6B"/>
    <w:rsid w:val="00495752"/>
    <w:rsid w:val="004A2F15"/>
    <w:rsid w:val="004A3E07"/>
    <w:rsid w:val="004B25C7"/>
    <w:rsid w:val="004C01B2"/>
    <w:rsid w:val="004E1B22"/>
    <w:rsid w:val="004E57A8"/>
    <w:rsid w:val="004F0831"/>
    <w:rsid w:val="00505849"/>
    <w:rsid w:val="005178A7"/>
    <w:rsid w:val="00537FC5"/>
    <w:rsid w:val="00543EF2"/>
    <w:rsid w:val="0054786F"/>
    <w:rsid w:val="005479CC"/>
    <w:rsid w:val="005665BD"/>
    <w:rsid w:val="00567470"/>
    <w:rsid w:val="00572598"/>
    <w:rsid w:val="00580067"/>
    <w:rsid w:val="00582AE7"/>
    <w:rsid w:val="005949B9"/>
    <w:rsid w:val="005A28D4"/>
    <w:rsid w:val="005A405C"/>
    <w:rsid w:val="005B5F45"/>
    <w:rsid w:val="005B777A"/>
    <w:rsid w:val="005C5F97"/>
    <w:rsid w:val="005F1580"/>
    <w:rsid w:val="005F1B06"/>
    <w:rsid w:val="005F3ED8"/>
    <w:rsid w:val="005F6B57"/>
    <w:rsid w:val="00603784"/>
    <w:rsid w:val="00605FFE"/>
    <w:rsid w:val="00626387"/>
    <w:rsid w:val="00632603"/>
    <w:rsid w:val="00635206"/>
    <w:rsid w:val="00642E61"/>
    <w:rsid w:val="00655B49"/>
    <w:rsid w:val="00672AD2"/>
    <w:rsid w:val="006737A1"/>
    <w:rsid w:val="00681D83"/>
    <w:rsid w:val="00682E5F"/>
    <w:rsid w:val="00683B06"/>
    <w:rsid w:val="006900C2"/>
    <w:rsid w:val="006B30A9"/>
    <w:rsid w:val="006C2574"/>
    <w:rsid w:val="006C667F"/>
    <w:rsid w:val="007008EE"/>
    <w:rsid w:val="0070267E"/>
    <w:rsid w:val="00706E32"/>
    <w:rsid w:val="00721993"/>
    <w:rsid w:val="007227F2"/>
    <w:rsid w:val="00743F81"/>
    <w:rsid w:val="007546AF"/>
    <w:rsid w:val="00762509"/>
    <w:rsid w:val="00765934"/>
    <w:rsid w:val="00781896"/>
    <w:rsid w:val="0078205F"/>
    <w:rsid w:val="00784176"/>
    <w:rsid w:val="00791388"/>
    <w:rsid w:val="007A5DCD"/>
    <w:rsid w:val="007A6C13"/>
    <w:rsid w:val="007D6074"/>
    <w:rsid w:val="007E373C"/>
    <w:rsid w:val="007E691B"/>
    <w:rsid w:val="007E7816"/>
    <w:rsid w:val="007F25B7"/>
    <w:rsid w:val="007F429F"/>
    <w:rsid w:val="007F7700"/>
    <w:rsid w:val="00811B80"/>
    <w:rsid w:val="00836161"/>
    <w:rsid w:val="00841724"/>
    <w:rsid w:val="00851D66"/>
    <w:rsid w:val="00861283"/>
    <w:rsid w:val="008632B4"/>
    <w:rsid w:val="00876170"/>
    <w:rsid w:val="00877B77"/>
    <w:rsid w:val="008852AF"/>
    <w:rsid w:val="008902E3"/>
    <w:rsid w:val="00892D08"/>
    <w:rsid w:val="00893791"/>
    <w:rsid w:val="008B786D"/>
    <w:rsid w:val="008C4EA1"/>
    <w:rsid w:val="008E5A6D"/>
    <w:rsid w:val="008F32DF"/>
    <w:rsid w:val="008F4D20"/>
    <w:rsid w:val="00906585"/>
    <w:rsid w:val="009326ED"/>
    <w:rsid w:val="0094098E"/>
    <w:rsid w:val="009411FC"/>
    <w:rsid w:val="0094757D"/>
    <w:rsid w:val="009502E7"/>
    <w:rsid w:val="00950729"/>
    <w:rsid w:val="00951B25"/>
    <w:rsid w:val="00955338"/>
    <w:rsid w:val="009737E4"/>
    <w:rsid w:val="00983B74"/>
    <w:rsid w:val="00984F9D"/>
    <w:rsid w:val="00990263"/>
    <w:rsid w:val="00992929"/>
    <w:rsid w:val="009A3020"/>
    <w:rsid w:val="009A4CCC"/>
    <w:rsid w:val="009B3554"/>
    <w:rsid w:val="009D1E80"/>
    <w:rsid w:val="009D2C68"/>
    <w:rsid w:val="009E4B94"/>
    <w:rsid w:val="009F628C"/>
    <w:rsid w:val="00A00091"/>
    <w:rsid w:val="00A05E82"/>
    <w:rsid w:val="00A26FC5"/>
    <w:rsid w:val="00A32E33"/>
    <w:rsid w:val="00A417A6"/>
    <w:rsid w:val="00A70E16"/>
    <w:rsid w:val="00A838EC"/>
    <w:rsid w:val="00A91DA5"/>
    <w:rsid w:val="00AA2350"/>
    <w:rsid w:val="00AB2577"/>
    <w:rsid w:val="00AB4582"/>
    <w:rsid w:val="00AE3D7C"/>
    <w:rsid w:val="00AF1D02"/>
    <w:rsid w:val="00B00D92"/>
    <w:rsid w:val="00B0422A"/>
    <w:rsid w:val="00B05562"/>
    <w:rsid w:val="00B06933"/>
    <w:rsid w:val="00B23882"/>
    <w:rsid w:val="00B24E70"/>
    <w:rsid w:val="00B405FA"/>
    <w:rsid w:val="00B47679"/>
    <w:rsid w:val="00B65C45"/>
    <w:rsid w:val="00B90AFA"/>
    <w:rsid w:val="00BB0293"/>
    <w:rsid w:val="00BB4255"/>
    <w:rsid w:val="00BC2BBC"/>
    <w:rsid w:val="00BD417C"/>
    <w:rsid w:val="00BD7088"/>
    <w:rsid w:val="00BE697C"/>
    <w:rsid w:val="00BF2B12"/>
    <w:rsid w:val="00C03733"/>
    <w:rsid w:val="00C07FA4"/>
    <w:rsid w:val="00C12C98"/>
    <w:rsid w:val="00C357EF"/>
    <w:rsid w:val="00C66EE0"/>
    <w:rsid w:val="00C74B72"/>
    <w:rsid w:val="00C83EC9"/>
    <w:rsid w:val="00CA0A7D"/>
    <w:rsid w:val="00CC130C"/>
    <w:rsid w:val="00CC6322"/>
    <w:rsid w:val="00CC6CE0"/>
    <w:rsid w:val="00CC716E"/>
    <w:rsid w:val="00CD2621"/>
    <w:rsid w:val="00CE34E1"/>
    <w:rsid w:val="00D000F2"/>
    <w:rsid w:val="00D02E33"/>
    <w:rsid w:val="00D0642A"/>
    <w:rsid w:val="00D13649"/>
    <w:rsid w:val="00D15238"/>
    <w:rsid w:val="00D17871"/>
    <w:rsid w:val="00D2131E"/>
    <w:rsid w:val="00D27D0E"/>
    <w:rsid w:val="00D3752F"/>
    <w:rsid w:val="00D46979"/>
    <w:rsid w:val="00D53670"/>
    <w:rsid w:val="00D7228B"/>
    <w:rsid w:val="00D777F5"/>
    <w:rsid w:val="00D831AA"/>
    <w:rsid w:val="00D96141"/>
    <w:rsid w:val="00DA59E2"/>
    <w:rsid w:val="00DB31AF"/>
    <w:rsid w:val="00DB3486"/>
    <w:rsid w:val="00DC61BD"/>
    <w:rsid w:val="00DD1936"/>
    <w:rsid w:val="00DE2B28"/>
    <w:rsid w:val="00E23788"/>
    <w:rsid w:val="00E35227"/>
    <w:rsid w:val="00E50AD0"/>
    <w:rsid w:val="00E516B3"/>
    <w:rsid w:val="00E53EE9"/>
    <w:rsid w:val="00E62A1A"/>
    <w:rsid w:val="00E65101"/>
    <w:rsid w:val="00E86364"/>
    <w:rsid w:val="00E91A1A"/>
    <w:rsid w:val="00E9641E"/>
    <w:rsid w:val="00E9661A"/>
    <w:rsid w:val="00EC1DDB"/>
    <w:rsid w:val="00EC336B"/>
    <w:rsid w:val="00ED6EC5"/>
    <w:rsid w:val="00F03580"/>
    <w:rsid w:val="00F04088"/>
    <w:rsid w:val="00F04788"/>
    <w:rsid w:val="00F1470F"/>
    <w:rsid w:val="00F20F2F"/>
    <w:rsid w:val="00F233E7"/>
    <w:rsid w:val="00F3428A"/>
    <w:rsid w:val="00F54BAC"/>
    <w:rsid w:val="00F57A25"/>
    <w:rsid w:val="00F62FFD"/>
    <w:rsid w:val="00F710A5"/>
    <w:rsid w:val="00F73354"/>
    <w:rsid w:val="00FA269C"/>
    <w:rsid w:val="00FB3989"/>
    <w:rsid w:val="00FC3F4A"/>
    <w:rsid w:val="00FC65F9"/>
    <w:rsid w:val="00FE2C9C"/>
    <w:rsid w:val="00FE3806"/>
    <w:rsid w:val="00FE73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FA65BB"/>
  <w15:docId w15:val="{7A71A158-9C0C-4B5E-98EB-C9D52DC0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8"/>
        <w:szCs w:val="18"/>
        <w:lang w:val="en-US"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364"/>
  </w:style>
  <w:style w:type="paragraph" w:styleId="Overskrift1">
    <w:name w:val="heading 1"/>
    <w:basedOn w:val="Normal"/>
    <w:next w:val="Normal"/>
    <w:link w:val="Overskrift1Tegn"/>
    <w:uiPriority w:val="1"/>
    <w:qFormat/>
    <w:rsid w:val="007F7700"/>
    <w:pPr>
      <w:keepNext/>
      <w:keepLines/>
      <w:spacing w:before="520" w:after="260" w:line="380" w:lineRule="atLeast"/>
      <w:contextualSpacing/>
      <w:outlineLvl w:val="0"/>
    </w:pPr>
    <w:rPr>
      <w:rFonts w:eastAsiaTheme="majorEastAsia" w:cstheme="majorBidi"/>
      <w:b/>
      <w:bCs/>
      <w:sz w:val="32"/>
      <w:szCs w:val="28"/>
    </w:rPr>
  </w:style>
  <w:style w:type="paragraph" w:styleId="Overskrift2">
    <w:name w:val="heading 2"/>
    <w:basedOn w:val="Normal"/>
    <w:next w:val="Normal"/>
    <w:link w:val="Overskrift2Tegn"/>
    <w:uiPriority w:val="1"/>
    <w:qFormat/>
    <w:rsid w:val="007F7700"/>
    <w:pPr>
      <w:keepNext/>
      <w:keepLines/>
      <w:spacing w:before="52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7F7700"/>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82E5F"/>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82E5F"/>
    <w:rPr>
      <w:sz w:val="16"/>
    </w:rPr>
  </w:style>
  <w:style w:type="character" w:customStyle="1" w:styleId="Overskrift1Tegn">
    <w:name w:val="Overskrift 1 Tegn"/>
    <w:basedOn w:val="Standardskrifttypeiafsnit"/>
    <w:link w:val="Overskrift1"/>
    <w:uiPriority w:val="1"/>
    <w:rsid w:val="007F7700"/>
    <w:rPr>
      <w:rFonts w:eastAsiaTheme="majorEastAsia" w:cstheme="majorBidi"/>
      <w:b/>
      <w:bCs/>
      <w:sz w:val="32"/>
      <w:szCs w:val="28"/>
    </w:rPr>
  </w:style>
  <w:style w:type="character" w:customStyle="1" w:styleId="Overskrift2Tegn">
    <w:name w:val="Overskrift 2 Tegn"/>
    <w:basedOn w:val="Standardskrifttypeiafsnit"/>
    <w:link w:val="Overskrift2"/>
    <w:uiPriority w:val="1"/>
    <w:rsid w:val="007F7700"/>
    <w:rPr>
      <w:rFonts w:eastAsiaTheme="majorEastAsia" w:cstheme="majorBidi"/>
      <w:b/>
      <w:bCs/>
      <w:szCs w:val="26"/>
    </w:rPr>
  </w:style>
  <w:style w:type="character" w:customStyle="1" w:styleId="Overskrift3Tegn">
    <w:name w:val="Overskrift 3 Tegn"/>
    <w:basedOn w:val="Standardskrifttypeiafsnit"/>
    <w:link w:val="Overskrift3"/>
    <w:uiPriority w:val="1"/>
    <w:rsid w:val="007F7700"/>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82E5F"/>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682E5F"/>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82E5F"/>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39"/>
    <w:rsid w:val="002E74A4"/>
    <w:pPr>
      <w:ind w:right="567"/>
    </w:pPr>
    <w:rPr>
      <w:b/>
    </w:rPr>
  </w:style>
  <w:style w:type="paragraph" w:styleId="Indholdsfortegnelse2">
    <w:name w:val="toc 2"/>
    <w:basedOn w:val="Normal"/>
    <w:next w:val="Normal"/>
    <w:uiPriority w:val="39"/>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qFormat/>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682E5F"/>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682E5F"/>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BE697C"/>
    <w:pPr>
      <w:spacing w:line="180" w:lineRule="atLeast"/>
    </w:pPr>
    <w:rPr>
      <w:noProof/>
      <w:sz w:val="13"/>
    </w:rPr>
  </w:style>
  <w:style w:type="paragraph" w:customStyle="1" w:styleId="Template-Adresse">
    <w:name w:val="Template - Adresse"/>
    <w:basedOn w:val="Template"/>
    <w:uiPriority w:val="8"/>
    <w:semiHidden/>
    <w:rsid w:val="00A32E33"/>
    <w:pPr>
      <w:tabs>
        <w:tab w:val="left" w:pos="369"/>
      </w:tabs>
      <w:suppressAutoHyphens/>
    </w:pPr>
  </w:style>
  <w:style w:type="paragraph" w:customStyle="1" w:styleId="Template-Virksomhedsnavn">
    <w:name w:val="Template - Virksomheds navn"/>
    <w:basedOn w:val="Template-Adresse"/>
    <w:next w:val="Template-Adresse"/>
    <w:uiPriority w:val="8"/>
    <w:semiHidden/>
    <w:rsid w:val="00F73354"/>
    <w:pPr>
      <w:spacing w:line="20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682E5F"/>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82E5F"/>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rsid w:val="003B41D4"/>
    <w:pPr>
      <w:spacing w:after="260" w:line="380" w:lineRule="atLeast"/>
      <w:contextualSpacing/>
    </w:pPr>
    <w:rPr>
      <w:b/>
      <w:sz w:val="32"/>
    </w:rPr>
  </w:style>
  <w:style w:type="paragraph" w:customStyle="1" w:styleId="DocumentName">
    <w:name w:val="Document Name"/>
    <w:basedOn w:val="Normal"/>
    <w:uiPriority w:val="8"/>
    <w:rsid w:val="003B41D4"/>
    <w:pPr>
      <w:spacing w:line="180" w:lineRule="atLeast"/>
    </w:pPr>
    <w:rPr>
      <w:b/>
      <w:caps/>
      <w:sz w:val="13"/>
    </w:rPr>
  </w:style>
  <w:style w:type="paragraph" w:customStyle="1" w:styleId="Template-Journalnr">
    <w:name w:val="Template - Journal nr"/>
    <w:basedOn w:val="Template"/>
    <w:uiPriority w:val="8"/>
    <w:semiHidden/>
    <w:rsid w:val="00A32E33"/>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uiPriority w:val="99"/>
    <w:semiHidden/>
    <w:rsid w:val="00B0422A"/>
    <w:pPr>
      <w:spacing w:line="240" w:lineRule="atLeast"/>
    </w:pPr>
  </w:style>
  <w:style w:type="character" w:styleId="Hyperlink">
    <w:name w:val="Hyperlink"/>
    <w:basedOn w:val="Standardskrifttypeiafsnit"/>
    <w:uiPriority w:val="99"/>
    <w:rsid w:val="00BE697C"/>
    <w:rPr>
      <w:color w:val="0000FF" w:themeColor="hyperlink"/>
      <w:u w:val="single"/>
    </w:rPr>
  </w:style>
  <w:style w:type="character" w:customStyle="1" w:styleId="Mention1">
    <w:name w:val="Mention1"/>
    <w:basedOn w:val="Standardskrifttypeiafsnit"/>
    <w:uiPriority w:val="99"/>
    <w:semiHidden/>
    <w:rsid w:val="00BE697C"/>
    <w:rPr>
      <w:color w:val="2B579A"/>
      <w:shd w:val="clear" w:color="auto" w:fill="E6E6E6"/>
    </w:rPr>
  </w:style>
  <w:style w:type="paragraph" w:customStyle="1" w:styleId="Template-Dato">
    <w:name w:val="Template - Dato"/>
    <w:basedOn w:val="Template-Journalnr"/>
    <w:uiPriority w:val="8"/>
    <w:semiHidden/>
    <w:rsid w:val="00A32E33"/>
  </w:style>
  <w:style w:type="paragraph" w:styleId="Opstilling-punkttegn2">
    <w:name w:val="List Bullet 2"/>
    <w:basedOn w:val="Normal"/>
    <w:uiPriority w:val="99"/>
    <w:semiHidden/>
    <w:rsid w:val="001D49FE"/>
    <w:pPr>
      <w:numPr>
        <w:ilvl w:val="1"/>
        <w:numId w:val="1"/>
      </w:numPr>
      <w:contextualSpacing/>
    </w:pPr>
  </w:style>
  <w:style w:type="paragraph" w:styleId="Opstilling-punkttegn3">
    <w:name w:val="List Bullet 3"/>
    <w:basedOn w:val="Normal"/>
    <w:uiPriority w:val="99"/>
    <w:semiHidden/>
    <w:rsid w:val="001D49FE"/>
    <w:pPr>
      <w:numPr>
        <w:ilvl w:val="2"/>
        <w:numId w:val="1"/>
      </w:numPr>
      <w:contextualSpacing/>
    </w:pPr>
  </w:style>
  <w:style w:type="paragraph" w:styleId="Markeringsbobletekst">
    <w:name w:val="Balloon Text"/>
    <w:basedOn w:val="Normal"/>
    <w:link w:val="MarkeringsbobletekstTegn"/>
    <w:uiPriority w:val="99"/>
    <w:semiHidden/>
    <w:rsid w:val="00603784"/>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682E5F"/>
    <w:rPr>
      <w:rFonts w:ascii="Segoe UI" w:hAnsi="Segoe UI" w:cs="Segoe UI"/>
    </w:rPr>
  </w:style>
  <w:style w:type="paragraph" w:customStyle="1" w:styleId="Refdokname">
    <w:name w:val="Ref dok name"/>
    <w:basedOn w:val="Template"/>
    <w:uiPriority w:val="6"/>
    <w:semiHidden/>
    <w:qFormat/>
    <w:rsid w:val="00F57A25"/>
    <w:rPr>
      <w:b/>
      <w:caps/>
    </w:rPr>
  </w:style>
  <w:style w:type="paragraph" w:styleId="Listeafsnit">
    <w:name w:val="List Paragraph"/>
    <w:basedOn w:val="Normal"/>
    <w:uiPriority w:val="34"/>
    <w:qFormat/>
    <w:rsid w:val="006C2574"/>
    <w:pPr>
      <w:spacing w:after="200" w:line="276" w:lineRule="auto"/>
      <w:ind w:left="720"/>
      <w:contextualSpacing/>
    </w:pPr>
    <w:rPr>
      <w:rFonts w:asciiTheme="minorHAnsi" w:hAnsiTheme="minorHAnsi"/>
      <w:sz w:val="22"/>
      <w:szCs w:val="22"/>
    </w:rPr>
  </w:style>
  <w:style w:type="character" w:customStyle="1" w:styleId="st">
    <w:name w:val="st"/>
    <w:basedOn w:val="Standardskrifttypeiafsnit"/>
    <w:rsid w:val="006C2574"/>
  </w:style>
  <w:style w:type="paragraph" w:styleId="Brdtekst">
    <w:name w:val="Body Text"/>
    <w:basedOn w:val="Normal"/>
    <w:link w:val="BrdtekstTegn"/>
    <w:rsid w:val="001B1923"/>
    <w:pPr>
      <w:overflowPunct w:val="0"/>
      <w:autoSpaceDE w:val="0"/>
      <w:autoSpaceDN w:val="0"/>
      <w:adjustRightInd w:val="0"/>
      <w:spacing w:line="290" w:lineRule="exact"/>
      <w:textAlignment w:val="baseline"/>
    </w:pPr>
    <w:rPr>
      <w:rFonts w:ascii="Times New Roman" w:eastAsia="Times New Roman" w:hAnsi="Times New Roman" w:cs="Times New Roman"/>
      <w:sz w:val="24"/>
      <w:szCs w:val="20"/>
      <w:lang w:eastAsia="da-DK"/>
    </w:rPr>
  </w:style>
  <w:style w:type="character" w:customStyle="1" w:styleId="BrdtekstTegn">
    <w:name w:val="Brødtekst Tegn"/>
    <w:basedOn w:val="Standardskrifttypeiafsnit"/>
    <w:link w:val="Brdtekst"/>
    <w:rsid w:val="001B1923"/>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t Kgl. Bibliote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B37F7-C77B-4133-905C-1891C1FF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1326</Words>
  <Characters>8095</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Claus Jensen</dc:creator>
  <cp:lastModifiedBy>Hanne Lund-Hansen</cp:lastModifiedBy>
  <cp:revision>2</cp:revision>
  <cp:lastPrinted>2017-06-15T13:12:00Z</cp:lastPrinted>
  <dcterms:created xsi:type="dcterms:W3CDTF">2017-06-28T12:19:00Z</dcterms:created>
  <dcterms:modified xsi:type="dcterms:W3CDTF">2017-06-28T12:19:00Z</dcterms:modified>
</cp:coreProperties>
</file>