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92" w:rsidRDefault="00331692" w:rsidP="00CF6096">
      <w:pPr>
        <w:pStyle w:val="Ingenafstand"/>
        <w:jc w:val="center"/>
        <w:rPr>
          <w:rFonts w:ascii="Times New Roman" w:hAnsi="Times New Roman" w:cs="Times New Roman"/>
          <w:b/>
          <w:sz w:val="32"/>
          <w:szCs w:val="32"/>
          <w:u w:val="single"/>
          <w:lang w:val="en-US"/>
        </w:rPr>
      </w:pPr>
    </w:p>
    <w:p w:rsidR="00BC31F8" w:rsidRPr="002E74E1" w:rsidRDefault="002F1C2B" w:rsidP="00CF6096">
      <w:pPr>
        <w:pStyle w:val="Ingenafstand"/>
        <w:jc w:val="center"/>
        <w:rPr>
          <w:rFonts w:ascii="Times New Roman" w:hAnsi="Times New Roman" w:cs="Times New Roman"/>
          <w:b/>
          <w:sz w:val="32"/>
          <w:szCs w:val="32"/>
          <w:u w:val="single"/>
          <w:lang w:val="en-US"/>
        </w:rPr>
      </w:pPr>
      <w:r w:rsidRPr="002E74E1">
        <w:rPr>
          <w:rFonts w:ascii="Times New Roman" w:hAnsi="Times New Roman" w:cs="Times New Roman"/>
          <w:b/>
          <w:sz w:val="32"/>
          <w:szCs w:val="32"/>
          <w:u w:val="single"/>
          <w:lang w:val="en-US"/>
        </w:rPr>
        <w:t>‘</w:t>
      </w:r>
      <w:r w:rsidR="00384B56" w:rsidRPr="002E74E1">
        <w:rPr>
          <w:rFonts w:ascii="Times New Roman" w:hAnsi="Times New Roman" w:cs="Times New Roman"/>
          <w:b/>
          <w:sz w:val="32"/>
          <w:szCs w:val="32"/>
          <w:u w:val="single"/>
          <w:lang w:val="en-US"/>
        </w:rPr>
        <w:t>Nordic Industry 4.0 Skills Summit</w:t>
      </w:r>
      <w:r w:rsidRPr="002E74E1">
        <w:rPr>
          <w:rFonts w:ascii="Times New Roman" w:hAnsi="Times New Roman" w:cs="Times New Roman"/>
          <w:b/>
          <w:sz w:val="32"/>
          <w:szCs w:val="32"/>
          <w:u w:val="single"/>
          <w:lang w:val="en-US"/>
        </w:rPr>
        <w:t>’</w:t>
      </w:r>
    </w:p>
    <w:p w:rsidR="00384B56" w:rsidRPr="002E74E1" w:rsidRDefault="00384B56" w:rsidP="00384B56">
      <w:pPr>
        <w:pStyle w:val="Ingenafstand"/>
        <w:rPr>
          <w:rFonts w:ascii="Times New Roman" w:hAnsi="Times New Roman" w:cs="Times New Roman"/>
          <w:b/>
          <w:sz w:val="32"/>
          <w:szCs w:val="32"/>
          <w:u w:val="single"/>
          <w:lang w:val="en-US"/>
        </w:rPr>
      </w:pPr>
    </w:p>
    <w:p w:rsidR="00FE4D8D" w:rsidRPr="00FE4D8D" w:rsidRDefault="00FE4D8D" w:rsidP="00537E24">
      <w:pPr>
        <w:pStyle w:val="Ingenafstand"/>
        <w:numPr>
          <w:ilvl w:val="0"/>
          <w:numId w:val="4"/>
        </w:numPr>
        <w:ind w:left="284" w:hanging="284"/>
        <w:jc w:val="both"/>
        <w:rPr>
          <w:rFonts w:ascii="Times New Roman" w:hAnsi="Times New Roman" w:cs="Times New Roman"/>
          <w:b/>
          <w:sz w:val="24"/>
          <w:lang w:val="en-GB"/>
        </w:rPr>
      </w:pPr>
      <w:r w:rsidRPr="00FE4D8D">
        <w:rPr>
          <w:rFonts w:ascii="Times New Roman" w:hAnsi="Times New Roman" w:cs="Times New Roman"/>
          <w:b/>
          <w:sz w:val="24"/>
          <w:lang w:val="en-GB"/>
        </w:rPr>
        <w:t>Background</w:t>
      </w:r>
    </w:p>
    <w:p w:rsidR="00FE4D8D" w:rsidRDefault="00FE4D8D" w:rsidP="00FE4D8D">
      <w:pPr>
        <w:pStyle w:val="Ingenafstand"/>
        <w:jc w:val="both"/>
        <w:rPr>
          <w:rFonts w:ascii="Times New Roman" w:hAnsi="Times New Roman" w:cs="Times New Roman"/>
          <w:sz w:val="24"/>
          <w:lang w:val="en-GB"/>
        </w:rPr>
      </w:pPr>
      <w:r>
        <w:rPr>
          <w:rFonts w:ascii="Times New Roman" w:hAnsi="Times New Roman" w:cs="Times New Roman"/>
          <w:sz w:val="24"/>
          <w:lang w:val="en-GB"/>
        </w:rPr>
        <w:t>The Danish Business Authority</w:t>
      </w:r>
      <w:r w:rsidR="002D0B8F">
        <w:rPr>
          <w:rFonts w:ascii="Times New Roman" w:hAnsi="Times New Roman" w:cs="Times New Roman"/>
          <w:sz w:val="24"/>
          <w:lang w:val="en-GB"/>
        </w:rPr>
        <w:t xml:space="preserve"> (DBA)</w:t>
      </w:r>
      <w:r>
        <w:rPr>
          <w:rFonts w:ascii="Times New Roman" w:hAnsi="Times New Roman" w:cs="Times New Roman"/>
          <w:sz w:val="24"/>
          <w:lang w:val="en-GB"/>
        </w:rPr>
        <w:t xml:space="preserve"> is currently leading a Nordic project with the purpose of enhancing the level of automation and digitisation in Nordic manufacturing companies. The project was initiated in 2015 as part of the Danish chairmanship for the Nordic Council of Ministers.  </w:t>
      </w:r>
    </w:p>
    <w:p w:rsidR="00FE4D8D" w:rsidRDefault="00FE4D8D" w:rsidP="00384B56">
      <w:pPr>
        <w:pStyle w:val="Ingenafstand"/>
        <w:jc w:val="both"/>
        <w:rPr>
          <w:rFonts w:ascii="Times New Roman" w:hAnsi="Times New Roman" w:cs="Times New Roman"/>
          <w:sz w:val="24"/>
          <w:lang w:val="en-GB"/>
        </w:rPr>
      </w:pPr>
    </w:p>
    <w:p w:rsidR="00FE4D8D" w:rsidRDefault="00B43A0D" w:rsidP="00384B56">
      <w:pPr>
        <w:pStyle w:val="Ingenafstand"/>
        <w:jc w:val="both"/>
        <w:rPr>
          <w:rFonts w:ascii="Times New Roman" w:hAnsi="Times New Roman" w:cs="Times New Roman"/>
          <w:sz w:val="24"/>
          <w:lang w:val="en-GB"/>
        </w:rPr>
      </w:pPr>
      <w:r>
        <w:rPr>
          <w:rFonts w:ascii="Times New Roman" w:hAnsi="Times New Roman" w:cs="Times New Roman"/>
          <w:sz w:val="24"/>
          <w:lang w:val="en-GB"/>
        </w:rPr>
        <w:t>As part of the project</w:t>
      </w:r>
      <w:r w:rsidR="00FE4D8D" w:rsidRPr="00FE4D8D">
        <w:rPr>
          <w:rFonts w:ascii="Times New Roman" w:hAnsi="Times New Roman" w:cs="Times New Roman"/>
          <w:sz w:val="24"/>
          <w:lang w:val="en-GB"/>
        </w:rPr>
        <w:t>, potentials an</w:t>
      </w:r>
      <w:r>
        <w:rPr>
          <w:rFonts w:ascii="Times New Roman" w:hAnsi="Times New Roman" w:cs="Times New Roman"/>
          <w:sz w:val="24"/>
          <w:lang w:val="en-GB"/>
        </w:rPr>
        <w:t>d barriers for enhanced digiti</w:t>
      </w:r>
      <w:r w:rsidR="00FE4D8D" w:rsidRPr="00FE4D8D">
        <w:rPr>
          <w:rFonts w:ascii="Times New Roman" w:hAnsi="Times New Roman" w:cs="Times New Roman"/>
          <w:sz w:val="24"/>
          <w:lang w:val="en-GB"/>
        </w:rPr>
        <w:t>sation and automation in the Nordic man</w:t>
      </w:r>
      <w:r w:rsidR="006F126D">
        <w:rPr>
          <w:rFonts w:ascii="Times New Roman" w:hAnsi="Times New Roman" w:cs="Times New Roman"/>
          <w:sz w:val="24"/>
          <w:lang w:val="en-GB"/>
        </w:rPr>
        <w:t xml:space="preserve">ufacturing </w:t>
      </w:r>
      <w:r>
        <w:rPr>
          <w:rFonts w:ascii="Times New Roman" w:hAnsi="Times New Roman" w:cs="Times New Roman"/>
          <w:sz w:val="24"/>
          <w:lang w:val="en-GB"/>
        </w:rPr>
        <w:t>sector have been identified. Furthermore</w:t>
      </w:r>
      <w:r w:rsidR="00FE4D8D" w:rsidRPr="00FE4D8D">
        <w:rPr>
          <w:rFonts w:ascii="Times New Roman" w:hAnsi="Times New Roman" w:cs="Times New Roman"/>
          <w:sz w:val="24"/>
          <w:lang w:val="en-GB"/>
        </w:rPr>
        <w:t xml:space="preserve">, extensive research on what policy measures that already exist in the Nordic countries to address the identified barriers was </w:t>
      </w:r>
      <w:r>
        <w:rPr>
          <w:rFonts w:ascii="Times New Roman" w:hAnsi="Times New Roman" w:cs="Times New Roman"/>
          <w:sz w:val="24"/>
          <w:lang w:val="en-GB"/>
        </w:rPr>
        <w:t xml:space="preserve">then </w:t>
      </w:r>
      <w:r w:rsidR="00FE4D8D" w:rsidRPr="00FE4D8D">
        <w:rPr>
          <w:rFonts w:ascii="Times New Roman" w:hAnsi="Times New Roman" w:cs="Times New Roman"/>
          <w:sz w:val="24"/>
          <w:lang w:val="en-GB"/>
        </w:rPr>
        <w:t>carried out. Based on an assessment of whether and how it is possible to increase the value of the existing initiatives at a joint Nordic level, suggestions for four cross-Nordic initiatives were developed</w:t>
      </w:r>
      <w:r w:rsidR="002A63A5">
        <w:rPr>
          <w:rFonts w:ascii="Times New Roman" w:hAnsi="Times New Roman" w:cs="Times New Roman"/>
          <w:sz w:val="24"/>
          <w:lang w:val="en-GB"/>
        </w:rPr>
        <w:t xml:space="preserve">, one of them being an annual Nordic summit centred on the supply and demand of relevant skills in the manufacturing sector. </w:t>
      </w:r>
    </w:p>
    <w:p w:rsidR="002A63A5" w:rsidRDefault="002A63A5" w:rsidP="00384B56">
      <w:pPr>
        <w:pStyle w:val="Ingenafstand"/>
        <w:jc w:val="both"/>
        <w:rPr>
          <w:rFonts w:ascii="Times New Roman" w:hAnsi="Times New Roman" w:cs="Times New Roman"/>
          <w:sz w:val="24"/>
          <w:lang w:val="en-GB"/>
        </w:rPr>
      </w:pPr>
    </w:p>
    <w:p w:rsidR="00FE4D8D" w:rsidRPr="00FE4D8D" w:rsidRDefault="00733607" w:rsidP="00537E24">
      <w:pPr>
        <w:pStyle w:val="Ingenafstand"/>
        <w:numPr>
          <w:ilvl w:val="0"/>
          <w:numId w:val="4"/>
        </w:numPr>
        <w:ind w:left="284" w:hanging="284"/>
        <w:jc w:val="both"/>
        <w:rPr>
          <w:rFonts w:ascii="Times New Roman" w:hAnsi="Times New Roman" w:cs="Times New Roman"/>
          <w:b/>
          <w:sz w:val="24"/>
          <w:lang w:val="en-GB"/>
        </w:rPr>
      </w:pPr>
      <w:r>
        <w:rPr>
          <w:rFonts w:ascii="Times New Roman" w:hAnsi="Times New Roman" w:cs="Times New Roman"/>
          <w:b/>
          <w:sz w:val="24"/>
          <w:lang w:val="en-GB"/>
        </w:rPr>
        <w:t>A Nordic summit focused on the supply and demand of skills</w:t>
      </w:r>
    </w:p>
    <w:p w:rsidR="00384B56" w:rsidRDefault="00384B56" w:rsidP="00384B56">
      <w:pPr>
        <w:pStyle w:val="Ingenafstand"/>
        <w:jc w:val="both"/>
        <w:rPr>
          <w:rFonts w:ascii="Times New Roman" w:hAnsi="Times New Roman" w:cs="Times New Roman"/>
          <w:sz w:val="24"/>
          <w:lang w:val="en-GB"/>
        </w:rPr>
      </w:pPr>
      <w:r w:rsidRPr="00384B56">
        <w:rPr>
          <w:rFonts w:ascii="Times New Roman" w:hAnsi="Times New Roman" w:cs="Times New Roman"/>
          <w:sz w:val="24"/>
          <w:lang w:val="en-GB"/>
        </w:rPr>
        <w:t>The transition towards Industry 4.0 significantly raises the demand for digital skills and competencies at all levels in the manufacturing sector. Industry 4.0 skills need to be put at the forefront o</w:t>
      </w:r>
      <w:r w:rsidR="007E0E0C">
        <w:rPr>
          <w:rFonts w:ascii="Times New Roman" w:hAnsi="Times New Roman" w:cs="Times New Roman"/>
          <w:sz w:val="24"/>
          <w:lang w:val="en-GB"/>
        </w:rPr>
        <w:t xml:space="preserve">f the strategic agenda of SMEs, and there is a need for </w:t>
      </w:r>
      <w:r w:rsidRPr="00384B56">
        <w:rPr>
          <w:rFonts w:ascii="Times New Roman" w:hAnsi="Times New Roman" w:cs="Times New Roman"/>
          <w:sz w:val="24"/>
          <w:lang w:val="en-GB"/>
        </w:rPr>
        <w:t xml:space="preserve">encouraging educational institutions, industry and students to work more closely together in order to meet future skills demand. </w:t>
      </w:r>
    </w:p>
    <w:p w:rsidR="00FE4D8D" w:rsidRDefault="00FE4D8D" w:rsidP="00384B56">
      <w:pPr>
        <w:pStyle w:val="Ingenafstand"/>
        <w:jc w:val="both"/>
        <w:rPr>
          <w:rFonts w:ascii="Times New Roman" w:hAnsi="Times New Roman" w:cs="Times New Roman"/>
          <w:sz w:val="24"/>
          <w:lang w:val="en-GB"/>
        </w:rPr>
      </w:pPr>
    </w:p>
    <w:p w:rsidR="00733607" w:rsidRDefault="00384B56" w:rsidP="00384B56">
      <w:pPr>
        <w:pStyle w:val="Ingenafstand"/>
        <w:jc w:val="both"/>
        <w:rPr>
          <w:rFonts w:ascii="Times New Roman" w:hAnsi="Times New Roman" w:cs="Times New Roman"/>
          <w:sz w:val="24"/>
          <w:lang w:val="en-GB"/>
        </w:rPr>
      </w:pPr>
      <w:r w:rsidRPr="00384B56">
        <w:rPr>
          <w:rFonts w:ascii="Times New Roman" w:hAnsi="Times New Roman" w:cs="Times New Roman"/>
          <w:sz w:val="24"/>
          <w:lang w:val="en-GB"/>
        </w:rPr>
        <w:t xml:space="preserve">In order to accelerate and strengthen collaboration in the Nordic manufacturing regions, </w:t>
      </w:r>
      <w:r w:rsidR="00EA2127">
        <w:rPr>
          <w:rFonts w:ascii="Times New Roman" w:hAnsi="Times New Roman" w:cs="Times New Roman"/>
          <w:sz w:val="24"/>
          <w:lang w:val="en-GB"/>
        </w:rPr>
        <w:t xml:space="preserve">DBA </w:t>
      </w:r>
      <w:r w:rsidR="002D0B8F">
        <w:rPr>
          <w:rFonts w:ascii="Times New Roman" w:hAnsi="Times New Roman" w:cs="Times New Roman"/>
          <w:sz w:val="24"/>
          <w:lang w:val="en-GB"/>
        </w:rPr>
        <w:t xml:space="preserve">wishes </w:t>
      </w:r>
      <w:r w:rsidRPr="00384B56">
        <w:rPr>
          <w:rFonts w:ascii="Times New Roman" w:hAnsi="Times New Roman" w:cs="Times New Roman"/>
          <w:sz w:val="24"/>
          <w:lang w:val="en-GB"/>
        </w:rPr>
        <w:t xml:space="preserve">to develop a concept for </w:t>
      </w:r>
      <w:r w:rsidR="007E0E0C">
        <w:rPr>
          <w:rFonts w:ascii="Times New Roman" w:hAnsi="Times New Roman" w:cs="Times New Roman"/>
          <w:sz w:val="24"/>
          <w:lang w:val="en-GB"/>
        </w:rPr>
        <w:t xml:space="preserve">a Nordic summit, where the first pilot event should be organised and </w:t>
      </w:r>
      <w:r w:rsidR="00922010">
        <w:rPr>
          <w:rFonts w:ascii="Times New Roman" w:hAnsi="Times New Roman" w:cs="Times New Roman"/>
          <w:sz w:val="24"/>
          <w:lang w:val="en-GB"/>
        </w:rPr>
        <w:t>completed</w:t>
      </w:r>
      <w:r w:rsidR="007E0E0C">
        <w:rPr>
          <w:rFonts w:ascii="Times New Roman" w:hAnsi="Times New Roman" w:cs="Times New Roman"/>
          <w:sz w:val="24"/>
          <w:lang w:val="en-GB"/>
        </w:rPr>
        <w:t xml:space="preserve"> during the fall of 2017</w:t>
      </w:r>
      <w:r w:rsidR="00EA2127">
        <w:rPr>
          <w:rFonts w:ascii="Times New Roman" w:hAnsi="Times New Roman" w:cs="Times New Roman"/>
          <w:sz w:val="24"/>
          <w:lang w:val="en-GB"/>
        </w:rPr>
        <w:t>. The concept should</w:t>
      </w:r>
      <w:r w:rsidR="002D0B8F">
        <w:rPr>
          <w:rFonts w:ascii="Times New Roman" w:hAnsi="Times New Roman" w:cs="Times New Roman"/>
          <w:sz w:val="24"/>
          <w:lang w:val="en-GB"/>
        </w:rPr>
        <w:t xml:space="preserve"> </w:t>
      </w:r>
      <w:r w:rsidR="00EA2127">
        <w:rPr>
          <w:rFonts w:ascii="Times New Roman" w:hAnsi="Times New Roman" w:cs="Times New Roman"/>
          <w:sz w:val="24"/>
          <w:lang w:val="en-GB"/>
        </w:rPr>
        <w:t>focus</w:t>
      </w:r>
      <w:r w:rsidR="002D0B8F">
        <w:rPr>
          <w:rFonts w:ascii="Times New Roman" w:hAnsi="Times New Roman" w:cs="Times New Roman"/>
          <w:sz w:val="24"/>
          <w:lang w:val="en-GB"/>
        </w:rPr>
        <w:t xml:space="preserve"> on manufacturing SME’s </w:t>
      </w:r>
      <w:r w:rsidR="00EA2127">
        <w:rPr>
          <w:rFonts w:ascii="Times New Roman" w:hAnsi="Times New Roman" w:cs="Times New Roman"/>
          <w:sz w:val="24"/>
          <w:lang w:val="en-GB"/>
        </w:rPr>
        <w:t xml:space="preserve">and the supply/demand of skills, and </w:t>
      </w:r>
      <w:r w:rsidR="004827CC">
        <w:rPr>
          <w:rFonts w:ascii="Times New Roman" w:hAnsi="Times New Roman" w:cs="Times New Roman"/>
          <w:sz w:val="24"/>
          <w:lang w:val="en-GB"/>
        </w:rPr>
        <w:t xml:space="preserve">deal with barriers such as insufficient competency level and low awareness on digitisation and automation. </w:t>
      </w:r>
      <w:r w:rsidR="007413EC">
        <w:rPr>
          <w:rFonts w:ascii="Times New Roman" w:hAnsi="Times New Roman" w:cs="Times New Roman"/>
          <w:sz w:val="24"/>
          <w:lang w:val="en-GB"/>
        </w:rPr>
        <w:t>In a l</w:t>
      </w:r>
      <w:r w:rsidR="007E0E0C">
        <w:rPr>
          <w:rFonts w:ascii="Times New Roman" w:hAnsi="Times New Roman" w:cs="Times New Roman"/>
          <w:sz w:val="24"/>
          <w:lang w:val="en-GB"/>
        </w:rPr>
        <w:t>ong term</w:t>
      </w:r>
      <w:r w:rsidR="007413EC">
        <w:rPr>
          <w:rFonts w:ascii="Times New Roman" w:hAnsi="Times New Roman" w:cs="Times New Roman"/>
          <w:sz w:val="24"/>
          <w:lang w:val="en-GB"/>
        </w:rPr>
        <w:t xml:space="preserve"> perspective</w:t>
      </w:r>
      <w:r w:rsidR="007E0E0C">
        <w:rPr>
          <w:rFonts w:ascii="Times New Roman" w:hAnsi="Times New Roman" w:cs="Times New Roman"/>
          <w:sz w:val="24"/>
          <w:lang w:val="en-GB"/>
        </w:rPr>
        <w:t>, t</w:t>
      </w:r>
      <w:r w:rsidR="00733607">
        <w:rPr>
          <w:rFonts w:ascii="Times New Roman" w:hAnsi="Times New Roman" w:cs="Times New Roman"/>
          <w:sz w:val="24"/>
          <w:lang w:val="en-GB"/>
        </w:rPr>
        <w:t>he goal is for this event to</w:t>
      </w:r>
      <w:r w:rsidR="0053228E">
        <w:rPr>
          <w:rFonts w:ascii="Times New Roman" w:hAnsi="Times New Roman" w:cs="Times New Roman"/>
          <w:sz w:val="24"/>
          <w:lang w:val="en-GB"/>
        </w:rPr>
        <w:t xml:space="preserve"> become a yearly, Nordic event hosted by a different city/region in one of the Nordic countries. </w:t>
      </w:r>
    </w:p>
    <w:p w:rsidR="002D0B8F" w:rsidRDefault="002D0B8F" w:rsidP="00384B56">
      <w:pPr>
        <w:pStyle w:val="Ingenafstand"/>
        <w:jc w:val="both"/>
        <w:rPr>
          <w:rFonts w:ascii="Times New Roman" w:hAnsi="Times New Roman" w:cs="Times New Roman"/>
          <w:sz w:val="24"/>
          <w:lang w:val="en-GB"/>
        </w:rPr>
      </w:pPr>
    </w:p>
    <w:p w:rsidR="00384B56" w:rsidRDefault="00384B56" w:rsidP="00537E24">
      <w:pPr>
        <w:pStyle w:val="Ingenafstand"/>
        <w:numPr>
          <w:ilvl w:val="1"/>
          <w:numId w:val="4"/>
        </w:numPr>
        <w:ind w:left="709" w:hanging="426"/>
        <w:rPr>
          <w:rFonts w:ascii="Times New Roman" w:hAnsi="Times New Roman" w:cs="Times New Roman"/>
          <w:b/>
          <w:sz w:val="24"/>
          <w:lang w:val="en-GB"/>
        </w:rPr>
      </w:pPr>
      <w:r>
        <w:rPr>
          <w:rFonts w:ascii="Times New Roman" w:hAnsi="Times New Roman" w:cs="Times New Roman"/>
          <w:b/>
          <w:sz w:val="24"/>
          <w:lang w:val="en-GB"/>
        </w:rPr>
        <w:t>Target group</w:t>
      </w:r>
    </w:p>
    <w:p w:rsidR="00384B56" w:rsidRPr="00384B56" w:rsidRDefault="00F6484E" w:rsidP="00F6484E">
      <w:pPr>
        <w:pStyle w:val="Ingenafstand"/>
        <w:ind w:left="284"/>
        <w:jc w:val="both"/>
        <w:rPr>
          <w:rFonts w:ascii="Times New Roman" w:hAnsi="Times New Roman" w:cs="Times New Roman"/>
          <w:sz w:val="24"/>
          <w:lang w:val="en-GB"/>
        </w:rPr>
      </w:pPr>
      <w:r>
        <w:rPr>
          <w:rFonts w:ascii="Times New Roman" w:hAnsi="Times New Roman" w:cs="Times New Roman"/>
          <w:sz w:val="24"/>
          <w:lang w:val="en-GB"/>
        </w:rPr>
        <w:t>The summit should focus on attracting and bringing together s</w:t>
      </w:r>
      <w:r w:rsidR="00384B56" w:rsidRPr="00384B56">
        <w:rPr>
          <w:rFonts w:ascii="Times New Roman" w:hAnsi="Times New Roman" w:cs="Times New Roman"/>
          <w:sz w:val="24"/>
          <w:lang w:val="en-GB"/>
        </w:rPr>
        <w:t xml:space="preserve">tudents at vocational schools/colleges, </w:t>
      </w:r>
      <w:r w:rsidR="004D5914">
        <w:rPr>
          <w:rFonts w:ascii="Times New Roman" w:hAnsi="Times New Roman" w:cs="Times New Roman"/>
          <w:sz w:val="24"/>
          <w:lang w:val="en-GB"/>
        </w:rPr>
        <w:t xml:space="preserve">(manufacturing) SMEs </w:t>
      </w:r>
      <w:r w:rsidR="00384B56" w:rsidRPr="00384B56">
        <w:rPr>
          <w:rFonts w:ascii="Times New Roman" w:hAnsi="Times New Roman" w:cs="Times New Roman"/>
          <w:sz w:val="24"/>
          <w:lang w:val="en-GB"/>
        </w:rPr>
        <w:t>as well as technical and business oriented students at universities</w:t>
      </w:r>
      <w:r w:rsidR="00922010">
        <w:rPr>
          <w:rFonts w:ascii="Times New Roman" w:hAnsi="Times New Roman" w:cs="Times New Roman"/>
          <w:sz w:val="24"/>
          <w:lang w:val="en-GB"/>
        </w:rPr>
        <w:t xml:space="preserve"> in the Nordic region. </w:t>
      </w:r>
      <w:r w:rsidR="004D5914">
        <w:rPr>
          <w:rFonts w:ascii="Times New Roman" w:hAnsi="Times New Roman" w:cs="Times New Roman"/>
          <w:sz w:val="24"/>
          <w:lang w:val="en-GB"/>
        </w:rPr>
        <w:t xml:space="preserve"> </w:t>
      </w:r>
    </w:p>
    <w:p w:rsidR="00384B56" w:rsidRDefault="00384B56" w:rsidP="00384B56">
      <w:pPr>
        <w:pStyle w:val="Ingenafstand"/>
        <w:rPr>
          <w:rFonts w:ascii="Times New Roman" w:hAnsi="Times New Roman" w:cs="Times New Roman"/>
          <w:b/>
          <w:sz w:val="24"/>
          <w:lang w:val="en-GB"/>
        </w:rPr>
      </w:pPr>
    </w:p>
    <w:p w:rsidR="00384B56" w:rsidRDefault="00537E24" w:rsidP="00537E24">
      <w:pPr>
        <w:pStyle w:val="Ingenafstand"/>
        <w:numPr>
          <w:ilvl w:val="1"/>
          <w:numId w:val="4"/>
        </w:numPr>
        <w:ind w:left="709" w:hanging="426"/>
        <w:rPr>
          <w:rFonts w:ascii="Times New Roman" w:hAnsi="Times New Roman" w:cs="Times New Roman"/>
          <w:b/>
          <w:sz w:val="24"/>
          <w:lang w:val="en-GB"/>
        </w:rPr>
      </w:pPr>
      <w:r>
        <w:rPr>
          <w:rFonts w:ascii="Times New Roman" w:hAnsi="Times New Roman" w:cs="Times New Roman"/>
          <w:b/>
          <w:sz w:val="24"/>
          <w:lang w:val="en-GB"/>
        </w:rPr>
        <w:t xml:space="preserve"> </w:t>
      </w:r>
      <w:r w:rsidR="00384B56">
        <w:rPr>
          <w:rFonts w:ascii="Times New Roman" w:hAnsi="Times New Roman" w:cs="Times New Roman"/>
          <w:b/>
          <w:sz w:val="24"/>
          <w:lang w:val="en-GB"/>
        </w:rPr>
        <w:t>Purpose</w:t>
      </w:r>
      <w:r>
        <w:rPr>
          <w:rFonts w:ascii="Times New Roman" w:hAnsi="Times New Roman" w:cs="Times New Roman"/>
          <w:b/>
          <w:sz w:val="24"/>
          <w:lang w:val="en-GB"/>
        </w:rPr>
        <w:t xml:space="preserve"> and expected outcome</w:t>
      </w:r>
    </w:p>
    <w:p w:rsidR="00384B56" w:rsidRDefault="00384B56" w:rsidP="00537E24">
      <w:pPr>
        <w:pStyle w:val="Ingenafstand"/>
        <w:ind w:left="284"/>
        <w:jc w:val="both"/>
        <w:rPr>
          <w:rFonts w:ascii="Times New Roman" w:hAnsi="Times New Roman" w:cs="Times New Roman"/>
          <w:sz w:val="24"/>
          <w:lang w:val="en-GB"/>
        </w:rPr>
      </w:pPr>
      <w:r w:rsidRPr="00384B56">
        <w:rPr>
          <w:rFonts w:ascii="Times New Roman" w:hAnsi="Times New Roman" w:cs="Times New Roman"/>
          <w:sz w:val="24"/>
          <w:lang w:val="en-GB"/>
        </w:rPr>
        <w:t xml:space="preserve">The </w:t>
      </w:r>
      <w:r w:rsidR="001C484D">
        <w:rPr>
          <w:rFonts w:ascii="Times New Roman" w:hAnsi="Times New Roman" w:cs="Times New Roman"/>
          <w:sz w:val="24"/>
          <w:lang w:val="en-GB"/>
        </w:rPr>
        <w:t>purpose of the summit</w:t>
      </w:r>
      <w:r w:rsidRPr="00384B56">
        <w:rPr>
          <w:rFonts w:ascii="Times New Roman" w:hAnsi="Times New Roman" w:cs="Times New Roman"/>
          <w:sz w:val="24"/>
          <w:lang w:val="en-GB"/>
        </w:rPr>
        <w:t xml:space="preserve"> will be aimed at putting Industry 4.0 at the forefront of the strategic agenda and showcase the possibilities for participating SMEs across the Nordic countries.</w:t>
      </w:r>
    </w:p>
    <w:p w:rsidR="00384B56" w:rsidRDefault="00384B56" w:rsidP="001C484D">
      <w:pPr>
        <w:pStyle w:val="Ingenafstand"/>
        <w:jc w:val="both"/>
        <w:rPr>
          <w:rFonts w:ascii="Times New Roman" w:hAnsi="Times New Roman" w:cs="Times New Roman"/>
          <w:sz w:val="24"/>
          <w:lang w:val="en-GB"/>
        </w:rPr>
      </w:pPr>
    </w:p>
    <w:p w:rsidR="009567E2" w:rsidRDefault="00384B56" w:rsidP="00537E24">
      <w:pPr>
        <w:pStyle w:val="Ingenafstand"/>
        <w:ind w:left="284"/>
        <w:jc w:val="both"/>
        <w:rPr>
          <w:rFonts w:ascii="Times New Roman" w:hAnsi="Times New Roman" w:cs="Times New Roman"/>
          <w:sz w:val="24"/>
          <w:lang w:val="en-GB"/>
        </w:rPr>
      </w:pPr>
      <w:r w:rsidRPr="00384B56">
        <w:rPr>
          <w:rFonts w:ascii="Times New Roman" w:hAnsi="Times New Roman" w:cs="Times New Roman"/>
          <w:sz w:val="24"/>
          <w:lang w:val="en-GB"/>
        </w:rPr>
        <w:t xml:space="preserve">The summit itself is </w:t>
      </w:r>
      <w:r w:rsidR="00F6484E">
        <w:rPr>
          <w:rFonts w:ascii="Times New Roman" w:hAnsi="Times New Roman" w:cs="Times New Roman"/>
          <w:sz w:val="24"/>
          <w:lang w:val="en-GB"/>
        </w:rPr>
        <w:t xml:space="preserve">also </w:t>
      </w:r>
      <w:r w:rsidRPr="00384B56">
        <w:rPr>
          <w:rFonts w:ascii="Times New Roman" w:hAnsi="Times New Roman" w:cs="Times New Roman"/>
          <w:sz w:val="24"/>
          <w:lang w:val="en-GB"/>
        </w:rPr>
        <w:t xml:space="preserve">aimed at creating a venue where skills demand (companies) will meet skills supply (vocational schools and universities) as well as inspire students at vocational schools, technical colleges and universities </w:t>
      </w:r>
      <w:r w:rsidR="005C2FB8">
        <w:rPr>
          <w:rFonts w:ascii="Times New Roman" w:hAnsi="Times New Roman" w:cs="Times New Roman"/>
          <w:sz w:val="24"/>
          <w:lang w:val="en-GB"/>
        </w:rPr>
        <w:t>to pursue an Industry 4.0-focus</w:t>
      </w:r>
      <w:r w:rsidRPr="00384B56">
        <w:rPr>
          <w:rFonts w:ascii="Times New Roman" w:hAnsi="Times New Roman" w:cs="Times New Roman"/>
          <w:sz w:val="24"/>
          <w:lang w:val="en-GB"/>
        </w:rPr>
        <w:t xml:space="preserve">ed career. </w:t>
      </w:r>
      <w:r w:rsidR="0053228E">
        <w:rPr>
          <w:rFonts w:ascii="Times New Roman" w:hAnsi="Times New Roman" w:cs="Times New Roman"/>
          <w:sz w:val="24"/>
          <w:lang w:val="en-GB"/>
        </w:rPr>
        <w:t>The aim of the concept is to motivate more students to pursue a career within manufacturing and acquire relevant skills (e.g. digital skills)</w:t>
      </w:r>
      <w:r w:rsidR="00F6484E">
        <w:rPr>
          <w:rFonts w:ascii="Times New Roman" w:hAnsi="Times New Roman" w:cs="Times New Roman"/>
          <w:sz w:val="24"/>
          <w:lang w:val="en-GB"/>
        </w:rPr>
        <w:t xml:space="preserve">. </w:t>
      </w:r>
    </w:p>
    <w:p w:rsidR="009567E2" w:rsidRDefault="009567E2" w:rsidP="009567E2">
      <w:pPr>
        <w:pStyle w:val="Ingenafstand"/>
        <w:jc w:val="both"/>
        <w:rPr>
          <w:rFonts w:ascii="Times New Roman" w:hAnsi="Times New Roman" w:cs="Times New Roman"/>
          <w:sz w:val="24"/>
          <w:lang w:val="en-GB"/>
        </w:rPr>
      </w:pPr>
    </w:p>
    <w:p w:rsidR="00733607" w:rsidRDefault="00733607" w:rsidP="00537E24">
      <w:pPr>
        <w:pStyle w:val="Ingenafstand"/>
        <w:numPr>
          <w:ilvl w:val="0"/>
          <w:numId w:val="4"/>
        </w:numPr>
        <w:ind w:left="426"/>
        <w:jc w:val="both"/>
        <w:rPr>
          <w:rFonts w:ascii="Times New Roman" w:hAnsi="Times New Roman" w:cs="Times New Roman"/>
          <w:b/>
          <w:sz w:val="24"/>
          <w:lang w:val="en-GB"/>
        </w:rPr>
      </w:pPr>
      <w:r>
        <w:rPr>
          <w:rFonts w:ascii="Times New Roman" w:hAnsi="Times New Roman" w:cs="Times New Roman"/>
          <w:b/>
          <w:sz w:val="24"/>
          <w:lang w:val="en-GB"/>
        </w:rPr>
        <w:t>Deliveries</w:t>
      </w:r>
    </w:p>
    <w:p w:rsidR="005C2FB8" w:rsidRPr="005C2FB8" w:rsidRDefault="00537E24" w:rsidP="005C2FB8">
      <w:pPr>
        <w:pStyle w:val="Ingenafstand"/>
        <w:numPr>
          <w:ilvl w:val="0"/>
          <w:numId w:val="6"/>
        </w:numPr>
        <w:jc w:val="both"/>
        <w:rPr>
          <w:rFonts w:ascii="Times New Roman" w:hAnsi="Times New Roman" w:cs="Times New Roman"/>
          <w:b/>
          <w:sz w:val="24"/>
          <w:lang w:val="en-GB"/>
        </w:rPr>
      </w:pPr>
      <w:r>
        <w:rPr>
          <w:rFonts w:ascii="Times New Roman" w:hAnsi="Times New Roman" w:cs="Times New Roman"/>
          <w:sz w:val="24"/>
          <w:lang w:val="en-GB"/>
        </w:rPr>
        <w:t xml:space="preserve">Develop a concept for a Nordic skills summit that meets the above mentioned description (target group, purpose and expected outcome).  </w:t>
      </w:r>
    </w:p>
    <w:p w:rsidR="000B6584" w:rsidRPr="005C2FB8" w:rsidRDefault="00047139" w:rsidP="00537E24">
      <w:pPr>
        <w:pStyle w:val="Ingenafstand"/>
        <w:numPr>
          <w:ilvl w:val="0"/>
          <w:numId w:val="6"/>
        </w:numPr>
        <w:jc w:val="both"/>
        <w:rPr>
          <w:rFonts w:ascii="Times New Roman" w:hAnsi="Times New Roman" w:cs="Times New Roman"/>
          <w:b/>
          <w:sz w:val="24"/>
          <w:lang w:val="en-GB"/>
        </w:rPr>
      </w:pPr>
      <w:r>
        <w:rPr>
          <w:rFonts w:ascii="Times New Roman" w:hAnsi="Times New Roman" w:cs="Times New Roman"/>
          <w:sz w:val="24"/>
          <w:lang w:val="en-GB"/>
        </w:rPr>
        <w:t>Organize and facilitate</w:t>
      </w:r>
      <w:r w:rsidR="00F54C29">
        <w:rPr>
          <w:rFonts w:ascii="Times New Roman" w:hAnsi="Times New Roman" w:cs="Times New Roman"/>
          <w:sz w:val="24"/>
          <w:lang w:val="en-GB"/>
        </w:rPr>
        <w:t xml:space="preserve"> the</w:t>
      </w:r>
      <w:r w:rsidR="000B6584">
        <w:rPr>
          <w:rFonts w:ascii="Times New Roman" w:hAnsi="Times New Roman" w:cs="Times New Roman"/>
          <w:sz w:val="24"/>
          <w:lang w:val="en-GB"/>
        </w:rPr>
        <w:t xml:space="preserve"> event. </w:t>
      </w:r>
    </w:p>
    <w:p w:rsidR="005C2FB8" w:rsidRPr="00537E24" w:rsidRDefault="005C2FB8" w:rsidP="00537E24">
      <w:pPr>
        <w:pStyle w:val="Ingenafstand"/>
        <w:numPr>
          <w:ilvl w:val="0"/>
          <w:numId w:val="6"/>
        </w:numPr>
        <w:jc w:val="both"/>
        <w:rPr>
          <w:rFonts w:ascii="Times New Roman" w:hAnsi="Times New Roman" w:cs="Times New Roman"/>
          <w:b/>
          <w:sz w:val="24"/>
          <w:lang w:val="en-GB"/>
        </w:rPr>
      </w:pPr>
      <w:r>
        <w:rPr>
          <w:rFonts w:ascii="Times New Roman" w:hAnsi="Times New Roman" w:cs="Times New Roman"/>
          <w:sz w:val="24"/>
          <w:lang w:val="en-GB"/>
        </w:rPr>
        <w:t>Communication, announcement etc., in order to attract as many participants as possible.</w:t>
      </w:r>
    </w:p>
    <w:p w:rsidR="00537E24" w:rsidRPr="00537E24" w:rsidRDefault="00537E24" w:rsidP="00537E24">
      <w:pPr>
        <w:pStyle w:val="Ingenafstand"/>
        <w:numPr>
          <w:ilvl w:val="0"/>
          <w:numId w:val="6"/>
        </w:numPr>
        <w:jc w:val="both"/>
        <w:rPr>
          <w:rFonts w:ascii="Times New Roman" w:hAnsi="Times New Roman" w:cs="Times New Roman"/>
          <w:b/>
          <w:sz w:val="24"/>
          <w:lang w:val="en-GB"/>
        </w:rPr>
      </w:pPr>
      <w:r>
        <w:rPr>
          <w:rFonts w:ascii="Times New Roman" w:hAnsi="Times New Roman" w:cs="Times New Roman"/>
          <w:sz w:val="24"/>
          <w:lang w:val="en-GB"/>
        </w:rPr>
        <w:lastRenderedPageBreak/>
        <w:t>The event must take place during the fall of 2017 in one of the Nordic countries</w:t>
      </w:r>
      <w:r w:rsidR="000B6584">
        <w:rPr>
          <w:rFonts w:ascii="Times New Roman" w:hAnsi="Times New Roman" w:cs="Times New Roman"/>
          <w:sz w:val="24"/>
          <w:lang w:val="en-GB"/>
        </w:rPr>
        <w:t>.</w:t>
      </w:r>
      <w:r w:rsidR="004D5914">
        <w:rPr>
          <w:rFonts w:ascii="Times New Roman" w:hAnsi="Times New Roman" w:cs="Times New Roman"/>
          <w:sz w:val="24"/>
          <w:lang w:val="en-GB"/>
        </w:rPr>
        <w:t xml:space="preserve"> The event during the fall of 2017 could serve as a pilot event</w:t>
      </w:r>
      <w:r w:rsidR="00051763">
        <w:rPr>
          <w:rFonts w:ascii="Times New Roman" w:hAnsi="Times New Roman" w:cs="Times New Roman"/>
          <w:sz w:val="24"/>
          <w:lang w:val="en-GB"/>
        </w:rPr>
        <w:t xml:space="preserve"> for future events to come. </w:t>
      </w:r>
    </w:p>
    <w:p w:rsidR="000D6BDE" w:rsidRPr="000D6BDE" w:rsidRDefault="000D6BDE" w:rsidP="00777498">
      <w:pPr>
        <w:pStyle w:val="Ingenafstand"/>
        <w:numPr>
          <w:ilvl w:val="0"/>
          <w:numId w:val="6"/>
        </w:numPr>
        <w:jc w:val="both"/>
        <w:rPr>
          <w:rFonts w:ascii="Times New Roman" w:hAnsi="Times New Roman" w:cs="Times New Roman"/>
          <w:b/>
          <w:sz w:val="24"/>
          <w:lang w:val="en-GB"/>
        </w:rPr>
      </w:pPr>
      <w:r w:rsidRPr="000D6BDE">
        <w:rPr>
          <w:rFonts w:ascii="Times New Roman" w:hAnsi="Times New Roman" w:cs="Times New Roman"/>
          <w:sz w:val="24"/>
          <w:lang w:val="en-GB"/>
        </w:rPr>
        <w:t>As a way to create synergy and attract a large number of relevant participants</w:t>
      </w:r>
      <w:r>
        <w:rPr>
          <w:rFonts w:ascii="Times New Roman" w:hAnsi="Times New Roman" w:cs="Times New Roman"/>
          <w:sz w:val="24"/>
          <w:lang w:val="en-GB"/>
        </w:rPr>
        <w:t>/</w:t>
      </w:r>
      <w:r w:rsidR="00706B07">
        <w:rPr>
          <w:rFonts w:ascii="Times New Roman" w:hAnsi="Times New Roman" w:cs="Times New Roman"/>
          <w:sz w:val="24"/>
          <w:lang w:val="en-GB"/>
        </w:rPr>
        <w:t xml:space="preserve"> </w:t>
      </w:r>
      <w:r>
        <w:rPr>
          <w:rFonts w:ascii="Times New Roman" w:hAnsi="Times New Roman" w:cs="Times New Roman"/>
          <w:sz w:val="24"/>
          <w:lang w:val="en-GB"/>
        </w:rPr>
        <w:t>stakeholders</w:t>
      </w:r>
      <w:r w:rsidRPr="000D6BDE">
        <w:rPr>
          <w:rFonts w:ascii="Times New Roman" w:hAnsi="Times New Roman" w:cs="Times New Roman"/>
          <w:sz w:val="24"/>
          <w:lang w:val="en-GB"/>
        </w:rPr>
        <w:t>,</w:t>
      </w:r>
      <w:r>
        <w:rPr>
          <w:rFonts w:ascii="Times New Roman" w:hAnsi="Times New Roman" w:cs="Times New Roman"/>
          <w:b/>
          <w:sz w:val="24"/>
          <w:lang w:val="en-GB"/>
        </w:rPr>
        <w:t xml:space="preserve"> </w:t>
      </w:r>
      <w:r>
        <w:rPr>
          <w:rFonts w:ascii="Times New Roman" w:hAnsi="Times New Roman" w:cs="Times New Roman"/>
          <w:sz w:val="24"/>
          <w:lang w:val="en-GB"/>
        </w:rPr>
        <w:t xml:space="preserve">it is possible to develop and furthermore facilitate an event, which takes place alongside an event during the fall of 2017 that has a similar scope/target group. </w:t>
      </w:r>
    </w:p>
    <w:p w:rsidR="00777498" w:rsidRPr="00777498" w:rsidRDefault="00777498" w:rsidP="00777498">
      <w:pPr>
        <w:pStyle w:val="Ingenafstand"/>
        <w:jc w:val="both"/>
        <w:rPr>
          <w:rFonts w:ascii="Times New Roman" w:hAnsi="Times New Roman" w:cs="Times New Roman"/>
          <w:b/>
          <w:sz w:val="24"/>
          <w:lang w:val="en-GB"/>
        </w:rPr>
      </w:pPr>
    </w:p>
    <w:p w:rsidR="00167737" w:rsidRDefault="00331692" w:rsidP="00537E24">
      <w:pPr>
        <w:pStyle w:val="Ingenafstand"/>
        <w:numPr>
          <w:ilvl w:val="0"/>
          <w:numId w:val="4"/>
        </w:numPr>
        <w:ind w:left="426"/>
        <w:jc w:val="both"/>
        <w:rPr>
          <w:rFonts w:ascii="Times New Roman" w:hAnsi="Times New Roman" w:cs="Times New Roman"/>
          <w:b/>
          <w:sz w:val="24"/>
          <w:lang w:val="en-GB"/>
        </w:rPr>
      </w:pPr>
      <w:r>
        <w:rPr>
          <w:rFonts w:ascii="Times New Roman" w:hAnsi="Times New Roman" w:cs="Times New Roman"/>
          <w:b/>
          <w:sz w:val="24"/>
          <w:lang w:val="en-GB"/>
        </w:rPr>
        <w:t>Tender</w:t>
      </w:r>
      <w:r w:rsidR="00167737">
        <w:rPr>
          <w:rFonts w:ascii="Times New Roman" w:hAnsi="Times New Roman" w:cs="Times New Roman"/>
          <w:b/>
          <w:sz w:val="24"/>
          <w:lang w:val="en-GB"/>
        </w:rPr>
        <w:t xml:space="preserve"> should include:</w:t>
      </w:r>
    </w:p>
    <w:p w:rsidR="00167737" w:rsidRDefault="00167737" w:rsidP="00167737">
      <w:pPr>
        <w:pStyle w:val="Ingenafstand"/>
        <w:numPr>
          <w:ilvl w:val="0"/>
          <w:numId w:val="8"/>
        </w:numPr>
        <w:jc w:val="both"/>
        <w:rPr>
          <w:rFonts w:ascii="Times New Roman" w:hAnsi="Times New Roman" w:cs="Times New Roman"/>
          <w:sz w:val="24"/>
          <w:lang w:val="en-GB"/>
        </w:rPr>
      </w:pPr>
      <w:r w:rsidRPr="00167737">
        <w:rPr>
          <w:rFonts w:ascii="Times New Roman" w:hAnsi="Times New Roman" w:cs="Times New Roman"/>
          <w:sz w:val="24"/>
          <w:lang w:val="en-GB"/>
        </w:rPr>
        <w:t xml:space="preserve">A time plan </w:t>
      </w:r>
      <w:r>
        <w:rPr>
          <w:rFonts w:ascii="Times New Roman" w:hAnsi="Times New Roman" w:cs="Times New Roman"/>
          <w:sz w:val="24"/>
          <w:lang w:val="en-GB"/>
        </w:rPr>
        <w:t>and a descripti</w:t>
      </w:r>
      <w:r w:rsidR="00AD39BC">
        <w:rPr>
          <w:rFonts w:ascii="Times New Roman" w:hAnsi="Times New Roman" w:cs="Times New Roman"/>
          <w:sz w:val="24"/>
          <w:lang w:val="en-GB"/>
        </w:rPr>
        <w:t>on of activities and deliveries (including planning and execution of event).</w:t>
      </w:r>
      <w:r>
        <w:rPr>
          <w:rFonts w:ascii="Times New Roman" w:hAnsi="Times New Roman" w:cs="Times New Roman"/>
          <w:sz w:val="24"/>
          <w:lang w:val="en-GB"/>
        </w:rPr>
        <w:t xml:space="preserve"> </w:t>
      </w:r>
    </w:p>
    <w:p w:rsidR="00167737" w:rsidRDefault="00167737" w:rsidP="00167737">
      <w:pPr>
        <w:pStyle w:val="Ingenafstand"/>
        <w:numPr>
          <w:ilvl w:val="0"/>
          <w:numId w:val="8"/>
        </w:numPr>
        <w:jc w:val="both"/>
        <w:rPr>
          <w:rFonts w:ascii="Times New Roman" w:hAnsi="Times New Roman" w:cs="Times New Roman"/>
          <w:sz w:val="24"/>
          <w:lang w:val="en-GB"/>
        </w:rPr>
      </w:pPr>
      <w:r>
        <w:rPr>
          <w:rFonts w:ascii="Times New Roman" w:hAnsi="Times New Roman" w:cs="Times New Roman"/>
          <w:sz w:val="24"/>
          <w:lang w:val="en-GB"/>
        </w:rPr>
        <w:t>A description of organisation and relevant competencies</w:t>
      </w:r>
      <w:r w:rsidR="00AD39BC">
        <w:rPr>
          <w:rFonts w:ascii="Times New Roman" w:hAnsi="Times New Roman" w:cs="Times New Roman"/>
          <w:sz w:val="24"/>
          <w:lang w:val="en-GB"/>
        </w:rPr>
        <w:t xml:space="preserve"> chosen to the project. </w:t>
      </w:r>
      <w:r w:rsidR="004E6ADA">
        <w:rPr>
          <w:rFonts w:ascii="Times New Roman" w:hAnsi="Times New Roman" w:cs="Times New Roman"/>
          <w:sz w:val="24"/>
          <w:lang w:val="en-GB"/>
        </w:rPr>
        <w:t xml:space="preserve">If the </w:t>
      </w:r>
      <w:r w:rsidR="00331692">
        <w:rPr>
          <w:rFonts w:ascii="Times New Roman" w:hAnsi="Times New Roman" w:cs="Times New Roman"/>
          <w:sz w:val="24"/>
          <w:lang w:val="en-GB"/>
        </w:rPr>
        <w:t>tender</w:t>
      </w:r>
      <w:r w:rsidR="004E6ADA">
        <w:rPr>
          <w:rFonts w:ascii="Times New Roman" w:hAnsi="Times New Roman" w:cs="Times New Roman"/>
          <w:sz w:val="24"/>
          <w:lang w:val="en-GB"/>
        </w:rPr>
        <w:t xml:space="preserve"> should include partners, a letter of intent should be included. </w:t>
      </w:r>
    </w:p>
    <w:p w:rsidR="00AD39BC" w:rsidRDefault="00AD39BC" w:rsidP="00167737">
      <w:pPr>
        <w:pStyle w:val="Ingenafstand"/>
        <w:numPr>
          <w:ilvl w:val="0"/>
          <w:numId w:val="8"/>
        </w:numPr>
        <w:jc w:val="both"/>
        <w:rPr>
          <w:rFonts w:ascii="Times New Roman" w:hAnsi="Times New Roman" w:cs="Times New Roman"/>
          <w:sz w:val="24"/>
          <w:lang w:val="en-GB"/>
        </w:rPr>
      </w:pPr>
      <w:r>
        <w:rPr>
          <w:rFonts w:ascii="Times New Roman" w:hAnsi="Times New Roman" w:cs="Times New Roman"/>
          <w:sz w:val="24"/>
          <w:lang w:val="en-GB"/>
        </w:rPr>
        <w:t xml:space="preserve">A program draft (e.g. ideas on specific event elements: keynote speakers, match making). </w:t>
      </w:r>
    </w:p>
    <w:p w:rsidR="00AD39BC" w:rsidRDefault="00AD39BC" w:rsidP="00167737">
      <w:pPr>
        <w:pStyle w:val="Ingenafstand"/>
        <w:numPr>
          <w:ilvl w:val="0"/>
          <w:numId w:val="8"/>
        </w:numPr>
        <w:jc w:val="both"/>
        <w:rPr>
          <w:rFonts w:ascii="Times New Roman" w:hAnsi="Times New Roman" w:cs="Times New Roman"/>
          <w:sz w:val="24"/>
          <w:lang w:val="en-GB"/>
        </w:rPr>
      </w:pPr>
      <w:r>
        <w:rPr>
          <w:rFonts w:ascii="Times New Roman" w:hAnsi="Times New Roman" w:cs="Times New Roman"/>
          <w:sz w:val="24"/>
          <w:lang w:val="en-GB"/>
        </w:rPr>
        <w:t xml:space="preserve">Estimate </w:t>
      </w:r>
      <w:r w:rsidR="004E6ADA">
        <w:rPr>
          <w:rFonts w:ascii="Times New Roman" w:hAnsi="Times New Roman" w:cs="Times New Roman"/>
          <w:sz w:val="24"/>
          <w:lang w:val="en-GB"/>
        </w:rPr>
        <w:t>of price</w:t>
      </w:r>
      <w:r>
        <w:rPr>
          <w:rFonts w:ascii="Times New Roman" w:hAnsi="Times New Roman" w:cs="Times New Roman"/>
          <w:sz w:val="24"/>
          <w:lang w:val="en-GB"/>
        </w:rPr>
        <w:t xml:space="preserve"> </w:t>
      </w:r>
      <w:r w:rsidR="004E6ADA">
        <w:rPr>
          <w:rFonts w:ascii="Times New Roman" w:hAnsi="Times New Roman" w:cs="Times New Roman"/>
          <w:sz w:val="24"/>
          <w:lang w:val="en-GB"/>
        </w:rPr>
        <w:t>(t</w:t>
      </w:r>
      <w:r>
        <w:rPr>
          <w:rFonts w:ascii="Times New Roman" w:hAnsi="Times New Roman" w:cs="Times New Roman"/>
          <w:sz w:val="24"/>
          <w:lang w:val="en-GB"/>
        </w:rPr>
        <w:t xml:space="preserve">he </w:t>
      </w:r>
      <w:r w:rsidR="00331692">
        <w:rPr>
          <w:rFonts w:ascii="Times New Roman" w:hAnsi="Times New Roman" w:cs="Times New Roman"/>
          <w:sz w:val="24"/>
          <w:lang w:val="en-GB"/>
        </w:rPr>
        <w:t>tender</w:t>
      </w:r>
      <w:r>
        <w:rPr>
          <w:rFonts w:ascii="Times New Roman" w:hAnsi="Times New Roman" w:cs="Times New Roman"/>
          <w:sz w:val="24"/>
          <w:lang w:val="en-GB"/>
        </w:rPr>
        <w:t xml:space="preserve"> cannot exceed a total price of 30,000 euro exclusive VAT</w:t>
      </w:r>
      <w:r w:rsidR="004E6ADA">
        <w:rPr>
          <w:rFonts w:ascii="Times New Roman" w:hAnsi="Times New Roman" w:cs="Times New Roman"/>
          <w:sz w:val="24"/>
          <w:lang w:val="en-GB"/>
        </w:rPr>
        <w:t xml:space="preserve">). This amount includes all kinds of expenses. </w:t>
      </w:r>
    </w:p>
    <w:p w:rsidR="00C83622" w:rsidRDefault="00C83622" w:rsidP="00167737">
      <w:pPr>
        <w:pStyle w:val="Ingenafstand"/>
        <w:numPr>
          <w:ilvl w:val="0"/>
          <w:numId w:val="8"/>
        </w:numPr>
        <w:jc w:val="both"/>
        <w:rPr>
          <w:rFonts w:ascii="Times New Roman" w:hAnsi="Times New Roman" w:cs="Times New Roman"/>
          <w:sz w:val="24"/>
          <w:lang w:val="en-GB"/>
        </w:rPr>
      </w:pPr>
      <w:r>
        <w:rPr>
          <w:rFonts w:ascii="Times New Roman" w:hAnsi="Times New Roman" w:cs="Times New Roman"/>
          <w:sz w:val="24"/>
          <w:lang w:val="en-GB"/>
        </w:rPr>
        <w:t xml:space="preserve">Deadline for submission of </w:t>
      </w:r>
      <w:r w:rsidR="00331692">
        <w:rPr>
          <w:rFonts w:ascii="Times New Roman" w:hAnsi="Times New Roman" w:cs="Times New Roman"/>
          <w:sz w:val="24"/>
          <w:lang w:val="en-GB"/>
        </w:rPr>
        <w:t>tender</w:t>
      </w:r>
      <w:r>
        <w:rPr>
          <w:rFonts w:ascii="Times New Roman" w:hAnsi="Times New Roman" w:cs="Times New Roman"/>
          <w:sz w:val="24"/>
          <w:lang w:val="en-GB"/>
        </w:rPr>
        <w:t xml:space="preserve"> is </w:t>
      </w:r>
      <w:r w:rsidR="002E74E1">
        <w:rPr>
          <w:rFonts w:ascii="Times New Roman" w:hAnsi="Times New Roman" w:cs="Times New Roman"/>
          <w:sz w:val="24"/>
          <w:lang w:val="en-GB"/>
        </w:rPr>
        <w:t>August</w:t>
      </w:r>
      <w:r>
        <w:rPr>
          <w:rFonts w:ascii="Times New Roman" w:hAnsi="Times New Roman" w:cs="Times New Roman"/>
          <w:sz w:val="24"/>
          <w:lang w:val="en-GB"/>
        </w:rPr>
        <w:t xml:space="preserve"> </w:t>
      </w:r>
      <w:r w:rsidR="002E74E1">
        <w:rPr>
          <w:rFonts w:ascii="Times New Roman" w:hAnsi="Times New Roman" w:cs="Times New Roman"/>
          <w:sz w:val="24"/>
          <w:lang w:val="en-GB"/>
        </w:rPr>
        <w:t>7,</w:t>
      </w:r>
      <w:r>
        <w:rPr>
          <w:rFonts w:ascii="Times New Roman" w:hAnsi="Times New Roman" w:cs="Times New Roman"/>
          <w:sz w:val="24"/>
          <w:lang w:val="en-GB"/>
        </w:rPr>
        <w:t xml:space="preserve"> 12 pm. The </w:t>
      </w:r>
      <w:r w:rsidR="00331692">
        <w:rPr>
          <w:rFonts w:ascii="Times New Roman" w:hAnsi="Times New Roman" w:cs="Times New Roman"/>
          <w:sz w:val="24"/>
          <w:lang w:val="en-GB"/>
        </w:rPr>
        <w:t>tender</w:t>
      </w:r>
      <w:r>
        <w:rPr>
          <w:rFonts w:ascii="Times New Roman" w:hAnsi="Times New Roman" w:cs="Times New Roman"/>
          <w:sz w:val="24"/>
          <w:lang w:val="en-GB"/>
        </w:rPr>
        <w:t xml:space="preserve"> must be delivered in a physical copy at Langelinie </w:t>
      </w:r>
      <w:proofErr w:type="spellStart"/>
      <w:r>
        <w:rPr>
          <w:rFonts w:ascii="Times New Roman" w:hAnsi="Times New Roman" w:cs="Times New Roman"/>
          <w:sz w:val="24"/>
          <w:lang w:val="en-GB"/>
        </w:rPr>
        <w:t>Allé</w:t>
      </w:r>
      <w:proofErr w:type="spellEnd"/>
      <w:r>
        <w:rPr>
          <w:rFonts w:ascii="Times New Roman" w:hAnsi="Times New Roman" w:cs="Times New Roman"/>
          <w:sz w:val="24"/>
          <w:lang w:val="en-GB"/>
        </w:rPr>
        <w:t xml:space="preserve"> 17, 2100 Copenhagen, Denmark. </w:t>
      </w:r>
    </w:p>
    <w:p w:rsidR="00C83622" w:rsidRPr="00167737" w:rsidRDefault="00C83622" w:rsidP="00167737">
      <w:pPr>
        <w:pStyle w:val="Ingenafstand"/>
        <w:numPr>
          <w:ilvl w:val="0"/>
          <w:numId w:val="8"/>
        </w:numPr>
        <w:jc w:val="both"/>
        <w:rPr>
          <w:rFonts w:ascii="Times New Roman" w:hAnsi="Times New Roman" w:cs="Times New Roman"/>
          <w:sz w:val="24"/>
          <w:lang w:val="en-GB"/>
        </w:rPr>
      </w:pPr>
      <w:r>
        <w:rPr>
          <w:rFonts w:ascii="Times New Roman" w:hAnsi="Times New Roman" w:cs="Times New Roman"/>
          <w:sz w:val="24"/>
          <w:lang w:val="en-GB"/>
        </w:rPr>
        <w:t xml:space="preserve">The </w:t>
      </w:r>
      <w:r w:rsidR="00331692">
        <w:rPr>
          <w:rFonts w:ascii="Times New Roman" w:hAnsi="Times New Roman" w:cs="Times New Roman"/>
          <w:sz w:val="24"/>
          <w:lang w:val="en-GB"/>
        </w:rPr>
        <w:t>tender</w:t>
      </w:r>
      <w:r>
        <w:rPr>
          <w:rFonts w:ascii="Times New Roman" w:hAnsi="Times New Roman" w:cs="Times New Roman"/>
          <w:sz w:val="24"/>
          <w:lang w:val="en-GB"/>
        </w:rPr>
        <w:t xml:space="preserve"> must be in English and no more than 5 pages </w:t>
      </w:r>
      <w:r w:rsidR="009D03CF">
        <w:rPr>
          <w:rFonts w:ascii="Times New Roman" w:hAnsi="Times New Roman" w:cs="Times New Roman"/>
          <w:sz w:val="24"/>
          <w:lang w:val="en-GB"/>
        </w:rPr>
        <w:t xml:space="preserve">of </w:t>
      </w:r>
      <w:r>
        <w:rPr>
          <w:rFonts w:ascii="Times New Roman" w:hAnsi="Times New Roman" w:cs="Times New Roman"/>
          <w:sz w:val="24"/>
          <w:lang w:val="en-GB"/>
        </w:rPr>
        <w:t>2,400 characters</w:t>
      </w:r>
      <w:r w:rsidR="009D03CF">
        <w:rPr>
          <w:rFonts w:ascii="Times New Roman" w:hAnsi="Times New Roman" w:cs="Times New Roman"/>
          <w:sz w:val="24"/>
          <w:lang w:val="en-GB"/>
        </w:rPr>
        <w:t xml:space="preserve"> per page</w:t>
      </w:r>
      <w:r w:rsidR="002E74E1">
        <w:rPr>
          <w:rFonts w:ascii="Times New Roman" w:hAnsi="Times New Roman" w:cs="Times New Roman"/>
          <w:sz w:val="24"/>
          <w:lang w:val="en-GB"/>
        </w:rPr>
        <w:t xml:space="preserve"> (not including a</w:t>
      </w:r>
      <w:r>
        <w:rPr>
          <w:rFonts w:ascii="Times New Roman" w:hAnsi="Times New Roman" w:cs="Times New Roman"/>
          <w:sz w:val="24"/>
          <w:lang w:val="en-GB"/>
        </w:rPr>
        <w:t>ppendixes</w:t>
      </w:r>
      <w:r w:rsidR="002E74E1">
        <w:rPr>
          <w:rFonts w:ascii="Times New Roman" w:hAnsi="Times New Roman" w:cs="Times New Roman"/>
          <w:sz w:val="24"/>
          <w:lang w:val="en-GB"/>
        </w:rPr>
        <w:t>)</w:t>
      </w:r>
      <w:r>
        <w:rPr>
          <w:rFonts w:ascii="Times New Roman" w:hAnsi="Times New Roman" w:cs="Times New Roman"/>
          <w:sz w:val="24"/>
          <w:lang w:val="en-GB"/>
        </w:rPr>
        <w:t xml:space="preserve">. </w:t>
      </w:r>
    </w:p>
    <w:p w:rsidR="00167737" w:rsidRDefault="00167737" w:rsidP="00167737">
      <w:pPr>
        <w:pStyle w:val="Ingenafstand"/>
        <w:ind w:left="426"/>
        <w:jc w:val="both"/>
        <w:rPr>
          <w:rFonts w:ascii="Times New Roman" w:hAnsi="Times New Roman" w:cs="Times New Roman"/>
          <w:b/>
          <w:sz w:val="24"/>
          <w:lang w:val="en-GB"/>
        </w:rPr>
      </w:pPr>
    </w:p>
    <w:p w:rsidR="009567E2" w:rsidRDefault="009567E2" w:rsidP="00537E24">
      <w:pPr>
        <w:pStyle w:val="Ingenafstand"/>
        <w:numPr>
          <w:ilvl w:val="0"/>
          <w:numId w:val="4"/>
        </w:numPr>
        <w:ind w:left="426"/>
        <w:jc w:val="both"/>
        <w:rPr>
          <w:rFonts w:ascii="Times New Roman" w:hAnsi="Times New Roman" w:cs="Times New Roman"/>
          <w:b/>
          <w:sz w:val="24"/>
          <w:lang w:val="en-GB"/>
        </w:rPr>
      </w:pPr>
      <w:r w:rsidRPr="00733607">
        <w:rPr>
          <w:rFonts w:ascii="Times New Roman" w:hAnsi="Times New Roman" w:cs="Times New Roman"/>
          <w:b/>
          <w:sz w:val="24"/>
          <w:lang w:val="en-GB"/>
        </w:rPr>
        <w:t>Assessment criteria</w:t>
      </w:r>
    </w:p>
    <w:p w:rsidR="00C83622" w:rsidRDefault="00C83622" w:rsidP="00C83622">
      <w:pPr>
        <w:pStyle w:val="Ingenafstand"/>
        <w:ind w:left="426"/>
        <w:jc w:val="both"/>
        <w:rPr>
          <w:rFonts w:ascii="Times New Roman" w:hAnsi="Times New Roman" w:cs="Times New Roman"/>
          <w:sz w:val="24"/>
          <w:lang w:val="en-US"/>
        </w:rPr>
      </w:pPr>
      <w:r w:rsidRPr="005927A0">
        <w:rPr>
          <w:rFonts w:ascii="Times New Roman" w:hAnsi="Times New Roman" w:cs="Times New Roman"/>
          <w:sz w:val="24"/>
          <w:lang w:val="en-US"/>
        </w:rPr>
        <w:t xml:space="preserve">The DBA will identify the most economically advantageous tender based on the award criteria “best price-quality ratio”. The selection of the tender with the best price-quality ratio will be based on the following sub-criteria: </w:t>
      </w:r>
    </w:p>
    <w:p w:rsidR="00C83622" w:rsidRPr="005927A0" w:rsidRDefault="00C83622" w:rsidP="00C83622">
      <w:pPr>
        <w:pStyle w:val="Ingenafstand"/>
        <w:ind w:left="426"/>
        <w:jc w:val="both"/>
        <w:rPr>
          <w:rFonts w:ascii="Times New Roman" w:hAnsi="Times New Roman" w:cs="Times New Roman"/>
          <w:sz w:val="24"/>
          <w:lang w:val="en-US"/>
        </w:rPr>
      </w:pPr>
    </w:p>
    <w:p w:rsidR="00C83622" w:rsidRPr="005927A0" w:rsidRDefault="00C83622" w:rsidP="00C83622">
      <w:pPr>
        <w:pStyle w:val="Ingenafstand"/>
        <w:numPr>
          <w:ilvl w:val="0"/>
          <w:numId w:val="7"/>
        </w:numPr>
        <w:ind w:left="1134"/>
        <w:jc w:val="both"/>
        <w:rPr>
          <w:rFonts w:ascii="Times New Roman" w:hAnsi="Times New Roman" w:cs="Times New Roman"/>
          <w:sz w:val="24"/>
          <w:lang w:val="en-GB"/>
        </w:rPr>
      </w:pPr>
      <w:r>
        <w:rPr>
          <w:rFonts w:ascii="Times New Roman" w:hAnsi="Times New Roman" w:cs="Times New Roman"/>
          <w:sz w:val="24"/>
          <w:lang w:val="en-GB"/>
        </w:rPr>
        <w:t>Quality and understanding of task (e.g. relevance of concept and proposed program as well as Nordic added value: the event should focus on gathering students, companies and other relevant stakeholders from the whole region</w:t>
      </w:r>
      <w:r w:rsidR="002E74E1">
        <w:rPr>
          <w:rFonts w:ascii="Times New Roman" w:hAnsi="Times New Roman" w:cs="Times New Roman"/>
          <w:sz w:val="24"/>
          <w:lang w:val="en-GB"/>
        </w:rPr>
        <w:t>)</w:t>
      </w:r>
      <w:r>
        <w:rPr>
          <w:rFonts w:ascii="Times New Roman" w:hAnsi="Times New Roman" w:cs="Times New Roman"/>
          <w:sz w:val="24"/>
          <w:lang w:val="en-GB"/>
        </w:rPr>
        <w:t>.</w:t>
      </w:r>
    </w:p>
    <w:p w:rsidR="00C83622" w:rsidRDefault="00C83622" w:rsidP="00C83622">
      <w:pPr>
        <w:pStyle w:val="Ingenafstand"/>
        <w:numPr>
          <w:ilvl w:val="0"/>
          <w:numId w:val="7"/>
        </w:numPr>
        <w:ind w:left="1134"/>
        <w:jc w:val="both"/>
        <w:rPr>
          <w:rFonts w:ascii="Times New Roman" w:hAnsi="Times New Roman" w:cs="Times New Roman"/>
          <w:sz w:val="24"/>
          <w:lang w:val="en-GB"/>
        </w:rPr>
      </w:pPr>
      <w:r>
        <w:rPr>
          <w:rFonts w:ascii="Times New Roman" w:hAnsi="Times New Roman" w:cs="Times New Roman"/>
          <w:sz w:val="24"/>
          <w:lang w:val="en-GB"/>
        </w:rPr>
        <w:t>Activities and deliveries</w:t>
      </w:r>
    </w:p>
    <w:p w:rsidR="00C83622" w:rsidRPr="005927A0" w:rsidRDefault="00C83622" w:rsidP="00C83622">
      <w:pPr>
        <w:pStyle w:val="Ingenafstand"/>
        <w:numPr>
          <w:ilvl w:val="0"/>
          <w:numId w:val="7"/>
        </w:numPr>
        <w:ind w:left="1134"/>
        <w:jc w:val="both"/>
        <w:rPr>
          <w:rFonts w:ascii="Times New Roman" w:hAnsi="Times New Roman" w:cs="Times New Roman"/>
          <w:sz w:val="24"/>
          <w:lang w:val="en-GB"/>
        </w:rPr>
      </w:pPr>
      <w:r>
        <w:rPr>
          <w:rFonts w:ascii="Times New Roman" w:hAnsi="Times New Roman" w:cs="Times New Roman"/>
          <w:sz w:val="24"/>
          <w:lang w:val="en-GB"/>
        </w:rPr>
        <w:t xml:space="preserve">Organisation and competencies (relevance of organisation and competencies and experience with hosting similar events) </w:t>
      </w:r>
    </w:p>
    <w:p w:rsidR="00C83622" w:rsidRPr="00167737" w:rsidRDefault="00C83622" w:rsidP="00C83622">
      <w:pPr>
        <w:pStyle w:val="Ingenafstand"/>
        <w:numPr>
          <w:ilvl w:val="0"/>
          <w:numId w:val="7"/>
        </w:numPr>
        <w:ind w:left="1134"/>
        <w:jc w:val="both"/>
        <w:rPr>
          <w:rFonts w:ascii="Times New Roman" w:hAnsi="Times New Roman" w:cs="Times New Roman"/>
          <w:sz w:val="24"/>
          <w:lang w:val="en-GB"/>
        </w:rPr>
      </w:pPr>
      <w:r>
        <w:rPr>
          <w:rFonts w:ascii="Times New Roman" w:hAnsi="Times New Roman" w:cs="Times New Roman"/>
          <w:sz w:val="24"/>
          <w:lang w:val="en-GB"/>
        </w:rPr>
        <w:t xml:space="preserve">Price   </w:t>
      </w:r>
    </w:p>
    <w:p w:rsidR="00C83622" w:rsidRDefault="00C83622" w:rsidP="00C83622">
      <w:pPr>
        <w:pStyle w:val="Ingenafstand"/>
        <w:ind w:left="426"/>
        <w:jc w:val="both"/>
        <w:rPr>
          <w:rFonts w:ascii="Times New Roman" w:hAnsi="Times New Roman" w:cs="Times New Roman"/>
          <w:b/>
          <w:sz w:val="24"/>
          <w:lang w:val="en-GB"/>
        </w:rPr>
      </w:pPr>
    </w:p>
    <w:p w:rsidR="00C83622" w:rsidRDefault="00C83622" w:rsidP="00537E24">
      <w:pPr>
        <w:pStyle w:val="Ingenafstand"/>
        <w:numPr>
          <w:ilvl w:val="0"/>
          <w:numId w:val="4"/>
        </w:numPr>
        <w:ind w:left="426"/>
        <w:jc w:val="both"/>
        <w:rPr>
          <w:rFonts w:ascii="Times New Roman" w:hAnsi="Times New Roman" w:cs="Times New Roman"/>
          <w:b/>
          <w:sz w:val="24"/>
          <w:lang w:val="en-GB"/>
        </w:rPr>
      </w:pPr>
      <w:r>
        <w:rPr>
          <w:rFonts w:ascii="Times New Roman" w:hAnsi="Times New Roman" w:cs="Times New Roman"/>
          <w:b/>
          <w:sz w:val="24"/>
          <w:lang w:val="en-GB"/>
        </w:rPr>
        <w:t>Contract</w:t>
      </w:r>
      <w:r w:rsidR="00331692">
        <w:rPr>
          <w:rFonts w:ascii="Times New Roman" w:hAnsi="Times New Roman" w:cs="Times New Roman"/>
          <w:b/>
          <w:sz w:val="24"/>
          <w:lang w:val="en-GB"/>
        </w:rPr>
        <w:t xml:space="preserve"> </w:t>
      </w:r>
    </w:p>
    <w:p w:rsidR="00C83622" w:rsidRDefault="00C83622" w:rsidP="00C83622">
      <w:pPr>
        <w:pStyle w:val="Ingenafstand"/>
        <w:ind w:left="426"/>
        <w:jc w:val="both"/>
        <w:rPr>
          <w:rFonts w:ascii="Times New Roman" w:hAnsi="Times New Roman" w:cs="Times New Roman"/>
          <w:sz w:val="24"/>
          <w:lang w:val="en-GB"/>
        </w:rPr>
      </w:pPr>
      <w:r w:rsidRPr="00C83622">
        <w:rPr>
          <w:rFonts w:ascii="Times New Roman" w:hAnsi="Times New Roman" w:cs="Times New Roman"/>
          <w:sz w:val="24"/>
          <w:lang w:val="en-GB"/>
        </w:rPr>
        <w:t>A draft of the final</w:t>
      </w:r>
      <w:r w:rsidR="002E74E1">
        <w:rPr>
          <w:rFonts w:ascii="Times New Roman" w:hAnsi="Times New Roman" w:cs="Times New Roman"/>
          <w:sz w:val="24"/>
          <w:lang w:val="en-GB"/>
        </w:rPr>
        <w:t xml:space="preserve"> contract has been attached in A</w:t>
      </w:r>
      <w:r w:rsidRPr="00C83622">
        <w:rPr>
          <w:rFonts w:ascii="Times New Roman" w:hAnsi="Times New Roman" w:cs="Times New Roman"/>
          <w:sz w:val="24"/>
          <w:lang w:val="en-GB"/>
        </w:rPr>
        <w:t xml:space="preserve">ppendix </w:t>
      </w:r>
      <w:r w:rsidR="002E74E1">
        <w:rPr>
          <w:rFonts w:ascii="Times New Roman" w:hAnsi="Times New Roman" w:cs="Times New Roman"/>
          <w:sz w:val="24"/>
          <w:lang w:val="en-GB"/>
        </w:rPr>
        <w:t>1</w:t>
      </w:r>
      <w:r w:rsidRPr="00C83622">
        <w:rPr>
          <w:rFonts w:ascii="Times New Roman" w:hAnsi="Times New Roman" w:cs="Times New Roman"/>
          <w:sz w:val="24"/>
          <w:lang w:val="en-GB"/>
        </w:rPr>
        <w:t>.</w:t>
      </w:r>
    </w:p>
    <w:p w:rsidR="00C83622" w:rsidRDefault="00C83622" w:rsidP="00C83622">
      <w:pPr>
        <w:pStyle w:val="Ingenafstand"/>
        <w:ind w:left="426"/>
        <w:jc w:val="both"/>
        <w:rPr>
          <w:rFonts w:ascii="Times New Roman" w:hAnsi="Times New Roman" w:cs="Times New Roman"/>
          <w:sz w:val="24"/>
          <w:lang w:val="en-GB"/>
        </w:rPr>
      </w:pPr>
    </w:p>
    <w:p w:rsidR="00C83622" w:rsidRDefault="00C83622" w:rsidP="00C83622">
      <w:pPr>
        <w:pStyle w:val="Ingenafstand"/>
        <w:ind w:left="426"/>
        <w:jc w:val="both"/>
        <w:rPr>
          <w:rFonts w:ascii="Times New Roman" w:hAnsi="Times New Roman" w:cs="Times New Roman"/>
          <w:sz w:val="24"/>
          <w:lang w:val="en-GB"/>
        </w:rPr>
      </w:pPr>
      <w:r>
        <w:rPr>
          <w:rFonts w:ascii="Times New Roman" w:hAnsi="Times New Roman" w:cs="Times New Roman"/>
          <w:sz w:val="24"/>
          <w:lang w:val="en-GB"/>
        </w:rPr>
        <w:t>The contract establishes the obligations and rights that will be applicable between the parties of the contract in connection to the delivery of services included in this</w:t>
      </w:r>
      <w:r w:rsidR="003F6525">
        <w:rPr>
          <w:rFonts w:ascii="Times New Roman" w:hAnsi="Times New Roman" w:cs="Times New Roman"/>
          <w:sz w:val="24"/>
          <w:lang w:val="en-GB"/>
        </w:rPr>
        <w:t xml:space="preserve"> description. It should be noted that the basic conditions included in the draft cannot be changed. </w:t>
      </w:r>
      <w:r w:rsidRPr="00C83622">
        <w:rPr>
          <w:rFonts w:ascii="Times New Roman" w:hAnsi="Times New Roman" w:cs="Times New Roman"/>
          <w:sz w:val="24"/>
          <w:lang w:val="en-GB"/>
        </w:rPr>
        <w:t xml:space="preserve"> </w:t>
      </w:r>
    </w:p>
    <w:p w:rsidR="00331692" w:rsidRDefault="00331692" w:rsidP="00C83622">
      <w:pPr>
        <w:pStyle w:val="Ingenafstand"/>
        <w:ind w:left="426"/>
        <w:jc w:val="both"/>
        <w:rPr>
          <w:rFonts w:ascii="Times New Roman" w:hAnsi="Times New Roman" w:cs="Times New Roman"/>
          <w:sz w:val="24"/>
          <w:lang w:val="en-GB"/>
        </w:rPr>
      </w:pPr>
    </w:p>
    <w:p w:rsidR="00331692" w:rsidRPr="00C83622" w:rsidRDefault="00331692" w:rsidP="00C83622">
      <w:pPr>
        <w:pStyle w:val="Ingenafstand"/>
        <w:ind w:left="426"/>
        <w:jc w:val="both"/>
        <w:rPr>
          <w:rFonts w:ascii="Times New Roman" w:hAnsi="Times New Roman" w:cs="Times New Roman"/>
          <w:sz w:val="24"/>
          <w:lang w:val="en-GB"/>
        </w:rPr>
      </w:pPr>
      <w:r>
        <w:rPr>
          <w:rFonts w:ascii="Times New Roman" w:hAnsi="Times New Roman" w:cs="Times New Roman"/>
          <w:sz w:val="24"/>
          <w:lang w:val="en-GB"/>
        </w:rPr>
        <w:t>The DBA expects to sig</w:t>
      </w:r>
      <w:r w:rsidR="000A7340">
        <w:rPr>
          <w:rFonts w:ascii="Times New Roman" w:hAnsi="Times New Roman" w:cs="Times New Roman"/>
          <w:sz w:val="24"/>
          <w:lang w:val="en-GB"/>
        </w:rPr>
        <w:t>n the contract in week 33</w:t>
      </w:r>
      <w:r w:rsidR="00575EE9">
        <w:rPr>
          <w:rFonts w:ascii="Times New Roman" w:hAnsi="Times New Roman" w:cs="Times New Roman"/>
          <w:sz w:val="24"/>
          <w:lang w:val="en-GB"/>
        </w:rPr>
        <w:t xml:space="preserve">. </w:t>
      </w:r>
      <w:bookmarkStart w:id="0" w:name="_GoBack"/>
      <w:bookmarkEnd w:id="0"/>
    </w:p>
    <w:p w:rsidR="00777498" w:rsidRDefault="00777498" w:rsidP="00167737">
      <w:pPr>
        <w:pStyle w:val="Ingenafstand"/>
        <w:jc w:val="both"/>
        <w:rPr>
          <w:rFonts w:ascii="Times New Roman" w:hAnsi="Times New Roman" w:cs="Times New Roman"/>
          <w:sz w:val="24"/>
          <w:lang w:val="en-GB"/>
        </w:rPr>
      </w:pPr>
    </w:p>
    <w:p w:rsidR="00F64D68" w:rsidRPr="00F64D68" w:rsidRDefault="00F64D68" w:rsidP="00BF6E76">
      <w:pPr>
        <w:pStyle w:val="Ingenafstand"/>
        <w:jc w:val="both"/>
        <w:rPr>
          <w:rFonts w:ascii="Times New Roman" w:hAnsi="Times New Roman" w:cs="Times New Roman"/>
          <w:sz w:val="24"/>
          <w:lang w:val="en-GB"/>
        </w:rPr>
      </w:pPr>
    </w:p>
    <w:sectPr w:rsidR="00F64D68" w:rsidRPr="00F64D68" w:rsidSect="00331692">
      <w:headerReference w:type="default" r:id="rId9"/>
      <w:pgSz w:w="11906" w:h="16838"/>
      <w:pgMar w:top="1701"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42F" w:rsidRDefault="00C6242F" w:rsidP="00FE4D8D">
      <w:pPr>
        <w:spacing w:after="0" w:line="240" w:lineRule="auto"/>
      </w:pPr>
      <w:r>
        <w:separator/>
      </w:r>
    </w:p>
  </w:endnote>
  <w:endnote w:type="continuationSeparator" w:id="0">
    <w:p w:rsidR="00C6242F" w:rsidRDefault="00C6242F" w:rsidP="00FE4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42F" w:rsidRDefault="00C6242F" w:rsidP="00FE4D8D">
      <w:pPr>
        <w:spacing w:after="0" w:line="240" w:lineRule="auto"/>
      </w:pPr>
      <w:r>
        <w:separator/>
      </w:r>
    </w:p>
  </w:footnote>
  <w:footnote w:type="continuationSeparator" w:id="0">
    <w:p w:rsidR="00C6242F" w:rsidRDefault="00C6242F" w:rsidP="00FE4D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92" w:rsidRDefault="00331692" w:rsidP="00331692">
    <w:pPr>
      <w:pStyle w:val="Sidehoved"/>
      <w:jc w:val="center"/>
    </w:pPr>
    <w:r>
      <w:rPr>
        <w:noProof/>
        <w:lang w:eastAsia="da-DK"/>
      </w:rPr>
      <w:drawing>
        <wp:inline distT="0" distB="0" distL="0" distR="0" wp14:anchorId="213E2FCD" wp14:editId="69BC7C66">
          <wp:extent cx="2106930" cy="469265"/>
          <wp:effectExtent l="0" t="0" r="7620" b="6985"/>
          <wp:docPr id="2" name="Billede 2" descr="cid:image001.jpg@01D2F1A4.E03D9A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D2F1A4.E03D9A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06930" cy="469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622C"/>
    <w:multiLevelType w:val="hybridMultilevel"/>
    <w:tmpl w:val="20E0A4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9EB3385"/>
    <w:multiLevelType w:val="hybridMultilevel"/>
    <w:tmpl w:val="47005AAE"/>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2">
    <w:nsid w:val="0C7E7595"/>
    <w:multiLevelType w:val="hybridMultilevel"/>
    <w:tmpl w:val="51B065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5DF6DF6"/>
    <w:multiLevelType w:val="multilevel"/>
    <w:tmpl w:val="A4B42B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3760C1F"/>
    <w:multiLevelType w:val="hybridMultilevel"/>
    <w:tmpl w:val="6672C3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537B62A4"/>
    <w:multiLevelType w:val="multilevel"/>
    <w:tmpl w:val="BA18E0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54F620C6"/>
    <w:multiLevelType w:val="multilevel"/>
    <w:tmpl w:val="BA18E0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58CC44C3"/>
    <w:multiLevelType w:val="hybridMultilevel"/>
    <w:tmpl w:val="424234B2"/>
    <w:lvl w:ilvl="0" w:tplc="04060001">
      <w:start w:val="1"/>
      <w:numFmt w:val="bullet"/>
      <w:lvlText w:val=""/>
      <w:lvlJc w:val="left"/>
      <w:pPr>
        <w:ind w:left="1146" w:hanging="360"/>
      </w:pPr>
      <w:rPr>
        <w:rFonts w:ascii="Symbol" w:hAnsi="Symbol"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8">
    <w:nsid w:val="718C5BF3"/>
    <w:multiLevelType w:val="hybridMultilevel"/>
    <w:tmpl w:val="8BC805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3"/>
  </w:num>
  <w:num w:numId="6">
    <w:abstractNumId w:val="1"/>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56"/>
    <w:rsid w:val="00047139"/>
    <w:rsid w:val="00051763"/>
    <w:rsid w:val="000A7340"/>
    <w:rsid w:val="000B5A0C"/>
    <w:rsid w:val="000B6584"/>
    <w:rsid w:val="000C661B"/>
    <w:rsid w:val="000D6BDE"/>
    <w:rsid w:val="00167737"/>
    <w:rsid w:val="00167D4B"/>
    <w:rsid w:val="001C484D"/>
    <w:rsid w:val="002A63A5"/>
    <w:rsid w:val="002D0B8F"/>
    <w:rsid w:val="002E74E1"/>
    <w:rsid w:val="002F1C2B"/>
    <w:rsid w:val="003042CC"/>
    <w:rsid w:val="00331692"/>
    <w:rsid w:val="0035630E"/>
    <w:rsid w:val="00384B56"/>
    <w:rsid w:val="003F2BF0"/>
    <w:rsid w:val="003F6525"/>
    <w:rsid w:val="004827CC"/>
    <w:rsid w:val="004D5914"/>
    <w:rsid w:val="004E6ADA"/>
    <w:rsid w:val="004F246D"/>
    <w:rsid w:val="00521380"/>
    <w:rsid w:val="0053228E"/>
    <w:rsid w:val="00537E24"/>
    <w:rsid w:val="00575EE9"/>
    <w:rsid w:val="00582514"/>
    <w:rsid w:val="005927A0"/>
    <w:rsid w:val="005C2FB8"/>
    <w:rsid w:val="006F126D"/>
    <w:rsid w:val="00706B07"/>
    <w:rsid w:val="00711313"/>
    <w:rsid w:val="00733607"/>
    <w:rsid w:val="007413EC"/>
    <w:rsid w:val="00777498"/>
    <w:rsid w:val="007D39C5"/>
    <w:rsid w:val="007E0E0C"/>
    <w:rsid w:val="007F6B59"/>
    <w:rsid w:val="009004D4"/>
    <w:rsid w:val="00922010"/>
    <w:rsid w:val="009567E2"/>
    <w:rsid w:val="00977515"/>
    <w:rsid w:val="009D03CF"/>
    <w:rsid w:val="009F4424"/>
    <w:rsid w:val="009F4A19"/>
    <w:rsid w:val="00AD39BC"/>
    <w:rsid w:val="00B43A0D"/>
    <w:rsid w:val="00BF6E76"/>
    <w:rsid w:val="00C6242F"/>
    <w:rsid w:val="00C83622"/>
    <w:rsid w:val="00CF6096"/>
    <w:rsid w:val="00DE3790"/>
    <w:rsid w:val="00E71172"/>
    <w:rsid w:val="00EA2127"/>
    <w:rsid w:val="00EA5531"/>
    <w:rsid w:val="00EB3AC1"/>
    <w:rsid w:val="00F54C29"/>
    <w:rsid w:val="00F6484E"/>
    <w:rsid w:val="00F64D68"/>
    <w:rsid w:val="00FE4D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384B56"/>
    <w:pPr>
      <w:spacing w:after="0" w:line="240" w:lineRule="auto"/>
    </w:pPr>
  </w:style>
  <w:style w:type="paragraph" w:styleId="Fodnotetekst">
    <w:name w:val="footnote text"/>
    <w:basedOn w:val="Normal"/>
    <w:link w:val="FodnotetekstTegn"/>
    <w:uiPriority w:val="99"/>
    <w:semiHidden/>
    <w:unhideWhenUsed/>
    <w:rsid w:val="00FE4D8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E4D8D"/>
    <w:rPr>
      <w:sz w:val="20"/>
      <w:szCs w:val="20"/>
    </w:rPr>
  </w:style>
  <w:style w:type="character" w:styleId="Fodnotehenvisning">
    <w:name w:val="footnote reference"/>
    <w:basedOn w:val="Standardskrifttypeiafsnit"/>
    <w:uiPriority w:val="99"/>
    <w:semiHidden/>
    <w:unhideWhenUsed/>
    <w:rsid w:val="00FE4D8D"/>
    <w:rPr>
      <w:vertAlign w:val="superscript"/>
    </w:rPr>
  </w:style>
  <w:style w:type="paragraph" w:styleId="Listeafsnit">
    <w:name w:val="List Paragraph"/>
    <w:basedOn w:val="Normal"/>
    <w:uiPriority w:val="34"/>
    <w:qFormat/>
    <w:rsid w:val="00167737"/>
    <w:pPr>
      <w:ind w:left="720"/>
      <w:contextualSpacing/>
    </w:pPr>
  </w:style>
  <w:style w:type="paragraph" w:styleId="Markeringsbobletekst">
    <w:name w:val="Balloon Text"/>
    <w:basedOn w:val="Normal"/>
    <w:link w:val="MarkeringsbobletekstTegn"/>
    <w:uiPriority w:val="99"/>
    <w:semiHidden/>
    <w:unhideWhenUsed/>
    <w:rsid w:val="0004713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47139"/>
    <w:rPr>
      <w:rFonts w:ascii="Tahoma" w:hAnsi="Tahoma" w:cs="Tahoma"/>
      <w:sz w:val="16"/>
      <w:szCs w:val="16"/>
    </w:rPr>
  </w:style>
  <w:style w:type="character" w:styleId="Kommentarhenvisning">
    <w:name w:val="annotation reference"/>
    <w:basedOn w:val="Standardskrifttypeiafsnit"/>
    <w:uiPriority w:val="99"/>
    <w:semiHidden/>
    <w:unhideWhenUsed/>
    <w:rsid w:val="000B5A0C"/>
    <w:rPr>
      <w:sz w:val="16"/>
      <w:szCs w:val="16"/>
    </w:rPr>
  </w:style>
  <w:style w:type="paragraph" w:styleId="Kommentartekst">
    <w:name w:val="annotation text"/>
    <w:basedOn w:val="Normal"/>
    <w:link w:val="KommentartekstTegn"/>
    <w:uiPriority w:val="99"/>
    <w:semiHidden/>
    <w:unhideWhenUsed/>
    <w:rsid w:val="000B5A0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B5A0C"/>
    <w:rPr>
      <w:sz w:val="20"/>
      <w:szCs w:val="20"/>
    </w:rPr>
  </w:style>
  <w:style w:type="paragraph" w:styleId="Kommentaremne">
    <w:name w:val="annotation subject"/>
    <w:basedOn w:val="Kommentartekst"/>
    <w:next w:val="Kommentartekst"/>
    <w:link w:val="KommentaremneTegn"/>
    <w:uiPriority w:val="99"/>
    <w:semiHidden/>
    <w:unhideWhenUsed/>
    <w:rsid w:val="000B5A0C"/>
    <w:rPr>
      <w:b/>
      <w:bCs/>
    </w:rPr>
  </w:style>
  <w:style w:type="character" w:customStyle="1" w:styleId="KommentaremneTegn">
    <w:name w:val="Kommentaremne Tegn"/>
    <w:basedOn w:val="KommentartekstTegn"/>
    <w:link w:val="Kommentaremne"/>
    <w:uiPriority w:val="99"/>
    <w:semiHidden/>
    <w:rsid w:val="000B5A0C"/>
    <w:rPr>
      <w:b/>
      <w:bCs/>
      <w:sz w:val="20"/>
      <w:szCs w:val="20"/>
    </w:rPr>
  </w:style>
  <w:style w:type="paragraph" w:styleId="Sidehoved">
    <w:name w:val="header"/>
    <w:basedOn w:val="Normal"/>
    <w:link w:val="SidehovedTegn"/>
    <w:uiPriority w:val="99"/>
    <w:unhideWhenUsed/>
    <w:rsid w:val="0033169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1692"/>
  </w:style>
  <w:style w:type="paragraph" w:styleId="Sidefod">
    <w:name w:val="footer"/>
    <w:basedOn w:val="Normal"/>
    <w:link w:val="SidefodTegn"/>
    <w:uiPriority w:val="99"/>
    <w:unhideWhenUsed/>
    <w:rsid w:val="0033169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16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384B56"/>
    <w:pPr>
      <w:spacing w:after="0" w:line="240" w:lineRule="auto"/>
    </w:pPr>
  </w:style>
  <w:style w:type="paragraph" w:styleId="Fodnotetekst">
    <w:name w:val="footnote text"/>
    <w:basedOn w:val="Normal"/>
    <w:link w:val="FodnotetekstTegn"/>
    <w:uiPriority w:val="99"/>
    <w:semiHidden/>
    <w:unhideWhenUsed/>
    <w:rsid w:val="00FE4D8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FE4D8D"/>
    <w:rPr>
      <w:sz w:val="20"/>
      <w:szCs w:val="20"/>
    </w:rPr>
  </w:style>
  <w:style w:type="character" w:styleId="Fodnotehenvisning">
    <w:name w:val="footnote reference"/>
    <w:basedOn w:val="Standardskrifttypeiafsnit"/>
    <w:uiPriority w:val="99"/>
    <w:semiHidden/>
    <w:unhideWhenUsed/>
    <w:rsid w:val="00FE4D8D"/>
    <w:rPr>
      <w:vertAlign w:val="superscript"/>
    </w:rPr>
  </w:style>
  <w:style w:type="paragraph" w:styleId="Listeafsnit">
    <w:name w:val="List Paragraph"/>
    <w:basedOn w:val="Normal"/>
    <w:uiPriority w:val="34"/>
    <w:qFormat/>
    <w:rsid w:val="00167737"/>
    <w:pPr>
      <w:ind w:left="720"/>
      <w:contextualSpacing/>
    </w:pPr>
  </w:style>
  <w:style w:type="paragraph" w:styleId="Markeringsbobletekst">
    <w:name w:val="Balloon Text"/>
    <w:basedOn w:val="Normal"/>
    <w:link w:val="MarkeringsbobletekstTegn"/>
    <w:uiPriority w:val="99"/>
    <w:semiHidden/>
    <w:unhideWhenUsed/>
    <w:rsid w:val="0004713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47139"/>
    <w:rPr>
      <w:rFonts w:ascii="Tahoma" w:hAnsi="Tahoma" w:cs="Tahoma"/>
      <w:sz w:val="16"/>
      <w:szCs w:val="16"/>
    </w:rPr>
  </w:style>
  <w:style w:type="character" w:styleId="Kommentarhenvisning">
    <w:name w:val="annotation reference"/>
    <w:basedOn w:val="Standardskrifttypeiafsnit"/>
    <w:uiPriority w:val="99"/>
    <w:semiHidden/>
    <w:unhideWhenUsed/>
    <w:rsid w:val="000B5A0C"/>
    <w:rPr>
      <w:sz w:val="16"/>
      <w:szCs w:val="16"/>
    </w:rPr>
  </w:style>
  <w:style w:type="paragraph" w:styleId="Kommentartekst">
    <w:name w:val="annotation text"/>
    <w:basedOn w:val="Normal"/>
    <w:link w:val="KommentartekstTegn"/>
    <w:uiPriority w:val="99"/>
    <w:semiHidden/>
    <w:unhideWhenUsed/>
    <w:rsid w:val="000B5A0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0B5A0C"/>
    <w:rPr>
      <w:sz w:val="20"/>
      <w:szCs w:val="20"/>
    </w:rPr>
  </w:style>
  <w:style w:type="paragraph" w:styleId="Kommentaremne">
    <w:name w:val="annotation subject"/>
    <w:basedOn w:val="Kommentartekst"/>
    <w:next w:val="Kommentartekst"/>
    <w:link w:val="KommentaremneTegn"/>
    <w:uiPriority w:val="99"/>
    <w:semiHidden/>
    <w:unhideWhenUsed/>
    <w:rsid w:val="000B5A0C"/>
    <w:rPr>
      <w:b/>
      <w:bCs/>
    </w:rPr>
  </w:style>
  <w:style w:type="character" w:customStyle="1" w:styleId="KommentaremneTegn">
    <w:name w:val="Kommentaremne Tegn"/>
    <w:basedOn w:val="KommentartekstTegn"/>
    <w:link w:val="Kommentaremne"/>
    <w:uiPriority w:val="99"/>
    <w:semiHidden/>
    <w:rsid w:val="000B5A0C"/>
    <w:rPr>
      <w:b/>
      <w:bCs/>
      <w:sz w:val="20"/>
      <w:szCs w:val="20"/>
    </w:rPr>
  </w:style>
  <w:style w:type="paragraph" w:styleId="Sidehoved">
    <w:name w:val="header"/>
    <w:basedOn w:val="Normal"/>
    <w:link w:val="SidehovedTegn"/>
    <w:uiPriority w:val="99"/>
    <w:unhideWhenUsed/>
    <w:rsid w:val="0033169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1692"/>
  </w:style>
  <w:style w:type="paragraph" w:styleId="Sidefod">
    <w:name w:val="footer"/>
    <w:basedOn w:val="Normal"/>
    <w:link w:val="SidefodTegn"/>
    <w:uiPriority w:val="99"/>
    <w:unhideWhenUsed/>
    <w:rsid w:val="0033169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F1A4.E03D9AF0" TargetMode="External"/><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C093B-D113-44B8-A5A7-35A568DA8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4602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Erhvervsstyrelsen</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 Månsson</dc:creator>
  <cp:lastModifiedBy>Rasmus Pleidrup</cp:lastModifiedBy>
  <cp:revision>2</cp:revision>
  <cp:lastPrinted>2017-06-28T12:51:00Z</cp:lastPrinted>
  <dcterms:created xsi:type="dcterms:W3CDTF">2017-07-03T21:12:00Z</dcterms:created>
  <dcterms:modified xsi:type="dcterms:W3CDTF">2017-07-03T21:12:00Z</dcterms:modified>
</cp:coreProperties>
</file>